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bookmarkStart w:id="0" w:name="_GoBack"/>
      <w:bookmarkEnd w:id="0"/>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F4423A">
        <w:rPr>
          <w:rFonts w:ascii="Calibri" w:hAnsi="Calibri"/>
          <w:b/>
          <w:szCs w:val="24"/>
        </w:rPr>
        <w:t>12</w:t>
      </w:r>
      <w:r w:rsidR="001322CD">
        <w:rPr>
          <w:rFonts w:ascii="Calibri" w:hAnsi="Calibri"/>
          <w:b/>
          <w:szCs w:val="24"/>
        </w:rPr>
        <w:t>6</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F4423A">
        <w:rPr>
          <w:rFonts w:ascii="Calibri" w:hAnsi="Calibri"/>
          <w:b/>
          <w:szCs w:val="24"/>
        </w:rPr>
        <w:t>4</w:t>
      </w:r>
      <w:r w:rsidR="001322CD">
        <w:rPr>
          <w:rFonts w:ascii="Calibri" w:hAnsi="Calibri"/>
          <w:b/>
          <w:szCs w:val="24"/>
        </w:rPr>
        <w:t>3</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F24C1D">
        <w:rPr>
          <w:rFonts w:asciiTheme="minorHAnsi" w:hAnsiTheme="minorHAnsi"/>
          <w:szCs w:val="24"/>
        </w:rPr>
        <w:t>17</w:t>
      </w:r>
      <w:r w:rsidRPr="00AD4A4E">
        <w:rPr>
          <w:rFonts w:asciiTheme="minorHAnsi" w:hAnsiTheme="minorHAnsi"/>
          <w:szCs w:val="24"/>
        </w:rPr>
        <w:t>/</w:t>
      </w:r>
      <w:r w:rsidR="00F24C1D">
        <w:rPr>
          <w:rFonts w:asciiTheme="minorHAnsi" w:hAnsiTheme="minorHAnsi"/>
          <w:szCs w:val="24"/>
        </w:rPr>
        <w:t>12</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F24C1D">
        <w:rPr>
          <w:rFonts w:asciiTheme="minorHAnsi" w:hAnsiTheme="minorHAnsi"/>
          <w:szCs w:val="24"/>
        </w:rPr>
        <w:t>08</w:t>
      </w:r>
      <w:r w:rsidRPr="00AD4A4E">
        <w:rPr>
          <w:rFonts w:asciiTheme="minorHAnsi" w:hAnsiTheme="minorHAnsi"/>
          <w:szCs w:val="24"/>
        </w:rPr>
        <w:t>:</w:t>
      </w:r>
      <w:r w:rsidR="00F24C1D">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F24C1D">
        <w:rPr>
          <w:rFonts w:asciiTheme="minorHAnsi" w:hAnsiTheme="minorHAnsi"/>
          <w:szCs w:val="24"/>
        </w:rPr>
        <w:t>17</w:t>
      </w:r>
      <w:r w:rsidRPr="00AD4A4E">
        <w:rPr>
          <w:rFonts w:asciiTheme="minorHAnsi" w:hAnsiTheme="minorHAnsi"/>
          <w:szCs w:val="24"/>
        </w:rPr>
        <w:t>/</w:t>
      </w:r>
      <w:r w:rsidR="00F24C1D">
        <w:rPr>
          <w:rFonts w:asciiTheme="minorHAnsi" w:hAnsiTheme="minorHAnsi"/>
          <w:szCs w:val="24"/>
        </w:rPr>
        <w:t>12</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F24C1D">
        <w:rPr>
          <w:rFonts w:asciiTheme="minorHAnsi" w:hAnsiTheme="minorHAnsi"/>
          <w:szCs w:val="24"/>
        </w:rPr>
        <w:t>08:30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1322CD">
        <w:rPr>
          <w:rFonts w:ascii="Calibri" w:hAnsi="Calibri"/>
          <w:b/>
          <w:snapToGrid w:val="0"/>
          <w:szCs w:val="24"/>
        </w:rPr>
        <w:t>Contratação de empresa para confecção de uniformes para atender os alunos do Centro Municipal de Educação Infantil Dona Lola Marques,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01783B">
        <w:rPr>
          <w:rFonts w:ascii="Calibri" w:hAnsi="Calibri"/>
          <w:snapToGrid w:val="0"/>
          <w:szCs w:val="24"/>
        </w:rPr>
        <w:t>02</w:t>
      </w:r>
      <w:r w:rsidRPr="004A7691">
        <w:rPr>
          <w:rFonts w:ascii="Calibri" w:hAnsi="Calibri"/>
          <w:snapToGrid w:val="0"/>
          <w:szCs w:val="24"/>
        </w:rPr>
        <w:t xml:space="preserve"> (</w:t>
      </w:r>
      <w:r w:rsidR="0001783B">
        <w:rPr>
          <w:rFonts w:ascii="Calibri" w:hAnsi="Calibri"/>
          <w:snapToGrid w:val="0"/>
          <w:szCs w:val="24"/>
        </w:rPr>
        <w:t>dois</w:t>
      </w:r>
      <w:r w:rsidRPr="004A7691">
        <w:rPr>
          <w:rFonts w:ascii="Calibri" w:hAnsi="Calibri"/>
          <w:snapToGrid w:val="0"/>
          <w:szCs w:val="24"/>
        </w:rPr>
        <w:t xml:space="preserve">) </w:t>
      </w:r>
      <w:r w:rsidR="0001783B">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w:t>
      </w:r>
      <w:r w:rsidR="0001783B">
        <w:rPr>
          <w:rFonts w:ascii="Calibri" w:hAnsi="Calibri"/>
          <w:szCs w:val="24"/>
        </w:rPr>
        <w:t>–</w:t>
      </w:r>
      <w:r>
        <w:rPr>
          <w:rFonts w:ascii="Calibri" w:hAnsi="Calibri"/>
          <w:szCs w:val="24"/>
        </w:rPr>
        <w:t xml:space="preserve"> </w:t>
      </w:r>
      <w:r w:rsidR="0001783B">
        <w:rPr>
          <w:rFonts w:ascii="Calibri" w:hAnsi="Calibri"/>
          <w:szCs w:val="24"/>
        </w:rPr>
        <w:t>Uma vez iniciada a sessão pública, não é possível o licitante retirar ou substituir a proposta, conforme artigo 26, §6º do Decreto 10.024/2019.</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w:t>
      </w:r>
      <w:r w:rsidRPr="00120ACA">
        <w:rPr>
          <w:rFonts w:ascii="Calibri" w:hAnsi="Calibri"/>
          <w:szCs w:val="24"/>
        </w:rPr>
        <w:lastRenderedPageBreak/>
        <w:t>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lastRenderedPageBreak/>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R$0,50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w:t>
      </w:r>
      <w:r w:rsidRPr="00B318CC">
        <w:rPr>
          <w:rFonts w:ascii="Calibri" w:hAnsi="Calibri"/>
          <w:szCs w:val="24"/>
        </w:rPr>
        <w:lastRenderedPageBreak/>
        <w:t>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A exclusão de lance é possível somente durante a fase de lances, conforme possibilita o sistema eletrônico, ou seja,</w:t>
      </w:r>
      <w:r w:rsidR="006D7DD6">
        <w:rPr>
          <w:rFonts w:ascii="Calibri" w:hAnsi="Calibri"/>
          <w:szCs w:val="24"/>
        </w:rPr>
        <w:t xml:space="preserve"> antes do encerramento do item;</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 xml:space="preserve">Encerrada a etapa de negociação, o pregoeiro examinará a proposta classificada em </w:t>
      </w:r>
      <w:r w:rsidRPr="00834C68">
        <w:rPr>
          <w:rFonts w:ascii="Calibri" w:hAnsi="Calibri"/>
        </w:rPr>
        <w:lastRenderedPageBreak/>
        <w:t>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lastRenderedPageBreak/>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w:t>
      </w:r>
      <w:r w:rsidRPr="004C1EE1">
        <w:rPr>
          <w:rFonts w:ascii="Calibri" w:hAnsi="Calibri"/>
        </w:rPr>
        <w:lastRenderedPageBreak/>
        <w:t>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 xml:space="preserve">c) Certidão Negativa de Débitos Relativos a Tributos Federais e Dívida Ativa da União, conjunta, com prova de regularidade relativa à Seguridade Social (INSS), conforme MF nº. 358 </w:t>
      </w:r>
      <w:r w:rsidRPr="00A342CD">
        <w:rPr>
          <w:rFonts w:ascii="Calibri" w:hAnsi="Calibri"/>
          <w:szCs w:val="24"/>
        </w:rPr>
        <w:lastRenderedPageBreak/>
        <w:t>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w:t>
      </w:r>
      <w:r>
        <w:rPr>
          <w:rFonts w:ascii="Calibri" w:hAnsi="Calibri"/>
        </w:rPr>
        <w:lastRenderedPageBreak/>
        <w:t>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lastRenderedPageBreak/>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C15F79" w:rsidRPr="004A7691" w:rsidRDefault="00C15F79" w:rsidP="00C15F79">
      <w:pPr>
        <w:spacing w:line="276" w:lineRule="auto"/>
        <w:jc w:val="both"/>
        <w:rPr>
          <w:rFonts w:ascii="Calibri" w:hAnsi="Calibri"/>
          <w:szCs w:val="24"/>
        </w:rPr>
      </w:pPr>
      <w:r>
        <w:rPr>
          <w:rFonts w:ascii="Calibri" w:hAnsi="Calibri"/>
          <w:szCs w:val="24"/>
        </w:rPr>
        <w:t>11.9 – Caso a proposta, inicial ou final, não esteja conforme os parâmetros do item 7.2 deste instrumento convocatório, a licitante será convocada a adequar a proposta no prazo de 02 (duas) horas, prorrogável.</w:t>
      </w:r>
      <w:r>
        <w:rPr>
          <w:rStyle w:val="Refdenotaderodap"/>
          <w:rFonts w:ascii="Calibri" w:hAnsi="Calibri"/>
          <w:szCs w:val="24"/>
        </w:rPr>
        <w:footnoteReference w:id="2"/>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w:t>
      </w:r>
      <w:r w:rsidRPr="00F64E00">
        <w:rPr>
          <w:rFonts w:ascii="Calibri" w:hAnsi="Calibri"/>
        </w:rPr>
        <w:lastRenderedPageBreak/>
        <w:t>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lastRenderedPageBreak/>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lastRenderedPageBreak/>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xml:space="preserve">, após o recebimento da ACS no Almoxarifado </w:t>
      </w:r>
      <w:r w:rsidR="00334BF4">
        <w:rPr>
          <w:rFonts w:ascii="Calibri" w:hAnsi="Calibri"/>
          <w:szCs w:val="24"/>
        </w:rPr>
        <w:t>da S</w:t>
      </w:r>
      <w:r w:rsidR="004E6D70">
        <w:rPr>
          <w:rFonts w:ascii="Calibri" w:hAnsi="Calibri"/>
          <w:szCs w:val="24"/>
        </w:rPr>
        <w:t>ecretaria de Educação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4E6D70">
        <w:rPr>
          <w:rFonts w:ascii="Calibri" w:hAnsi="Calibri"/>
          <w:szCs w:val="24"/>
        </w:rPr>
        <w:t>Praça Antônio Alves de Faria s/n</w:t>
      </w:r>
      <w:r>
        <w:rPr>
          <w:rFonts w:ascii="Calibri" w:hAnsi="Calibri"/>
          <w:szCs w:val="24"/>
        </w:rPr>
        <w:t xml:space="preserve">, Bairro </w:t>
      </w:r>
      <w:r w:rsidR="004E6D70">
        <w:rPr>
          <w:rFonts w:ascii="Calibri" w:hAnsi="Calibri"/>
          <w:szCs w:val="24"/>
        </w:rPr>
        <w:t>Tiradentes</w:t>
      </w:r>
      <w:r>
        <w:rPr>
          <w:rFonts w:ascii="Calibri" w:hAnsi="Calibri"/>
          <w:szCs w:val="24"/>
        </w:rPr>
        <w:t>,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lastRenderedPageBreak/>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c) suspensão temporária de participação em licitação e impedimento de contratar com o </w:t>
      </w:r>
      <w:r w:rsidRPr="004A7691">
        <w:rPr>
          <w:rFonts w:ascii="Calibri" w:hAnsi="Calibri"/>
          <w:snapToGrid w:val="0"/>
          <w:szCs w:val="24"/>
        </w:rPr>
        <w:lastRenderedPageBreak/>
        <w:t>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1925DE" w:rsidRDefault="001925DE" w:rsidP="001925DE">
      <w:pPr>
        <w:spacing w:line="276" w:lineRule="auto"/>
        <w:jc w:val="both"/>
        <w:rPr>
          <w:rFonts w:ascii="Calibri" w:hAnsi="Calibri"/>
          <w:b/>
          <w:szCs w:val="24"/>
        </w:rPr>
      </w:pPr>
      <w:r>
        <w:rPr>
          <w:rFonts w:ascii="Calibri" w:hAnsi="Calibri"/>
          <w:b/>
          <w:szCs w:val="24"/>
        </w:rPr>
        <w:t>02.03.02.12.365.0004.20030.3.3.90.39 – Outros Serviços de Terceiros Pessoa Jurídica – Ficha 109 – 01.0046.0046.0046</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lastRenderedPageBreak/>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 xml:space="preserve">O Pregoeiro, no interesse da Administração, poderá adotar medidas saneadoras, </w:t>
      </w:r>
      <w:r w:rsidRPr="00A672B6">
        <w:rPr>
          <w:rFonts w:ascii="Calibri" w:hAnsi="Calibri"/>
        </w:rPr>
        <w:lastRenderedPageBreak/>
        <w:t>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F24C1D">
        <w:rPr>
          <w:rFonts w:ascii="Calibri" w:hAnsi="Calibri"/>
          <w:snapToGrid w:val="0"/>
          <w:szCs w:val="24"/>
        </w:rPr>
        <w:t>06</w:t>
      </w:r>
      <w:r>
        <w:rPr>
          <w:rFonts w:ascii="Calibri" w:hAnsi="Calibri"/>
          <w:snapToGrid w:val="0"/>
          <w:szCs w:val="24"/>
        </w:rPr>
        <w:t xml:space="preserve"> de </w:t>
      </w:r>
      <w:r w:rsidR="00F24C1D">
        <w:rPr>
          <w:rFonts w:ascii="Calibri" w:hAnsi="Calibri"/>
          <w:snapToGrid w:val="0"/>
          <w:szCs w:val="24"/>
        </w:rPr>
        <w:t>Dezembro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92685D" w:rsidRPr="0092685D" w:rsidRDefault="0092685D" w:rsidP="0092685D">
      <w:pPr>
        <w:spacing w:line="276" w:lineRule="auto"/>
        <w:jc w:val="both"/>
        <w:rPr>
          <w:rFonts w:ascii="Calibri" w:hAnsi="Calibri"/>
          <w:szCs w:val="24"/>
        </w:rPr>
      </w:pPr>
      <w:r w:rsidRPr="0092685D">
        <w:rPr>
          <w:rFonts w:ascii="Calibri" w:hAnsi="Calibri"/>
          <w:szCs w:val="24"/>
        </w:rPr>
        <w:t>Contratação de empresa para confecção de uniformes para uniformes para atender os alunos do Centro Municipal de Educação Infantil Dona Lola Marques,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8B0069" w:rsidRDefault="00BC474B" w:rsidP="00A41651">
      <w:pPr>
        <w:spacing w:line="276" w:lineRule="auto"/>
        <w:jc w:val="both"/>
        <w:rPr>
          <w:rFonts w:ascii="Calibri" w:hAnsi="Calibri"/>
          <w:szCs w:val="24"/>
        </w:rPr>
      </w:pPr>
      <w:r w:rsidRPr="004A7691">
        <w:rPr>
          <w:rFonts w:ascii="Calibri" w:hAnsi="Calibri"/>
          <w:szCs w:val="24"/>
        </w:rPr>
        <w:t xml:space="preserve">O presente procedimento visa à </w:t>
      </w:r>
      <w:r w:rsidR="00B35D1A">
        <w:rPr>
          <w:rFonts w:ascii="Calibri" w:hAnsi="Calibri"/>
          <w:szCs w:val="24"/>
        </w:rPr>
        <w:t xml:space="preserve">aquisição de uniformes escolares para distribuição aos alunos regularmente matriculados no CMEI Dona Lola Marques – Centro Municipal de Educação Infantil para o ano letivo de 2022. A aquisição se faz necessária, uma vez que, o uso do uniforme na escola pública é elemento de integração e de promoção de inclusão e da igualdade social, além de colocar as crianças em nível igualitário, acabando com as </w:t>
      </w:r>
      <w:r w:rsidR="00F97B76">
        <w:rPr>
          <w:rFonts w:ascii="Calibri" w:hAnsi="Calibri"/>
          <w:szCs w:val="24"/>
        </w:rPr>
        <w:t>desigualdades</w:t>
      </w:r>
      <w:r w:rsidR="00B35D1A">
        <w:rPr>
          <w:rFonts w:ascii="Calibri" w:hAnsi="Calibri"/>
          <w:szCs w:val="24"/>
        </w:rPr>
        <w:t xml:space="preserve"> causadas pelas diferenças sociais</w:t>
      </w:r>
      <w:r w:rsidR="00F97B76">
        <w:rPr>
          <w:rFonts w:ascii="Calibri" w:hAnsi="Calibri"/>
          <w:szCs w:val="24"/>
        </w:rPr>
        <w:t>. O uniforme constitui uma forma de identificação dos alunos, estimulando a um ambiente escolar harmonioso e estável, garante status e segurança dentro e fora do ambiente escolar, fundamental para o desenvolvimento da criança.</w:t>
      </w:r>
    </w:p>
    <w:p w:rsidR="00F97B76" w:rsidRDefault="00F97B76"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Simples1"/>
        <w:tblW w:w="11483" w:type="dxa"/>
        <w:tblInd w:w="-1423" w:type="dxa"/>
        <w:tblLayout w:type="fixed"/>
        <w:tblLook w:val="04A0" w:firstRow="1" w:lastRow="0" w:firstColumn="1" w:lastColumn="0" w:noHBand="0" w:noVBand="1"/>
      </w:tblPr>
      <w:tblGrid>
        <w:gridCol w:w="709"/>
        <w:gridCol w:w="993"/>
        <w:gridCol w:w="709"/>
        <w:gridCol w:w="708"/>
        <w:gridCol w:w="6946"/>
        <w:gridCol w:w="1418"/>
      </w:tblGrid>
      <w:tr w:rsidR="00E011BE" w:rsidRPr="007A7CB9" w:rsidTr="00E011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Seq.</w:t>
            </w:r>
          </w:p>
        </w:tc>
        <w:tc>
          <w:tcPr>
            <w:tcW w:w="993" w:type="dxa"/>
            <w:noWrap/>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Cód.</w:t>
            </w:r>
          </w:p>
        </w:tc>
        <w:tc>
          <w:tcPr>
            <w:tcW w:w="709" w:type="dxa"/>
            <w:noWrap/>
          </w:tcPr>
          <w:p w:rsidR="00E011BE" w:rsidRPr="00E011BE" w:rsidRDefault="00E011BE" w:rsidP="00E011B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Unidad</w:t>
            </w:r>
            <w:r>
              <w:rPr>
                <w:rFonts w:asciiTheme="minorHAnsi" w:hAnsiTheme="minorHAnsi"/>
                <w:color w:val="000000"/>
              </w:rPr>
              <w:t>e</w:t>
            </w:r>
          </w:p>
        </w:tc>
        <w:tc>
          <w:tcPr>
            <w:tcW w:w="708" w:type="dxa"/>
            <w:noWrap/>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Quant.</w:t>
            </w:r>
          </w:p>
        </w:tc>
        <w:tc>
          <w:tcPr>
            <w:tcW w:w="6946" w:type="dxa"/>
            <w:noWrap/>
          </w:tcPr>
          <w:p w:rsidR="00E011BE" w:rsidRPr="00E011BE" w:rsidRDefault="00E011BE" w:rsidP="00E011B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Descrição do Item</w:t>
            </w:r>
          </w:p>
        </w:tc>
        <w:tc>
          <w:tcPr>
            <w:tcW w:w="1418" w:type="dxa"/>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Valor Máximo</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w:t>
            </w:r>
          </w:p>
        </w:tc>
        <w:tc>
          <w:tcPr>
            <w:tcW w:w="993" w:type="dxa"/>
            <w:noWrap/>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w:t>
            </w:r>
            <w:r w:rsidR="006C1BA5">
              <w:rPr>
                <w:rFonts w:asciiTheme="minorHAnsi" w:hAnsiTheme="minorHAnsi"/>
                <w:color w:val="000000"/>
              </w:rPr>
              <w:t>90083</w:t>
            </w:r>
          </w:p>
        </w:tc>
        <w:tc>
          <w:tcPr>
            <w:tcW w:w="709" w:type="dxa"/>
            <w:noWrap/>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tcPr>
          <w:p w:rsidR="00E011BE" w:rsidRPr="00E011BE" w:rsidRDefault="006C1BA5"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42,00</w:t>
            </w:r>
          </w:p>
        </w:tc>
        <w:tc>
          <w:tcPr>
            <w:tcW w:w="6946" w:type="dxa"/>
            <w:noWrap/>
          </w:tcPr>
          <w:p w:rsidR="00E011BE" w:rsidRPr="00E011BE" w:rsidRDefault="006C1BA5"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CONFECÇÃO BERMUDA HELANCA COR VERDE 100% POLIÉSTER, COM CÓS REBATIDO DE ELÁSTICO DE 4 CM C/ CORDÃO PARA AMARRAR. TAMANHO 01 ANO</w:t>
            </w:r>
          </w:p>
        </w:tc>
        <w:tc>
          <w:tcPr>
            <w:tcW w:w="1418" w:type="dxa"/>
          </w:tcPr>
          <w:p w:rsidR="00E011BE" w:rsidRPr="00E011BE" w:rsidRDefault="006C1BA5"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R$20,71</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w:t>
            </w:r>
          </w:p>
        </w:tc>
        <w:tc>
          <w:tcPr>
            <w:tcW w:w="993" w:type="dxa"/>
            <w:noWrap/>
            <w:hideMark/>
          </w:tcPr>
          <w:p w:rsidR="00E011BE" w:rsidRPr="00E011BE" w:rsidRDefault="006C1BA5"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390084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6C1BA5"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72,00</w:t>
            </w:r>
          </w:p>
        </w:tc>
        <w:tc>
          <w:tcPr>
            <w:tcW w:w="6946" w:type="dxa"/>
            <w:noWrap/>
            <w:hideMark/>
          </w:tcPr>
          <w:p w:rsidR="00E011BE" w:rsidRPr="00E011BE" w:rsidRDefault="006C1BA5" w:rsidP="005537F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CONFECÇÃO DE BERMUDA HELANCA</w:t>
            </w:r>
            <w:r w:rsidR="005537FF">
              <w:rPr>
                <w:rFonts w:asciiTheme="minorHAnsi" w:hAnsiTheme="minorHAnsi"/>
                <w:color w:val="000000"/>
              </w:rPr>
              <w:t xml:space="preserve"> COR VERDE 100% POLIÉSTER, COM CÓS REBATIDO DE ELÁSTICO DE 4CM C/ CORDÃO PARA AMARRAR, TAMANHO 02 ANOS.</w:t>
            </w:r>
          </w:p>
        </w:tc>
        <w:tc>
          <w:tcPr>
            <w:tcW w:w="1418" w:type="dxa"/>
          </w:tcPr>
          <w:p w:rsidR="00E011BE" w:rsidRPr="00E011BE" w:rsidRDefault="005537FF"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R$21,21</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w:t>
            </w:r>
          </w:p>
        </w:tc>
        <w:tc>
          <w:tcPr>
            <w:tcW w:w="993" w:type="dxa"/>
            <w:noWrap/>
            <w:hideMark/>
          </w:tcPr>
          <w:p w:rsidR="00E011BE" w:rsidRPr="00E011BE" w:rsidRDefault="005537FF"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390085</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5537FF"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142,00</w:t>
            </w:r>
          </w:p>
        </w:tc>
        <w:tc>
          <w:tcPr>
            <w:tcW w:w="6946" w:type="dxa"/>
            <w:noWrap/>
            <w:hideMark/>
          </w:tcPr>
          <w:p w:rsidR="00E011BE" w:rsidRPr="00E011BE" w:rsidRDefault="005537FF"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CONFECÇÃO BERMUDA HELANCA COR VERDE 100% POLIÉSTER, COM CÓS REBATIDO DE ELÁSTICO DE 4CM C/ CORDÃO PARA AMARRAR. TAMANHO 04 ANOS</w:t>
            </w:r>
          </w:p>
        </w:tc>
        <w:tc>
          <w:tcPr>
            <w:tcW w:w="1418" w:type="dxa"/>
          </w:tcPr>
          <w:p w:rsidR="00E011BE" w:rsidRPr="00E011BE" w:rsidRDefault="005537FF"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R$21,71</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w:t>
            </w:r>
          </w:p>
        </w:tc>
        <w:tc>
          <w:tcPr>
            <w:tcW w:w="993" w:type="dxa"/>
            <w:noWrap/>
            <w:hideMark/>
          </w:tcPr>
          <w:p w:rsidR="00E011BE" w:rsidRPr="00E011BE" w:rsidRDefault="005537FF"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390086</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5537FF"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284,00</w:t>
            </w:r>
          </w:p>
        </w:tc>
        <w:tc>
          <w:tcPr>
            <w:tcW w:w="6946" w:type="dxa"/>
            <w:noWrap/>
            <w:hideMark/>
          </w:tcPr>
          <w:p w:rsidR="00E011BE" w:rsidRPr="00E011BE" w:rsidRDefault="005537FF"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CONFECÇÃO BERMUDA HELANCA COR VERDE 100% POLIÉSTER, COM CÓS REBATIDO DE ELÁSTICO DE 4 CM C/ CORDÃO PARA AMARRAR, TAMANHO 06 ANOS.</w:t>
            </w:r>
          </w:p>
        </w:tc>
        <w:tc>
          <w:tcPr>
            <w:tcW w:w="1418" w:type="dxa"/>
          </w:tcPr>
          <w:p w:rsidR="00E011BE" w:rsidRPr="00E011BE" w:rsidRDefault="005537FF"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R$21,96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w:t>
            </w:r>
          </w:p>
        </w:tc>
        <w:tc>
          <w:tcPr>
            <w:tcW w:w="993" w:type="dxa"/>
            <w:noWrap/>
            <w:hideMark/>
          </w:tcPr>
          <w:p w:rsidR="00E011BE" w:rsidRPr="00E011BE" w:rsidRDefault="005537FF"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390079</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5537FF"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42,00</w:t>
            </w:r>
          </w:p>
        </w:tc>
        <w:tc>
          <w:tcPr>
            <w:tcW w:w="6946" w:type="dxa"/>
            <w:noWrap/>
            <w:hideMark/>
          </w:tcPr>
          <w:p w:rsidR="00E011BE" w:rsidRPr="00E011BE" w:rsidRDefault="005537FF"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CONFECÇÃO CAMISETA MALHA PV 67% POLIÉSTER E 33% VISCOSE COR BRANCA COM VIÉS DE 2,5CM COR VERDE COM SILK EM DUAS CORES NA FRENTE. TAMANHO 01 ANO</w:t>
            </w:r>
          </w:p>
        </w:tc>
        <w:tc>
          <w:tcPr>
            <w:tcW w:w="1418" w:type="dxa"/>
          </w:tcPr>
          <w:p w:rsidR="00E011BE" w:rsidRPr="00E011BE" w:rsidRDefault="005537FF"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R$19,50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w:t>
            </w:r>
          </w:p>
        </w:tc>
        <w:tc>
          <w:tcPr>
            <w:tcW w:w="993" w:type="dxa"/>
            <w:noWrap/>
            <w:hideMark/>
          </w:tcPr>
          <w:p w:rsidR="00E011BE" w:rsidRPr="00E011BE" w:rsidRDefault="00B35D1A"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390080</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B35D1A"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72,00</w:t>
            </w:r>
          </w:p>
        </w:tc>
        <w:tc>
          <w:tcPr>
            <w:tcW w:w="6946" w:type="dxa"/>
            <w:noWrap/>
            <w:hideMark/>
          </w:tcPr>
          <w:p w:rsidR="00E011BE" w:rsidRPr="00E011BE" w:rsidRDefault="00B35D1A"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 xml:space="preserve">CONFECÇÃO CAMISETA MALHA PV 67% POLIÉSTER E 33% VISCOSE COR BRANCA COM VIÉS DE 2,5CM COR VERDE COM SILK EM DUAS </w:t>
            </w:r>
            <w:r>
              <w:rPr>
                <w:rFonts w:asciiTheme="minorHAnsi" w:hAnsiTheme="minorHAnsi"/>
                <w:color w:val="000000"/>
              </w:rPr>
              <w:lastRenderedPageBreak/>
              <w:t>CORES NA FRENTE. TAMANHO 02 ANOS</w:t>
            </w:r>
          </w:p>
        </w:tc>
        <w:tc>
          <w:tcPr>
            <w:tcW w:w="1418" w:type="dxa"/>
          </w:tcPr>
          <w:p w:rsidR="00E011BE" w:rsidRPr="00E011BE" w:rsidRDefault="00B35D1A"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lastRenderedPageBreak/>
              <w:t>R$19,50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lastRenderedPageBreak/>
              <w:t>7</w:t>
            </w:r>
          </w:p>
        </w:tc>
        <w:tc>
          <w:tcPr>
            <w:tcW w:w="993" w:type="dxa"/>
            <w:noWrap/>
            <w:hideMark/>
          </w:tcPr>
          <w:p w:rsidR="00E011BE" w:rsidRPr="00E011BE" w:rsidRDefault="00B35D1A"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390081</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B35D1A"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142,00</w:t>
            </w:r>
          </w:p>
        </w:tc>
        <w:tc>
          <w:tcPr>
            <w:tcW w:w="6946" w:type="dxa"/>
            <w:noWrap/>
            <w:hideMark/>
          </w:tcPr>
          <w:p w:rsidR="00E011BE" w:rsidRPr="00E011BE" w:rsidRDefault="00B35D1A"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CONFECÇÃO CAMISETA MALHA PV 67% POLIÉSTER E 33% VISCOSE COR BRANCA COM VIÉS DE 2,5CM COR VERDE COM SILK EM DUAS CORES NA FRENTE, TAMANHO 04 ANOS</w:t>
            </w:r>
          </w:p>
        </w:tc>
        <w:tc>
          <w:tcPr>
            <w:tcW w:w="1418" w:type="dxa"/>
          </w:tcPr>
          <w:p w:rsidR="00E011BE" w:rsidRPr="00E011BE" w:rsidRDefault="00B35D1A"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R$19,50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8</w:t>
            </w:r>
          </w:p>
        </w:tc>
        <w:tc>
          <w:tcPr>
            <w:tcW w:w="993" w:type="dxa"/>
            <w:noWrap/>
            <w:hideMark/>
          </w:tcPr>
          <w:p w:rsidR="00E011BE" w:rsidRPr="00E011BE" w:rsidRDefault="00B35D1A"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390082</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B35D1A"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284,00</w:t>
            </w:r>
          </w:p>
        </w:tc>
        <w:tc>
          <w:tcPr>
            <w:tcW w:w="6946" w:type="dxa"/>
            <w:noWrap/>
            <w:hideMark/>
          </w:tcPr>
          <w:p w:rsidR="00E011BE" w:rsidRPr="00E011BE" w:rsidRDefault="00B35D1A"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CONFECÇÃO CAMISETA MALHA PV 67% POLIÉSTER E 33% VISCOSE COR BRANCA COM VIÉS DE 2,5CM COR VERDE COM SILK EM DUAS CORES NA FRENTE, TAMANHO 06 ANOS</w:t>
            </w:r>
          </w:p>
        </w:tc>
        <w:tc>
          <w:tcPr>
            <w:tcW w:w="1418" w:type="dxa"/>
          </w:tcPr>
          <w:p w:rsidR="00E011BE" w:rsidRPr="00E011BE" w:rsidRDefault="00B35D1A"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R$19,50</w:t>
            </w:r>
          </w:p>
        </w:tc>
      </w:tr>
    </w:tbl>
    <w:p w:rsidR="002919C5" w:rsidRDefault="002919C5" w:rsidP="003D659D">
      <w:pPr>
        <w:spacing w:line="276" w:lineRule="auto"/>
        <w:jc w:val="both"/>
        <w:rPr>
          <w:rFonts w:ascii="Calibri" w:hAnsi="Calibri"/>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F97B76">
        <w:rPr>
          <w:rFonts w:ascii="Calibri" w:hAnsi="Calibri"/>
          <w:szCs w:val="24"/>
        </w:rPr>
        <w:t>22.248,02</w:t>
      </w:r>
      <w:r w:rsidR="00801DE8">
        <w:rPr>
          <w:rFonts w:ascii="Calibri" w:hAnsi="Calibri"/>
          <w:szCs w:val="24"/>
        </w:rPr>
        <w:t xml:space="preserve"> (</w:t>
      </w:r>
      <w:r w:rsidR="00F97B76">
        <w:rPr>
          <w:rFonts w:ascii="Calibri" w:hAnsi="Calibri"/>
          <w:szCs w:val="24"/>
        </w:rPr>
        <w:t>vinte e dois mil, duzentos e quarenta e oito reais e dois centavos).</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w:t>
      </w:r>
      <w:r w:rsidR="00E011BE">
        <w:rPr>
          <w:rFonts w:asciiTheme="minorHAnsi" w:hAnsiTheme="minorHAnsi"/>
          <w:sz w:val="24"/>
          <w:szCs w:val="24"/>
        </w:rPr>
        <w:t>Educação, me</w:t>
      </w:r>
      <w:r w:rsidRPr="00630C04">
        <w:rPr>
          <w:rFonts w:asciiTheme="minorHAnsi" w:hAnsiTheme="minorHAnsi"/>
          <w:sz w:val="24"/>
          <w:szCs w:val="24"/>
        </w:rPr>
        <w:t>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 xml:space="preserve">O Município de Tupaciguara, através de seu representante, exercerá a fiscalização do contrato, e registrará todas as ocorrências e as deficiências verificadas em relatório, cuja cópia </w:t>
      </w:r>
      <w:r>
        <w:rPr>
          <w:rFonts w:asciiTheme="minorHAnsi" w:hAnsiTheme="minorHAnsi"/>
          <w:sz w:val="24"/>
          <w:szCs w:val="24"/>
        </w:rPr>
        <w:lastRenderedPageBreak/>
        <w:t>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F24C1D" w:rsidRDefault="00F24C1D" w:rsidP="00F24C1D">
      <w:pPr>
        <w:pStyle w:val="PargrafodaLista"/>
        <w:ind w:left="720"/>
        <w:jc w:val="center"/>
        <w:rPr>
          <w:snapToGrid w:val="0"/>
          <w:szCs w:val="24"/>
        </w:rPr>
      </w:pPr>
    </w:p>
    <w:p w:rsidR="00F24C1D" w:rsidRPr="00F24C1D" w:rsidRDefault="00F24C1D" w:rsidP="00F24C1D">
      <w:pPr>
        <w:pStyle w:val="PargrafodaLista"/>
        <w:ind w:left="720"/>
        <w:jc w:val="center"/>
        <w:rPr>
          <w:snapToGrid w:val="0"/>
          <w:szCs w:val="24"/>
        </w:rPr>
      </w:pPr>
      <w:r w:rsidRPr="00F24C1D">
        <w:rPr>
          <w:snapToGrid w:val="0"/>
          <w:szCs w:val="24"/>
        </w:rPr>
        <w:t>Tupaciguara/MG, 06 de Dezembro de 2021.</w:t>
      </w:r>
    </w:p>
    <w:p w:rsidR="00DC2A80" w:rsidRDefault="00DC2A80"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E011BE" w:rsidP="00862E0E">
      <w:pPr>
        <w:spacing w:line="276" w:lineRule="auto"/>
        <w:jc w:val="center"/>
        <w:rPr>
          <w:rFonts w:ascii="Calibri" w:hAnsi="Calibri"/>
          <w:bCs/>
          <w:szCs w:val="24"/>
        </w:rPr>
      </w:pPr>
      <w:r>
        <w:rPr>
          <w:rFonts w:ascii="Calibri" w:hAnsi="Calibri"/>
          <w:bCs/>
          <w:szCs w:val="24"/>
        </w:rPr>
        <w:t>Quênia Lourenço Cardoso</w:t>
      </w:r>
    </w:p>
    <w:p w:rsidR="008E4ACD" w:rsidRPr="00E15D20" w:rsidRDefault="00A7573B" w:rsidP="00E15D20">
      <w:pPr>
        <w:spacing w:line="276" w:lineRule="auto"/>
        <w:jc w:val="center"/>
        <w:rPr>
          <w:rFonts w:ascii="Calibri" w:hAnsi="Calibri"/>
          <w:b/>
          <w:bCs/>
          <w:szCs w:val="24"/>
        </w:rPr>
      </w:pPr>
      <w:r>
        <w:rPr>
          <w:rFonts w:ascii="Calibri" w:hAnsi="Calibri"/>
          <w:bCs/>
          <w:szCs w:val="24"/>
        </w:rPr>
        <w:t xml:space="preserve">Secretária </w:t>
      </w:r>
      <w:r w:rsidR="00DC2A80">
        <w:rPr>
          <w:rFonts w:ascii="Calibri" w:hAnsi="Calibri"/>
          <w:bCs/>
          <w:szCs w:val="24"/>
        </w:rPr>
        <w:t xml:space="preserve">Municipal de </w:t>
      </w:r>
      <w:r w:rsidR="00E011BE">
        <w:rPr>
          <w:rFonts w:ascii="Calibri" w:hAnsi="Calibri"/>
          <w:bCs/>
          <w:szCs w:val="24"/>
        </w:rPr>
        <w:t>Educação</w:t>
      </w:r>
    </w:p>
    <w:p w:rsidR="00CA5A17" w:rsidRDefault="00CA5A17"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F40F99" w:rsidRDefault="00F40F99"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w:t>
      </w:r>
      <w:r w:rsidR="00E011BE">
        <w:rPr>
          <w:rFonts w:ascii="Calibri" w:hAnsi="Calibri" w:cs="Times New Roman"/>
          <w:szCs w:val="24"/>
        </w:rPr>
        <w:t>uad</w:t>
      </w:r>
      <w:r w:rsidRPr="00B0593C">
        <w:rPr>
          <w:rFonts w:ascii="Calibri" w:hAnsi="Calibri" w:cs="Times New Roman"/>
          <w:szCs w:val="24"/>
        </w:rPr>
        <w: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E011BE">
        <w:rPr>
          <w:rFonts w:ascii="Calibri" w:hAnsi="Calibri" w:cs="Times New Roman"/>
          <w:szCs w:val="24"/>
        </w:rPr>
        <w:t>12</w:t>
      </w:r>
      <w:r w:rsidR="00F40F99">
        <w:rPr>
          <w:rFonts w:ascii="Calibri" w:hAnsi="Calibri" w:cs="Times New Roman"/>
          <w:szCs w:val="24"/>
        </w:rPr>
        <w:t>6</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decorrente do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E011BE">
        <w:rPr>
          <w:rFonts w:ascii="Calibri" w:hAnsi="Calibri" w:cs="Times New Roman"/>
          <w:szCs w:val="24"/>
        </w:rPr>
        <w:t>4</w:t>
      </w:r>
      <w:r w:rsidR="00F40F99">
        <w:rPr>
          <w:rFonts w:ascii="Calibri" w:hAnsi="Calibri" w:cs="Times New Roman"/>
          <w:szCs w:val="24"/>
        </w:rPr>
        <w:t>3</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00E011BE">
        <w:rPr>
          <w:rFonts w:ascii="Calibri" w:hAnsi="Calibri" w:cs="Times New Roman"/>
          <w:szCs w:val="24"/>
        </w:rPr>
        <w:t>1993 e alterações.</w:t>
      </w: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F40F99" w:rsidRPr="00264EBA" w:rsidRDefault="00B33AEB" w:rsidP="00F40F99">
      <w:pPr>
        <w:spacing w:line="276" w:lineRule="auto"/>
        <w:jc w:val="both"/>
        <w:rPr>
          <w:rFonts w:ascii="Calibri" w:hAnsi="Calibri"/>
          <w:b/>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00F40F99">
        <w:rPr>
          <w:rFonts w:ascii="Calibri" w:hAnsi="Calibri"/>
          <w:b/>
          <w:snapToGrid w:val="0"/>
          <w:szCs w:val="24"/>
        </w:rPr>
        <w:t>Contratação de empresa para confecção de uniformes para atender os alunos do Centro Municipal de Educação Infantil Dona Lola Marques, nas quantidades e especificações contidas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A4001A">
        <w:rPr>
          <w:rFonts w:ascii="Calibri" w:hAnsi="Calibri"/>
          <w:szCs w:val="24"/>
        </w:rPr>
        <w:t>40</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lastRenderedPageBreak/>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B87803" w:rsidRDefault="00B87803" w:rsidP="00B33AEB">
      <w:pPr>
        <w:spacing w:line="276" w:lineRule="auto"/>
        <w:jc w:val="both"/>
        <w:rPr>
          <w:rFonts w:ascii="Calibri" w:hAnsi="Calibri"/>
          <w:b/>
          <w:szCs w:val="24"/>
        </w:rPr>
      </w:pPr>
      <w:r>
        <w:rPr>
          <w:rFonts w:ascii="Calibri" w:hAnsi="Calibri"/>
          <w:b/>
          <w:szCs w:val="24"/>
        </w:rPr>
        <w:t>02.03.02.12.36</w:t>
      </w:r>
      <w:r w:rsidR="00A7573B">
        <w:rPr>
          <w:rFonts w:ascii="Calibri" w:hAnsi="Calibri"/>
          <w:b/>
          <w:szCs w:val="24"/>
        </w:rPr>
        <w:t>5</w:t>
      </w:r>
      <w:r>
        <w:rPr>
          <w:rFonts w:ascii="Calibri" w:hAnsi="Calibri"/>
          <w:b/>
          <w:szCs w:val="24"/>
        </w:rPr>
        <w:t>.0004.2003</w:t>
      </w:r>
      <w:r w:rsidR="00A7573B">
        <w:rPr>
          <w:rFonts w:ascii="Calibri" w:hAnsi="Calibri"/>
          <w:b/>
          <w:szCs w:val="24"/>
        </w:rPr>
        <w:t>0</w:t>
      </w:r>
      <w:r>
        <w:rPr>
          <w:rFonts w:ascii="Calibri" w:hAnsi="Calibri"/>
          <w:b/>
          <w:szCs w:val="24"/>
        </w:rPr>
        <w:t>.3.3.90.3</w:t>
      </w:r>
      <w:r w:rsidR="00A7573B">
        <w:rPr>
          <w:rFonts w:ascii="Calibri" w:hAnsi="Calibri"/>
          <w:b/>
          <w:szCs w:val="24"/>
        </w:rPr>
        <w:t>9</w:t>
      </w:r>
      <w:r>
        <w:rPr>
          <w:rFonts w:ascii="Calibri" w:hAnsi="Calibri"/>
          <w:b/>
          <w:szCs w:val="24"/>
        </w:rPr>
        <w:t xml:space="preserve"> – </w:t>
      </w:r>
      <w:r w:rsidR="00A7573B">
        <w:rPr>
          <w:rFonts w:ascii="Calibri" w:hAnsi="Calibri"/>
          <w:b/>
          <w:szCs w:val="24"/>
        </w:rPr>
        <w:t>Outros Serviços de Terceiros Pessoa Jurídica – Ficha 109 – 01.0046.0046.0046</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A7573B" w:rsidRPr="001013DF" w:rsidRDefault="00B33AEB" w:rsidP="00A7573B">
      <w:pPr>
        <w:spacing w:line="276" w:lineRule="auto"/>
        <w:jc w:val="both"/>
        <w:rPr>
          <w:snapToGrid w:val="0"/>
        </w:rPr>
      </w:pPr>
      <w:r>
        <w:rPr>
          <w:rFonts w:ascii="Calibri" w:hAnsi="Calibri"/>
          <w:szCs w:val="24"/>
        </w:rPr>
        <w:t>4</w:t>
      </w:r>
      <w:r w:rsidRPr="004A7691">
        <w:rPr>
          <w:rFonts w:ascii="Calibri" w:hAnsi="Calibri"/>
          <w:szCs w:val="24"/>
        </w:rPr>
        <w:t xml:space="preserve">.1 - </w:t>
      </w:r>
      <w:r w:rsidR="00A7573B" w:rsidRPr="004A7691">
        <w:rPr>
          <w:rFonts w:ascii="Calibri" w:hAnsi="Calibri"/>
          <w:szCs w:val="24"/>
        </w:rPr>
        <w:t xml:space="preserve">O objeto deverá ser </w:t>
      </w:r>
      <w:r w:rsidR="00A7573B" w:rsidRPr="004A7691">
        <w:rPr>
          <w:rFonts w:ascii="Calibri" w:hAnsi="Calibri"/>
          <w:b/>
          <w:szCs w:val="24"/>
        </w:rPr>
        <w:t xml:space="preserve">entregue </w:t>
      </w:r>
      <w:r w:rsidR="00A7573B">
        <w:rPr>
          <w:rFonts w:ascii="Calibri" w:hAnsi="Calibri"/>
          <w:b/>
          <w:szCs w:val="24"/>
        </w:rPr>
        <w:t>10 dias</w:t>
      </w:r>
      <w:r w:rsidR="00A7573B">
        <w:rPr>
          <w:rFonts w:ascii="Calibri" w:hAnsi="Calibri"/>
          <w:szCs w:val="24"/>
        </w:rPr>
        <w:t>, após o recebimento da ACS no Almoxarifado da Secretaria de Educação</w:t>
      </w:r>
      <w:r w:rsidR="00A7573B" w:rsidRPr="004A7691">
        <w:rPr>
          <w:rFonts w:ascii="Calibri" w:hAnsi="Calibri"/>
          <w:szCs w:val="24"/>
        </w:rPr>
        <w:t>,</w:t>
      </w:r>
      <w:r w:rsidR="00A7573B">
        <w:rPr>
          <w:rFonts w:ascii="Calibri" w:hAnsi="Calibri"/>
          <w:szCs w:val="24"/>
        </w:rPr>
        <w:t xml:space="preserve"> </w:t>
      </w:r>
      <w:r w:rsidR="00A7573B" w:rsidRPr="004A7691">
        <w:rPr>
          <w:rFonts w:ascii="Calibri" w:hAnsi="Calibri"/>
          <w:szCs w:val="24"/>
        </w:rPr>
        <w:t xml:space="preserve">localizado na </w:t>
      </w:r>
      <w:r w:rsidR="00A7573B">
        <w:rPr>
          <w:rFonts w:ascii="Calibri" w:hAnsi="Calibri"/>
          <w:szCs w:val="24"/>
        </w:rPr>
        <w:t>Praça Antônio Alves de Faria s/n, Bairro Tiradentes, CEP 38.480/000 ou em outro local designado pelo contratante, conforme solicitado.</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w:t>
      </w:r>
      <w:r w:rsidR="00A54C86">
        <w:rPr>
          <w:rFonts w:ascii="Calibri" w:hAnsi="Calibri"/>
          <w:szCs w:val="24"/>
        </w:rPr>
        <w:t>ela</w:t>
      </w:r>
      <w:r>
        <w:rPr>
          <w:rFonts w:ascii="Calibri" w:hAnsi="Calibri"/>
          <w:szCs w:val="24"/>
        </w:rPr>
        <w:t xml:space="preserve">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 xml:space="preserve">ta Fiscal a Comissão </w:t>
      </w:r>
      <w:r w:rsidRPr="004A7691">
        <w:rPr>
          <w:rFonts w:ascii="Calibri" w:hAnsi="Calibri"/>
          <w:snapToGrid w:val="0"/>
          <w:szCs w:val="24"/>
        </w:rPr>
        <w:lastRenderedPageBreak/>
        <w:t>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lastRenderedPageBreak/>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r w:rsidR="00A54C86">
        <w:rPr>
          <w:rFonts w:ascii="Calibri" w:hAnsi="Calibri"/>
          <w:szCs w:val="24"/>
        </w:rPr>
        <w:t>.</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A7573B" w:rsidRDefault="00A7573B"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D5" w:rsidRDefault="005323D5">
      <w:r>
        <w:separator/>
      </w:r>
    </w:p>
  </w:endnote>
  <w:endnote w:type="continuationSeparator" w:id="0">
    <w:p w:rsidR="005323D5" w:rsidRDefault="005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A5" w:rsidRDefault="006C1BA5">
    <w:pPr>
      <w:pStyle w:val="Rodap"/>
    </w:pPr>
  </w:p>
  <w:p w:rsidR="006C1BA5" w:rsidRDefault="006C1B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D5" w:rsidRDefault="005323D5">
      <w:r>
        <w:separator/>
      </w:r>
    </w:p>
  </w:footnote>
  <w:footnote w:type="continuationSeparator" w:id="0">
    <w:p w:rsidR="005323D5" w:rsidRDefault="005323D5">
      <w:r>
        <w:continuationSeparator/>
      </w:r>
    </w:p>
  </w:footnote>
  <w:footnote w:id="1">
    <w:p w:rsidR="006C1BA5" w:rsidRDefault="006C1BA5" w:rsidP="005C47CA">
      <w:pPr>
        <w:pStyle w:val="Textodenotaderodap"/>
        <w:jc w:val="both"/>
      </w:pPr>
      <w:r>
        <w:rPr>
          <w:rStyle w:val="Refdenotaderodap"/>
        </w:rPr>
        <w:footnoteRef/>
      </w:r>
      <w:r>
        <w:t xml:space="preserve"> </w:t>
      </w:r>
      <w:r w:rsidRPr="00922FDD">
        <w:rPr>
          <w:rFonts w:ascii="Calibri" w:hAnsi="Calibri"/>
          <w:szCs w:val="24"/>
        </w:rPr>
        <w:t>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consorciamento; cabe ainda salientar que o consorciamento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6C1BA5" w:rsidRDefault="006C1BA5">
      <w:pPr>
        <w:pStyle w:val="Textodenotaderodap"/>
      </w:pPr>
    </w:p>
  </w:footnote>
  <w:footnote w:id="2">
    <w:p w:rsidR="006C1BA5" w:rsidRDefault="006C1BA5" w:rsidP="00C15F79">
      <w:pPr>
        <w:pStyle w:val="Textodenotaderodap"/>
      </w:pPr>
      <w:r>
        <w:rPr>
          <w:rStyle w:val="Refdenotaderodap"/>
        </w:rPr>
        <w:footnoteRef/>
      </w:r>
      <w:r>
        <w:t xml:space="preserve"> Conforme entendimento consolidado do TCU, deve ser adotado nas licitações o princípio do formalismo moderado, além de ser obrigação do pregoeiro sanar propostas válidas que contenham apenas erros formais. No mesmo sentido, art. 47 do Decreto 10.024/2019.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A5" w:rsidRPr="002A41FC" w:rsidRDefault="006C1BA5" w:rsidP="00686912">
    <w:pPr>
      <w:pStyle w:val="Cabealho"/>
      <w:jc w:val="center"/>
      <w:rPr>
        <w:rFonts w:ascii="Calibri" w:hAnsi="Calibri" w:cs="Arial"/>
        <w:b/>
        <w:sz w:val="20"/>
      </w:rPr>
    </w:pPr>
    <w:r w:rsidRPr="002A41FC">
      <w:rPr>
        <w:rFonts w:ascii="Calibri" w:hAnsi="Calibri" w:cs="Arial"/>
        <w:b/>
        <w:sz w:val="20"/>
      </w:rPr>
      <w:t>PREFEITURA MUNICIPAL DE TUPACIGUARA</w:t>
    </w:r>
  </w:p>
  <w:p w:rsidR="006C1BA5" w:rsidRPr="002A41FC" w:rsidRDefault="006C1BA5"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6C1BA5" w:rsidRPr="002A41FC" w:rsidRDefault="006C1BA5"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6C1BA5" w:rsidRPr="002A41FC" w:rsidRDefault="006C1BA5"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1783B"/>
    <w:rsid w:val="00022B3E"/>
    <w:rsid w:val="00033D31"/>
    <w:rsid w:val="00036560"/>
    <w:rsid w:val="00040A01"/>
    <w:rsid w:val="00043ABB"/>
    <w:rsid w:val="000454AF"/>
    <w:rsid w:val="00054C1C"/>
    <w:rsid w:val="00060B5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149BF"/>
    <w:rsid w:val="00120ACA"/>
    <w:rsid w:val="00123959"/>
    <w:rsid w:val="0012620A"/>
    <w:rsid w:val="001322CD"/>
    <w:rsid w:val="0013456E"/>
    <w:rsid w:val="001350E7"/>
    <w:rsid w:val="001365A5"/>
    <w:rsid w:val="00140AEB"/>
    <w:rsid w:val="00140CE2"/>
    <w:rsid w:val="00153802"/>
    <w:rsid w:val="00154157"/>
    <w:rsid w:val="0015643E"/>
    <w:rsid w:val="00162D34"/>
    <w:rsid w:val="00167B56"/>
    <w:rsid w:val="00170353"/>
    <w:rsid w:val="00176960"/>
    <w:rsid w:val="00181509"/>
    <w:rsid w:val="00182505"/>
    <w:rsid w:val="00185E02"/>
    <w:rsid w:val="001925DE"/>
    <w:rsid w:val="00194753"/>
    <w:rsid w:val="00195707"/>
    <w:rsid w:val="001A1F83"/>
    <w:rsid w:val="001A3103"/>
    <w:rsid w:val="001A38EE"/>
    <w:rsid w:val="001A5E35"/>
    <w:rsid w:val="001A6A0B"/>
    <w:rsid w:val="001B1B51"/>
    <w:rsid w:val="001B248C"/>
    <w:rsid w:val="001B383E"/>
    <w:rsid w:val="001B485D"/>
    <w:rsid w:val="001B5370"/>
    <w:rsid w:val="001D33EB"/>
    <w:rsid w:val="001D5761"/>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7CB6"/>
    <w:rsid w:val="00307D76"/>
    <w:rsid w:val="003273CD"/>
    <w:rsid w:val="0032784B"/>
    <w:rsid w:val="00332F65"/>
    <w:rsid w:val="00334BF4"/>
    <w:rsid w:val="0034271B"/>
    <w:rsid w:val="00360FA8"/>
    <w:rsid w:val="00390DA1"/>
    <w:rsid w:val="00392612"/>
    <w:rsid w:val="003A4838"/>
    <w:rsid w:val="003A6E4F"/>
    <w:rsid w:val="003B4476"/>
    <w:rsid w:val="003B5663"/>
    <w:rsid w:val="003B7A55"/>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02FF"/>
    <w:rsid w:val="004E5168"/>
    <w:rsid w:val="004E54C9"/>
    <w:rsid w:val="004E67D4"/>
    <w:rsid w:val="004E6D70"/>
    <w:rsid w:val="004F0324"/>
    <w:rsid w:val="004F2351"/>
    <w:rsid w:val="004F2852"/>
    <w:rsid w:val="004F5AB8"/>
    <w:rsid w:val="004F7D72"/>
    <w:rsid w:val="005017B2"/>
    <w:rsid w:val="00501EFA"/>
    <w:rsid w:val="005109A3"/>
    <w:rsid w:val="0051286A"/>
    <w:rsid w:val="005157D3"/>
    <w:rsid w:val="00517C58"/>
    <w:rsid w:val="00520626"/>
    <w:rsid w:val="005212ED"/>
    <w:rsid w:val="005323D5"/>
    <w:rsid w:val="00533641"/>
    <w:rsid w:val="00543592"/>
    <w:rsid w:val="0054423C"/>
    <w:rsid w:val="00546227"/>
    <w:rsid w:val="00552125"/>
    <w:rsid w:val="005537FF"/>
    <w:rsid w:val="005568E8"/>
    <w:rsid w:val="00561846"/>
    <w:rsid w:val="0056778D"/>
    <w:rsid w:val="00571F10"/>
    <w:rsid w:val="00572405"/>
    <w:rsid w:val="00573199"/>
    <w:rsid w:val="005827DC"/>
    <w:rsid w:val="00583412"/>
    <w:rsid w:val="00584FD0"/>
    <w:rsid w:val="00586902"/>
    <w:rsid w:val="005930C1"/>
    <w:rsid w:val="005936F3"/>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1BA5"/>
    <w:rsid w:val="006C6F3A"/>
    <w:rsid w:val="006D20B9"/>
    <w:rsid w:val="006D7DD6"/>
    <w:rsid w:val="006E2BA9"/>
    <w:rsid w:val="006E40F0"/>
    <w:rsid w:val="006E5BF0"/>
    <w:rsid w:val="006E66F4"/>
    <w:rsid w:val="006E7508"/>
    <w:rsid w:val="006F1935"/>
    <w:rsid w:val="006F238D"/>
    <w:rsid w:val="00705DC6"/>
    <w:rsid w:val="00705F9F"/>
    <w:rsid w:val="0070651F"/>
    <w:rsid w:val="00710F6B"/>
    <w:rsid w:val="0071374D"/>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2685D"/>
    <w:rsid w:val="00933529"/>
    <w:rsid w:val="0093378F"/>
    <w:rsid w:val="0093707D"/>
    <w:rsid w:val="00941039"/>
    <w:rsid w:val="009416C8"/>
    <w:rsid w:val="00942599"/>
    <w:rsid w:val="009425AC"/>
    <w:rsid w:val="00945084"/>
    <w:rsid w:val="009474A7"/>
    <w:rsid w:val="00956D44"/>
    <w:rsid w:val="00977D24"/>
    <w:rsid w:val="009907B1"/>
    <w:rsid w:val="00991721"/>
    <w:rsid w:val="009932D5"/>
    <w:rsid w:val="009962CF"/>
    <w:rsid w:val="009A2438"/>
    <w:rsid w:val="009A472A"/>
    <w:rsid w:val="009B5315"/>
    <w:rsid w:val="009B60AF"/>
    <w:rsid w:val="009B6E01"/>
    <w:rsid w:val="009C0B10"/>
    <w:rsid w:val="009C3147"/>
    <w:rsid w:val="009F379B"/>
    <w:rsid w:val="00A02412"/>
    <w:rsid w:val="00A04559"/>
    <w:rsid w:val="00A0632D"/>
    <w:rsid w:val="00A06B51"/>
    <w:rsid w:val="00A2086B"/>
    <w:rsid w:val="00A27F05"/>
    <w:rsid w:val="00A323A4"/>
    <w:rsid w:val="00A4001A"/>
    <w:rsid w:val="00A41651"/>
    <w:rsid w:val="00A54C86"/>
    <w:rsid w:val="00A6095C"/>
    <w:rsid w:val="00A63203"/>
    <w:rsid w:val="00A650BF"/>
    <w:rsid w:val="00A6543A"/>
    <w:rsid w:val="00A672B6"/>
    <w:rsid w:val="00A70BEB"/>
    <w:rsid w:val="00A723E8"/>
    <w:rsid w:val="00A7573B"/>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29DB"/>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5D1A"/>
    <w:rsid w:val="00B372A1"/>
    <w:rsid w:val="00B44791"/>
    <w:rsid w:val="00B46D29"/>
    <w:rsid w:val="00B52802"/>
    <w:rsid w:val="00B53C65"/>
    <w:rsid w:val="00B62000"/>
    <w:rsid w:val="00B63E88"/>
    <w:rsid w:val="00B65F7D"/>
    <w:rsid w:val="00B66C56"/>
    <w:rsid w:val="00B82AC4"/>
    <w:rsid w:val="00B83D46"/>
    <w:rsid w:val="00B86169"/>
    <w:rsid w:val="00B87803"/>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C01670"/>
    <w:rsid w:val="00C027FE"/>
    <w:rsid w:val="00C037F2"/>
    <w:rsid w:val="00C052BF"/>
    <w:rsid w:val="00C110D5"/>
    <w:rsid w:val="00C13F6D"/>
    <w:rsid w:val="00C15F79"/>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69A"/>
    <w:rsid w:val="00D05421"/>
    <w:rsid w:val="00D15F90"/>
    <w:rsid w:val="00D2295F"/>
    <w:rsid w:val="00D34344"/>
    <w:rsid w:val="00D37283"/>
    <w:rsid w:val="00D51B25"/>
    <w:rsid w:val="00D5204C"/>
    <w:rsid w:val="00D60D43"/>
    <w:rsid w:val="00D61B16"/>
    <w:rsid w:val="00D669CB"/>
    <w:rsid w:val="00D73BFC"/>
    <w:rsid w:val="00D76769"/>
    <w:rsid w:val="00D7701B"/>
    <w:rsid w:val="00D96BFA"/>
    <w:rsid w:val="00DA087E"/>
    <w:rsid w:val="00DA5F7E"/>
    <w:rsid w:val="00DA7CA6"/>
    <w:rsid w:val="00DC2A80"/>
    <w:rsid w:val="00DC6964"/>
    <w:rsid w:val="00DC6B24"/>
    <w:rsid w:val="00DD0410"/>
    <w:rsid w:val="00DD0F10"/>
    <w:rsid w:val="00DD65E7"/>
    <w:rsid w:val="00DE148F"/>
    <w:rsid w:val="00DE2074"/>
    <w:rsid w:val="00DF2589"/>
    <w:rsid w:val="00DF450C"/>
    <w:rsid w:val="00DF67B6"/>
    <w:rsid w:val="00DF72B4"/>
    <w:rsid w:val="00E0093D"/>
    <w:rsid w:val="00E011BE"/>
    <w:rsid w:val="00E10612"/>
    <w:rsid w:val="00E15D20"/>
    <w:rsid w:val="00E15DA0"/>
    <w:rsid w:val="00E21594"/>
    <w:rsid w:val="00E228BE"/>
    <w:rsid w:val="00E244FA"/>
    <w:rsid w:val="00E2527B"/>
    <w:rsid w:val="00E31A91"/>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24C1D"/>
    <w:rsid w:val="00F31903"/>
    <w:rsid w:val="00F32272"/>
    <w:rsid w:val="00F335D7"/>
    <w:rsid w:val="00F40F99"/>
    <w:rsid w:val="00F4423A"/>
    <w:rsid w:val="00F46FD0"/>
    <w:rsid w:val="00F557D8"/>
    <w:rsid w:val="00F632C9"/>
    <w:rsid w:val="00F64E00"/>
    <w:rsid w:val="00F728C7"/>
    <w:rsid w:val="00F822B3"/>
    <w:rsid w:val="00F827B9"/>
    <w:rsid w:val="00F84E48"/>
    <w:rsid w:val="00F96B75"/>
    <w:rsid w:val="00F97B76"/>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D388-ACD6-4E22-9BFA-BF96AA94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12914</Words>
  <Characters>69736</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82486</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Cultura</cp:lastModifiedBy>
  <cp:revision>2</cp:revision>
  <cp:lastPrinted>2021-12-06T12:24:00Z</cp:lastPrinted>
  <dcterms:created xsi:type="dcterms:W3CDTF">2021-12-06T12:54:00Z</dcterms:created>
  <dcterms:modified xsi:type="dcterms:W3CDTF">2021-12-06T12:54:00Z</dcterms:modified>
</cp:coreProperties>
</file>