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199" w:rsidRPr="00F6065F" w:rsidRDefault="00EF6199" w:rsidP="00F6065F">
      <w:pPr>
        <w:spacing w:after="0"/>
        <w:jc w:val="center"/>
        <w:rPr>
          <w:b/>
          <w:bCs/>
          <w:sz w:val="24"/>
          <w:szCs w:val="24"/>
        </w:rPr>
      </w:pPr>
      <w:r w:rsidRPr="00F6065F">
        <w:rPr>
          <w:b/>
          <w:bCs/>
          <w:sz w:val="24"/>
          <w:szCs w:val="24"/>
        </w:rPr>
        <w:t>Edital</w:t>
      </w:r>
    </w:p>
    <w:p w:rsidR="00EF6199" w:rsidRPr="00F6065F" w:rsidRDefault="00EF6199" w:rsidP="00F6065F">
      <w:pPr>
        <w:spacing w:after="0"/>
        <w:rPr>
          <w:sz w:val="24"/>
          <w:szCs w:val="24"/>
        </w:rPr>
      </w:pPr>
    </w:p>
    <w:p w:rsidR="00EF6199" w:rsidRPr="00F6065F" w:rsidRDefault="00EF6199" w:rsidP="00F6065F">
      <w:pPr>
        <w:spacing w:after="0"/>
        <w:jc w:val="both"/>
        <w:rPr>
          <w:sz w:val="24"/>
          <w:szCs w:val="24"/>
        </w:rPr>
      </w:pPr>
      <w:r w:rsidRPr="00F6065F">
        <w:rPr>
          <w:sz w:val="24"/>
          <w:szCs w:val="24"/>
        </w:rPr>
        <w:t xml:space="preserve">A Prefeitura Municipal de </w:t>
      </w:r>
      <w:bookmarkStart w:id="0" w:name="OLE_LINK4"/>
      <w:r w:rsidRPr="00F6065F">
        <w:rPr>
          <w:sz w:val="24"/>
          <w:szCs w:val="24"/>
        </w:rPr>
        <w:t>Tupaciguara</w:t>
      </w:r>
      <w:bookmarkEnd w:id="0"/>
      <w:r w:rsidRPr="00F6065F">
        <w:rPr>
          <w:sz w:val="24"/>
          <w:szCs w:val="24"/>
        </w:rPr>
        <w:t xml:space="preserve">, órgão central do Poder Executivo Municipal, através do Departamento de Licitação, torna público para conhecimento dos interessados, que realizará o </w:t>
      </w:r>
      <w:r w:rsidRPr="00F6065F">
        <w:rPr>
          <w:b/>
          <w:sz w:val="24"/>
          <w:szCs w:val="24"/>
        </w:rPr>
        <w:t>procedimento licitatório nº.  0</w:t>
      </w:r>
      <w:r w:rsidR="00F060F6">
        <w:rPr>
          <w:b/>
          <w:sz w:val="24"/>
          <w:szCs w:val="24"/>
        </w:rPr>
        <w:t>97</w:t>
      </w:r>
      <w:r w:rsidRPr="00F6065F">
        <w:rPr>
          <w:b/>
          <w:sz w:val="24"/>
          <w:szCs w:val="24"/>
        </w:rPr>
        <w:t>/2021</w:t>
      </w:r>
      <w:r w:rsidRPr="00F6065F">
        <w:rPr>
          <w:sz w:val="24"/>
          <w:szCs w:val="24"/>
        </w:rPr>
        <w:t xml:space="preserve">, modalidade </w:t>
      </w:r>
      <w:r w:rsidR="00FB350B" w:rsidRPr="00F6065F">
        <w:rPr>
          <w:b/>
          <w:sz w:val="24"/>
          <w:szCs w:val="24"/>
        </w:rPr>
        <w:fldChar w:fldCharType="begin"/>
      </w:r>
      <w:r w:rsidRPr="00F6065F">
        <w:rPr>
          <w:b/>
          <w:sz w:val="24"/>
          <w:szCs w:val="24"/>
        </w:rPr>
        <w:instrText xml:space="preserve"> MERGEFIELD Modalidade </w:instrText>
      </w:r>
      <w:r w:rsidR="00FB350B" w:rsidRPr="00F6065F">
        <w:rPr>
          <w:b/>
          <w:sz w:val="24"/>
          <w:szCs w:val="24"/>
        </w:rPr>
        <w:fldChar w:fldCharType="separate"/>
      </w:r>
      <w:r w:rsidRPr="00F6065F">
        <w:rPr>
          <w:b/>
          <w:noProof/>
          <w:sz w:val="24"/>
          <w:szCs w:val="24"/>
        </w:rPr>
        <w:t>Pregão Presencial</w:t>
      </w:r>
      <w:r w:rsidR="00FB350B" w:rsidRPr="00F6065F">
        <w:rPr>
          <w:b/>
          <w:sz w:val="24"/>
          <w:szCs w:val="24"/>
        </w:rPr>
        <w:fldChar w:fldCharType="end"/>
      </w:r>
      <w:r w:rsidRPr="00F6065F">
        <w:rPr>
          <w:b/>
          <w:sz w:val="24"/>
          <w:szCs w:val="24"/>
        </w:rPr>
        <w:t xml:space="preserve"> nº. 0</w:t>
      </w:r>
      <w:r w:rsidR="00F060F6">
        <w:rPr>
          <w:b/>
          <w:sz w:val="24"/>
          <w:szCs w:val="24"/>
        </w:rPr>
        <w:t>33</w:t>
      </w:r>
      <w:r w:rsidRPr="00F6065F">
        <w:rPr>
          <w:b/>
          <w:sz w:val="24"/>
          <w:szCs w:val="24"/>
        </w:rPr>
        <w:t>/2021</w:t>
      </w:r>
      <w:r w:rsidRPr="00F6065F">
        <w:rPr>
          <w:sz w:val="24"/>
          <w:szCs w:val="24"/>
        </w:rPr>
        <w:t xml:space="preserve">, do tipo </w:t>
      </w:r>
      <w:r w:rsidRPr="00F6065F">
        <w:rPr>
          <w:b/>
          <w:sz w:val="24"/>
          <w:szCs w:val="24"/>
        </w:rPr>
        <w:t>"Menor Preço por item”</w:t>
      </w:r>
      <w:r w:rsidRPr="00F6065F">
        <w:rPr>
          <w:sz w:val="24"/>
          <w:szCs w:val="24"/>
        </w:rPr>
        <w:t>,</w:t>
      </w:r>
      <w:r w:rsidRPr="00F6065F">
        <w:rPr>
          <w:color w:val="FF0000"/>
          <w:sz w:val="24"/>
          <w:szCs w:val="24"/>
        </w:rPr>
        <w:t xml:space="preserve"> </w:t>
      </w:r>
      <w:r w:rsidRPr="00F6065F">
        <w:rPr>
          <w:sz w:val="24"/>
          <w:szCs w:val="24"/>
        </w:rPr>
        <w:t xml:space="preserve">que se regerá pelas disposições da Lei nº.  </w:t>
      </w:r>
      <w:r w:rsidR="00740CB1" w:rsidRPr="00F6065F">
        <w:rPr>
          <w:sz w:val="24"/>
          <w:szCs w:val="24"/>
        </w:rPr>
        <w:t>10.520/02 com aplicação subsidiária da Lei nº</w:t>
      </w:r>
      <w:r w:rsidRPr="00F6065F">
        <w:rPr>
          <w:sz w:val="24"/>
          <w:szCs w:val="24"/>
        </w:rPr>
        <w:t xml:space="preserve">. 8.666/93, conforme ainda pelo estabelecido no presente edital e seus anexos. </w:t>
      </w:r>
    </w:p>
    <w:p w:rsidR="00EF6199" w:rsidRPr="00F6065F" w:rsidRDefault="00EF6199" w:rsidP="00F6065F">
      <w:pPr>
        <w:spacing w:after="0"/>
        <w:jc w:val="both"/>
        <w:rPr>
          <w:vanish/>
          <w:sz w:val="24"/>
          <w:szCs w:val="24"/>
        </w:rPr>
      </w:pPr>
    </w:p>
    <w:p w:rsidR="00EF6199" w:rsidRPr="00F6065F" w:rsidRDefault="00EF6199" w:rsidP="00F6065F">
      <w:pPr>
        <w:spacing w:after="0"/>
        <w:jc w:val="both"/>
        <w:rPr>
          <w:sz w:val="24"/>
          <w:szCs w:val="24"/>
        </w:rPr>
      </w:pPr>
    </w:p>
    <w:p w:rsidR="00EF6199" w:rsidRPr="00F6065F" w:rsidRDefault="00EF6199" w:rsidP="00F6065F">
      <w:pPr>
        <w:spacing w:after="0"/>
        <w:jc w:val="both"/>
        <w:rPr>
          <w:b/>
          <w:bCs/>
          <w:sz w:val="24"/>
          <w:szCs w:val="24"/>
        </w:rPr>
      </w:pPr>
      <w:r w:rsidRPr="00F6065F">
        <w:rPr>
          <w:b/>
          <w:bCs/>
          <w:sz w:val="24"/>
          <w:szCs w:val="24"/>
        </w:rPr>
        <w:t>Data de sessão de credenciamento e julgamento das propostas:</w:t>
      </w:r>
    </w:p>
    <w:p w:rsidR="00F52802" w:rsidRDefault="00F52802" w:rsidP="00F6065F">
      <w:pPr>
        <w:pStyle w:val="Corpodetexto"/>
        <w:tabs>
          <w:tab w:val="left" w:pos="1791"/>
          <w:tab w:val="left" w:pos="1878"/>
        </w:tabs>
        <w:jc w:val="left"/>
        <w:rPr>
          <w:rFonts w:asciiTheme="minorHAnsi" w:hAnsiTheme="minorHAnsi"/>
          <w:szCs w:val="24"/>
        </w:rPr>
      </w:pPr>
    </w:p>
    <w:p w:rsidR="006920B3" w:rsidRPr="00F6065F" w:rsidRDefault="00906896" w:rsidP="00F6065F">
      <w:pPr>
        <w:pStyle w:val="Corpodetexto"/>
        <w:tabs>
          <w:tab w:val="left" w:pos="1791"/>
          <w:tab w:val="left" w:pos="1878"/>
        </w:tabs>
        <w:jc w:val="left"/>
        <w:rPr>
          <w:rFonts w:asciiTheme="minorHAnsi" w:hAnsiTheme="minorHAnsi"/>
          <w:szCs w:val="24"/>
        </w:rPr>
      </w:pPr>
      <w:r w:rsidRPr="00F52802">
        <w:rPr>
          <w:rFonts w:asciiTheme="minorHAnsi" w:hAnsiTheme="minorHAnsi"/>
          <w:b/>
          <w:szCs w:val="24"/>
        </w:rPr>
        <w:t>Ao</w:t>
      </w:r>
      <w:r w:rsidR="00F52802" w:rsidRPr="00F52802">
        <w:rPr>
          <w:rFonts w:asciiTheme="minorHAnsi" w:hAnsiTheme="minorHAnsi"/>
          <w:b/>
          <w:szCs w:val="24"/>
        </w:rPr>
        <w:t>s 21</w:t>
      </w:r>
      <w:r w:rsidR="003675CF" w:rsidRPr="00F52802">
        <w:rPr>
          <w:rFonts w:asciiTheme="minorHAnsi" w:hAnsiTheme="minorHAnsi"/>
          <w:b/>
          <w:szCs w:val="24"/>
        </w:rPr>
        <w:t xml:space="preserve"> de </w:t>
      </w:r>
      <w:r w:rsidR="00F52802" w:rsidRPr="00F52802">
        <w:rPr>
          <w:rFonts w:asciiTheme="minorHAnsi" w:hAnsiTheme="minorHAnsi"/>
          <w:b/>
          <w:szCs w:val="24"/>
        </w:rPr>
        <w:t>Setembro</w:t>
      </w:r>
      <w:r w:rsidRPr="00F52802">
        <w:rPr>
          <w:rFonts w:asciiTheme="minorHAnsi" w:hAnsiTheme="minorHAnsi"/>
          <w:b/>
          <w:szCs w:val="24"/>
        </w:rPr>
        <w:t xml:space="preserve"> </w:t>
      </w:r>
      <w:r w:rsidR="003675CF" w:rsidRPr="00F52802">
        <w:rPr>
          <w:rFonts w:asciiTheme="minorHAnsi" w:hAnsiTheme="minorHAnsi"/>
          <w:b/>
          <w:szCs w:val="24"/>
        </w:rPr>
        <w:t xml:space="preserve">de </w:t>
      </w:r>
      <w:r w:rsidRPr="00F52802">
        <w:rPr>
          <w:rFonts w:asciiTheme="minorHAnsi" w:hAnsiTheme="minorHAnsi"/>
          <w:b/>
          <w:szCs w:val="24"/>
        </w:rPr>
        <w:t xml:space="preserve">2021 </w:t>
      </w:r>
      <w:r w:rsidR="003675CF" w:rsidRPr="00F52802">
        <w:rPr>
          <w:rFonts w:asciiTheme="minorHAnsi" w:hAnsiTheme="minorHAnsi"/>
          <w:b/>
          <w:szCs w:val="24"/>
        </w:rPr>
        <w:t>às</w:t>
      </w:r>
      <w:r w:rsidRPr="00F52802">
        <w:rPr>
          <w:rFonts w:asciiTheme="minorHAnsi" w:hAnsiTheme="minorHAnsi"/>
          <w:b/>
          <w:szCs w:val="24"/>
        </w:rPr>
        <w:t xml:space="preserve"> </w:t>
      </w:r>
      <w:r w:rsidR="00F52802" w:rsidRPr="00F52802">
        <w:rPr>
          <w:rFonts w:asciiTheme="minorHAnsi" w:hAnsiTheme="minorHAnsi"/>
          <w:b/>
          <w:szCs w:val="24"/>
        </w:rPr>
        <w:t>08</w:t>
      </w:r>
      <w:r w:rsidR="00740CB1" w:rsidRPr="00F52802">
        <w:rPr>
          <w:rFonts w:asciiTheme="minorHAnsi" w:hAnsiTheme="minorHAnsi"/>
          <w:b/>
          <w:szCs w:val="24"/>
        </w:rPr>
        <w:t>h</w:t>
      </w:r>
      <w:r w:rsidR="00F52802" w:rsidRPr="00F52802">
        <w:rPr>
          <w:rFonts w:asciiTheme="minorHAnsi" w:hAnsiTheme="minorHAnsi"/>
          <w:b/>
          <w:szCs w:val="24"/>
        </w:rPr>
        <w:t>30</w:t>
      </w:r>
      <w:r w:rsidR="00740CB1" w:rsidRPr="00F52802">
        <w:rPr>
          <w:rFonts w:asciiTheme="minorHAnsi" w:hAnsiTheme="minorHAnsi"/>
          <w:b/>
          <w:szCs w:val="24"/>
        </w:rPr>
        <w:t>m</w:t>
      </w:r>
      <w:r w:rsidR="003675CF">
        <w:rPr>
          <w:rFonts w:asciiTheme="minorHAnsi" w:hAnsiTheme="minorHAnsi"/>
          <w:szCs w:val="24"/>
        </w:rPr>
        <w:t>, no Departamento de Licitação localizado no 2º piso do Centro Administrativo da Prefeitura Municipal de Tupaciguara, situado na Praça Antônio Alves de Faria, s/</w:t>
      </w:r>
      <w:proofErr w:type="gramStart"/>
      <w:r w:rsidR="003675CF">
        <w:rPr>
          <w:rFonts w:asciiTheme="minorHAnsi" w:hAnsiTheme="minorHAnsi"/>
          <w:szCs w:val="24"/>
        </w:rPr>
        <w:t>nº.,</w:t>
      </w:r>
      <w:proofErr w:type="gramEnd"/>
      <w:r w:rsidR="003675CF">
        <w:rPr>
          <w:rFonts w:asciiTheme="minorHAnsi" w:hAnsiTheme="minorHAnsi"/>
          <w:szCs w:val="24"/>
        </w:rPr>
        <w:t xml:space="preserve"> Bairro Tiradentes, CEP  38480.000,Tupaciguara-MG.</w:t>
      </w:r>
      <w:r w:rsidR="006920B3" w:rsidRPr="00F6065F">
        <w:rPr>
          <w:rFonts w:asciiTheme="minorHAnsi" w:hAnsiTheme="minorHAnsi"/>
          <w:szCs w:val="24"/>
        </w:rPr>
        <w:tab/>
      </w:r>
      <w:r w:rsidR="006920B3" w:rsidRPr="00F6065F">
        <w:rPr>
          <w:rFonts w:asciiTheme="minorHAnsi" w:hAnsiTheme="minorHAnsi"/>
          <w:szCs w:val="24"/>
        </w:rPr>
        <w:tab/>
      </w:r>
    </w:p>
    <w:p w:rsidR="00EF6199" w:rsidRPr="00F6065F" w:rsidRDefault="00EF6199" w:rsidP="00F6065F">
      <w:pPr>
        <w:tabs>
          <w:tab w:val="left" w:pos="284"/>
        </w:tabs>
        <w:spacing w:after="0"/>
        <w:jc w:val="both"/>
        <w:rPr>
          <w:b/>
          <w:bCs/>
          <w:sz w:val="24"/>
          <w:szCs w:val="24"/>
        </w:rPr>
      </w:pPr>
    </w:p>
    <w:p w:rsidR="00EF6199" w:rsidRPr="00F6065F" w:rsidRDefault="00FE4A26" w:rsidP="00FE4A26">
      <w:pPr>
        <w:pStyle w:val="PargrafodaLista"/>
        <w:tabs>
          <w:tab w:val="left" w:pos="284"/>
        </w:tabs>
        <w:spacing w:after="0"/>
        <w:ind w:left="0"/>
        <w:jc w:val="both"/>
        <w:rPr>
          <w:rFonts w:asciiTheme="minorHAnsi" w:hAnsiTheme="minorHAnsi" w:cs="Times New Roman"/>
          <w:b/>
          <w:bCs/>
          <w:sz w:val="24"/>
          <w:szCs w:val="24"/>
        </w:rPr>
      </w:pPr>
      <w:r>
        <w:rPr>
          <w:rFonts w:asciiTheme="minorHAnsi" w:hAnsiTheme="minorHAnsi" w:cs="Times New Roman"/>
          <w:b/>
          <w:bCs/>
          <w:sz w:val="24"/>
          <w:szCs w:val="24"/>
        </w:rPr>
        <w:t>1</w:t>
      </w:r>
      <w:r w:rsidR="00EF6199" w:rsidRPr="00F6065F">
        <w:rPr>
          <w:rFonts w:asciiTheme="minorHAnsi" w:hAnsiTheme="minorHAnsi" w:cs="Times New Roman"/>
          <w:b/>
          <w:bCs/>
          <w:sz w:val="24"/>
          <w:szCs w:val="24"/>
        </w:rPr>
        <w:t>- Do Objeto</w:t>
      </w:r>
    </w:p>
    <w:p w:rsidR="00EF6199" w:rsidRPr="00F6065F" w:rsidRDefault="00EF6199" w:rsidP="00F6065F">
      <w:pPr>
        <w:spacing w:after="0"/>
        <w:jc w:val="both"/>
        <w:rPr>
          <w:sz w:val="24"/>
          <w:szCs w:val="24"/>
        </w:rPr>
      </w:pPr>
      <w:r w:rsidRPr="00F6065F">
        <w:rPr>
          <w:snapToGrid w:val="0"/>
          <w:sz w:val="24"/>
          <w:szCs w:val="24"/>
        </w:rPr>
        <w:t xml:space="preserve">1.1 - A presente licitação tem por objeto a </w:t>
      </w:r>
      <w:r w:rsidR="005310F6">
        <w:rPr>
          <w:snapToGrid w:val="0"/>
          <w:sz w:val="24"/>
          <w:szCs w:val="24"/>
        </w:rPr>
        <w:t xml:space="preserve">locação 01 </w:t>
      </w:r>
      <w:r w:rsidR="003B5F45">
        <w:rPr>
          <w:snapToGrid w:val="0"/>
          <w:sz w:val="24"/>
          <w:szCs w:val="24"/>
        </w:rPr>
        <w:t>caminhonete/ambulância tipo D, convertida para UTI móvel, visando o transporte de pacientes diagnosticados com COVID-19, de acordo com as especificações contidas no Termo de Referência.</w:t>
      </w:r>
    </w:p>
    <w:p w:rsidR="00EF6199" w:rsidRPr="00F6065F" w:rsidRDefault="00EF6199" w:rsidP="00F6065F">
      <w:pPr>
        <w:spacing w:after="0"/>
        <w:jc w:val="both"/>
        <w:rPr>
          <w:snapToGrid w:val="0"/>
          <w:sz w:val="24"/>
          <w:szCs w:val="24"/>
        </w:rPr>
      </w:pPr>
      <w:r w:rsidRPr="00F6065F">
        <w:rPr>
          <w:snapToGrid w:val="0"/>
          <w:sz w:val="24"/>
          <w:szCs w:val="24"/>
        </w:rPr>
        <w:t>1.2 - O valor estimado e os descritivos dos itens encontram-se no Termo de Referência.</w:t>
      </w:r>
    </w:p>
    <w:p w:rsidR="00EF6199" w:rsidRPr="00F6065F" w:rsidRDefault="00EF6199" w:rsidP="00F6065F">
      <w:pPr>
        <w:spacing w:after="0"/>
        <w:jc w:val="both"/>
        <w:rPr>
          <w:b/>
          <w:bCs/>
          <w:sz w:val="24"/>
          <w:szCs w:val="24"/>
        </w:rPr>
      </w:pPr>
    </w:p>
    <w:p w:rsidR="00EF6199" w:rsidRPr="00F6065F" w:rsidRDefault="00EF6199" w:rsidP="00F6065F">
      <w:pPr>
        <w:spacing w:after="0"/>
        <w:jc w:val="both"/>
        <w:rPr>
          <w:b/>
          <w:bCs/>
          <w:sz w:val="24"/>
          <w:szCs w:val="24"/>
        </w:rPr>
      </w:pPr>
      <w:r w:rsidRPr="00F6065F">
        <w:rPr>
          <w:b/>
          <w:bCs/>
          <w:sz w:val="24"/>
          <w:szCs w:val="24"/>
        </w:rPr>
        <w:t>2 - Das Condições de Participação</w:t>
      </w:r>
    </w:p>
    <w:p w:rsidR="00EF6199" w:rsidRPr="00F6065F" w:rsidRDefault="00EF6199" w:rsidP="00F6065F">
      <w:pPr>
        <w:spacing w:after="0"/>
        <w:jc w:val="both"/>
        <w:rPr>
          <w:snapToGrid w:val="0"/>
          <w:sz w:val="24"/>
          <w:szCs w:val="24"/>
        </w:rPr>
      </w:pPr>
      <w:r w:rsidRPr="00F6065F">
        <w:rPr>
          <w:snapToGrid w:val="0"/>
          <w:sz w:val="24"/>
          <w:szCs w:val="24"/>
        </w:rPr>
        <w:t>2.1 - Poderão participar da presente licitação qualquer empresa do ramo objeto deste certame, desde que satisfaça as exigências constantes deste Edital e seus anexos.</w:t>
      </w:r>
    </w:p>
    <w:p w:rsidR="00EF6199" w:rsidRPr="00F6065F" w:rsidRDefault="00EF6199" w:rsidP="00F6065F">
      <w:pPr>
        <w:spacing w:after="0"/>
        <w:jc w:val="both"/>
        <w:rPr>
          <w:sz w:val="24"/>
          <w:szCs w:val="24"/>
        </w:rPr>
      </w:pPr>
      <w:r w:rsidRPr="00F6065F">
        <w:rPr>
          <w:sz w:val="24"/>
          <w:szCs w:val="24"/>
        </w:rPr>
        <w:t>2.2 - Não poderão participar da licitação as empresas que:</w:t>
      </w:r>
    </w:p>
    <w:p w:rsidR="00EF6199" w:rsidRPr="00F6065F" w:rsidRDefault="00EF6199" w:rsidP="00F6065F">
      <w:pPr>
        <w:spacing w:after="0"/>
        <w:jc w:val="both"/>
        <w:rPr>
          <w:sz w:val="24"/>
          <w:szCs w:val="24"/>
        </w:rPr>
      </w:pPr>
      <w:r w:rsidRPr="00F6065F">
        <w:rPr>
          <w:sz w:val="24"/>
          <w:szCs w:val="24"/>
        </w:rPr>
        <w:t>a) Encontram-se sob processo de falência, dissolução, fusão, cisão ou incorporação.</w:t>
      </w:r>
    </w:p>
    <w:p w:rsidR="00EF6199" w:rsidRPr="00F6065F" w:rsidRDefault="00EF6199" w:rsidP="00F6065F">
      <w:pPr>
        <w:spacing w:after="0"/>
        <w:jc w:val="both"/>
        <w:rPr>
          <w:sz w:val="24"/>
          <w:szCs w:val="24"/>
        </w:rPr>
      </w:pPr>
      <w:r w:rsidRPr="00F6065F">
        <w:rPr>
          <w:sz w:val="24"/>
          <w:szCs w:val="24"/>
        </w:rPr>
        <w:t>b) Estejam cumprindo suspensão temporária de participação em licitação e impedimento de contratar com o Município.</w:t>
      </w:r>
    </w:p>
    <w:p w:rsidR="00EF6199" w:rsidRPr="00F6065F" w:rsidRDefault="00EF6199" w:rsidP="00F6065F">
      <w:pPr>
        <w:spacing w:after="0"/>
        <w:jc w:val="both"/>
        <w:rPr>
          <w:sz w:val="24"/>
          <w:szCs w:val="24"/>
        </w:rPr>
      </w:pPr>
      <w:r w:rsidRPr="00F6065F">
        <w:rPr>
          <w:sz w:val="24"/>
          <w:szCs w:val="24"/>
        </w:rPr>
        <w:t>c) Tenham sido declaradas inidôneas para licitar ou contratar com a Administração Pública.</w:t>
      </w:r>
    </w:p>
    <w:p w:rsidR="006920B3" w:rsidRPr="00F6065F" w:rsidRDefault="00EF6199" w:rsidP="00F6065F">
      <w:pPr>
        <w:spacing w:after="0"/>
        <w:jc w:val="both"/>
        <w:rPr>
          <w:sz w:val="24"/>
          <w:szCs w:val="24"/>
        </w:rPr>
      </w:pPr>
      <w:r w:rsidRPr="00F6065F">
        <w:rPr>
          <w:sz w:val="24"/>
          <w:szCs w:val="24"/>
        </w:rPr>
        <w:t>d) Se apresentem constituídos na forma de empresas em consórcio</w:t>
      </w:r>
      <w:r w:rsidRPr="00F6065F">
        <w:rPr>
          <w:rStyle w:val="Refdenotaderodap"/>
          <w:sz w:val="24"/>
          <w:szCs w:val="24"/>
        </w:rPr>
        <w:footnoteReference w:id="1"/>
      </w:r>
      <w:r w:rsidRPr="00F6065F">
        <w:rPr>
          <w:sz w:val="24"/>
          <w:szCs w:val="24"/>
        </w:rPr>
        <w:t>.</w:t>
      </w:r>
    </w:p>
    <w:p w:rsidR="00EF6199" w:rsidRPr="00F6065F" w:rsidRDefault="00EF6199" w:rsidP="00F6065F">
      <w:pPr>
        <w:spacing w:after="0"/>
        <w:jc w:val="both"/>
        <w:rPr>
          <w:sz w:val="24"/>
          <w:szCs w:val="24"/>
        </w:rPr>
      </w:pPr>
      <w:r w:rsidRPr="00F6065F">
        <w:rPr>
          <w:sz w:val="24"/>
          <w:szCs w:val="24"/>
        </w:rPr>
        <w:lastRenderedPageBreak/>
        <w:t>e) Empresas cujos diretores, gerentes, sócios e responsáveis técnicos sejam servidores ou dirigentes da Prefeitura, membro efetivo ou substituto da Comissão Permanente de Licitação, bem como do Pregoeiro ou Membro da Equipe de Apoio.</w:t>
      </w:r>
    </w:p>
    <w:p w:rsidR="00EF6199" w:rsidRPr="00F6065F" w:rsidRDefault="00EF6199" w:rsidP="00F6065F">
      <w:pPr>
        <w:spacing w:after="0"/>
        <w:jc w:val="both"/>
        <w:rPr>
          <w:sz w:val="24"/>
          <w:szCs w:val="24"/>
        </w:rPr>
      </w:pPr>
      <w:r w:rsidRPr="00F6065F">
        <w:rPr>
          <w:sz w:val="24"/>
          <w:szCs w:val="24"/>
        </w:rPr>
        <w:t>f) Que possuam em seu quadro societário, parentes em linha reta ou colateral até 3º grau, dos membros ou presidente da Comissão Permanente de Licitação, ou ainda do Pregoeiro e membros da equipe de apoio.</w:t>
      </w:r>
    </w:p>
    <w:p w:rsidR="00EF6199" w:rsidRPr="00F6065F" w:rsidRDefault="00EF6199" w:rsidP="00F6065F">
      <w:pPr>
        <w:spacing w:after="0"/>
        <w:jc w:val="both"/>
        <w:rPr>
          <w:sz w:val="24"/>
          <w:szCs w:val="24"/>
        </w:rPr>
      </w:pPr>
      <w:r w:rsidRPr="00F6065F">
        <w:rPr>
          <w:sz w:val="24"/>
          <w:szCs w:val="24"/>
        </w:rPr>
        <w:t>2.3 - A observância das vedações do item anterior é de inteira responsabilidade do licitante, que pelo descumprimento, se sujeita às penalidades cabíveis.</w:t>
      </w:r>
    </w:p>
    <w:p w:rsidR="00EF6199" w:rsidRPr="00F6065F" w:rsidRDefault="00EF6199" w:rsidP="00F6065F">
      <w:pPr>
        <w:spacing w:after="0"/>
        <w:jc w:val="both"/>
        <w:rPr>
          <w:sz w:val="24"/>
          <w:szCs w:val="24"/>
        </w:rPr>
      </w:pPr>
    </w:p>
    <w:p w:rsidR="00EF6199" w:rsidRPr="00F6065F" w:rsidRDefault="00EF6199" w:rsidP="00F6065F">
      <w:pPr>
        <w:spacing w:after="0"/>
        <w:jc w:val="both"/>
        <w:rPr>
          <w:b/>
          <w:bCs/>
          <w:sz w:val="24"/>
          <w:szCs w:val="24"/>
        </w:rPr>
      </w:pPr>
      <w:r w:rsidRPr="00F6065F">
        <w:rPr>
          <w:b/>
          <w:bCs/>
          <w:sz w:val="24"/>
          <w:szCs w:val="24"/>
        </w:rPr>
        <w:t>3 - Da Impugnação do Ato Convocatório</w:t>
      </w:r>
    </w:p>
    <w:p w:rsidR="00EF6199" w:rsidRPr="00F6065F" w:rsidRDefault="00EF6199" w:rsidP="00F6065F">
      <w:pPr>
        <w:spacing w:after="0"/>
        <w:jc w:val="both"/>
        <w:rPr>
          <w:snapToGrid w:val="0"/>
          <w:sz w:val="24"/>
          <w:szCs w:val="24"/>
        </w:rPr>
      </w:pPr>
      <w:r w:rsidRPr="00F6065F">
        <w:rPr>
          <w:snapToGrid w:val="0"/>
          <w:sz w:val="24"/>
          <w:szCs w:val="24"/>
        </w:rPr>
        <w:t>3.1 - Qualquer cidadão poderá solicitar esclarecimentos, providências ou impugnar o ato convocatório do presente pregão, protocolizando o pedido até 5 (cinco) dias úteis antes da data fixada para o recebimento das propostas, no endereço descriminado no preâmbulo</w:t>
      </w:r>
      <w:r w:rsidRPr="00F6065F">
        <w:rPr>
          <w:snapToGrid w:val="0"/>
          <w:color w:val="FF0000"/>
          <w:sz w:val="24"/>
          <w:szCs w:val="24"/>
        </w:rPr>
        <w:t xml:space="preserve"> </w:t>
      </w:r>
      <w:r w:rsidRPr="00F6065F">
        <w:rPr>
          <w:snapToGrid w:val="0"/>
          <w:sz w:val="24"/>
          <w:szCs w:val="24"/>
        </w:rPr>
        <w:t>deste Edital, cabendo ao Pregoeiro decidir sobre a petição no prazo de 24 (vinte e quatro) horas.</w:t>
      </w:r>
    </w:p>
    <w:p w:rsidR="00EF6199" w:rsidRPr="00F6065F" w:rsidRDefault="00EF6199" w:rsidP="00F6065F">
      <w:pPr>
        <w:spacing w:after="0"/>
        <w:jc w:val="both"/>
        <w:rPr>
          <w:snapToGrid w:val="0"/>
          <w:sz w:val="24"/>
          <w:szCs w:val="24"/>
        </w:rPr>
      </w:pPr>
      <w:r w:rsidRPr="00F6065F">
        <w:rPr>
          <w:snapToGrid w:val="0"/>
          <w:sz w:val="24"/>
          <w:szCs w:val="24"/>
        </w:rPr>
        <w:t>3.1.1 - Caso seja acolhida a petição contra o ato convocatório, será designada nova data para a realização do certame.</w:t>
      </w:r>
    </w:p>
    <w:p w:rsidR="00EF6199" w:rsidRPr="00F6065F" w:rsidRDefault="00EF6199" w:rsidP="00F6065F">
      <w:pPr>
        <w:spacing w:after="0"/>
        <w:jc w:val="both"/>
        <w:rPr>
          <w:sz w:val="24"/>
          <w:szCs w:val="24"/>
        </w:rPr>
      </w:pPr>
      <w:r w:rsidRPr="00F6065F">
        <w:rPr>
          <w:snapToGrid w:val="0"/>
          <w:sz w:val="24"/>
          <w:szCs w:val="24"/>
        </w:rPr>
        <w:t xml:space="preserve">3.2 - </w:t>
      </w:r>
      <w:r w:rsidRPr="00F6065F">
        <w:rPr>
          <w:sz w:val="24"/>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EF6199" w:rsidRPr="00F6065F" w:rsidRDefault="00EF6199" w:rsidP="00F6065F">
      <w:pPr>
        <w:spacing w:after="0"/>
        <w:jc w:val="both"/>
        <w:rPr>
          <w:sz w:val="24"/>
          <w:szCs w:val="24"/>
        </w:rPr>
      </w:pPr>
    </w:p>
    <w:p w:rsidR="00EF6199" w:rsidRPr="00F6065F" w:rsidRDefault="00EF6199" w:rsidP="00F6065F">
      <w:pPr>
        <w:spacing w:after="0"/>
        <w:jc w:val="both"/>
        <w:rPr>
          <w:b/>
          <w:sz w:val="24"/>
          <w:szCs w:val="24"/>
        </w:rPr>
      </w:pPr>
      <w:r w:rsidRPr="00F6065F">
        <w:rPr>
          <w:b/>
          <w:sz w:val="24"/>
          <w:szCs w:val="24"/>
        </w:rPr>
        <w:t>4 - Do Adiamento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cs="Times New Roman"/>
          <w:szCs w:val="24"/>
        </w:rPr>
        <w:t>4.1 - T</w:t>
      </w:r>
      <w:r w:rsidRPr="00F6065F">
        <w:rPr>
          <w:rFonts w:asciiTheme="minorHAnsi" w:hAnsiTheme="minorHAnsi"/>
          <w:szCs w:val="24"/>
        </w:rPr>
        <w:t xml:space="preserve">odos e quaisquer adiamentos ocorridos durante o procedimento serão consignados em ata, designando-se nova data e horário para continuidade da sessão, os quais serão publicados na página do Diário Oficial dos Municípios Mineiros - AMM, que pode ser acessada pelo endereço eletrônico </w:t>
      </w:r>
      <w:hyperlink r:id="rId7" w:history="1">
        <w:r w:rsidRPr="00F6065F">
          <w:rPr>
            <w:rStyle w:val="Hyperlink"/>
            <w:rFonts w:asciiTheme="minorHAnsi" w:hAnsiTheme="minorHAnsi"/>
            <w:szCs w:val="24"/>
          </w:rPr>
          <w:t>www.diariomunicipal.com.br/amm-mg</w:t>
        </w:r>
      </w:hyperlink>
      <w:r w:rsidRPr="00F6065F">
        <w:rPr>
          <w:rFonts w:asciiTheme="minorHAnsi" w:hAnsiTheme="minorHAnsi"/>
          <w:szCs w:val="24"/>
        </w:rPr>
        <w:t>.</w:t>
      </w:r>
    </w:p>
    <w:p w:rsidR="00EF6199" w:rsidRPr="00F6065F" w:rsidRDefault="00EF6199" w:rsidP="00F6065F">
      <w:pPr>
        <w:spacing w:after="0"/>
        <w:jc w:val="both"/>
        <w:rPr>
          <w:b/>
          <w:bCs/>
          <w:sz w:val="24"/>
          <w:szCs w:val="24"/>
        </w:rPr>
      </w:pPr>
    </w:p>
    <w:p w:rsidR="00EF6199" w:rsidRPr="00F6065F" w:rsidRDefault="00EF6199" w:rsidP="00F6065F">
      <w:pPr>
        <w:spacing w:after="0"/>
        <w:jc w:val="both"/>
        <w:rPr>
          <w:b/>
          <w:bCs/>
          <w:sz w:val="24"/>
          <w:szCs w:val="24"/>
        </w:rPr>
      </w:pPr>
      <w:r w:rsidRPr="00F6065F">
        <w:rPr>
          <w:b/>
          <w:bCs/>
          <w:sz w:val="24"/>
          <w:szCs w:val="24"/>
        </w:rPr>
        <w:t>5 - Da Representação e do Credenciamento</w:t>
      </w:r>
    </w:p>
    <w:p w:rsidR="00EF6199" w:rsidRPr="00F6065F" w:rsidRDefault="00EF6199" w:rsidP="00F6065F">
      <w:pPr>
        <w:spacing w:after="0"/>
        <w:jc w:val="both"/>
        <w:rPr>
          <w:snapToGrid w:val="0"/>
          <w:sz w:val="24"/>
          <w:szCs w:val="24"/>
        </w:rPr>
      </w:pPr>
      <w:r w:rsidRPr="00F6065F">
        <w:rPr>
          <w:snapToGrid w:val="0"/>
          <w:sz w:val="24"/>
          <w:szCs w:val="24"/>
        </w:rPr>
        <w:t>5.1 - A licitante deverá se apresentar para credenciamento junto ao Pregoeiro por um representante munido de documento que o credencie a participar deste procedimento licitatório.</w:t>
      </w:r>
    </w:p>
    <w:p w:rsidR="00EF6199" w:rsidRPr="00F6065F" w:rsidRDefault="00EF6199" w:rsidP="00F6065F">
      <w:pPr>
        <w:spacing w:after="0"/>
        <w:jc w:val="both"/>
        <w:rPr>
          <w:snapToGrid w:val="0"/>
          <w:sz w:val="24"/>
          <w:szCs w:val="24"/>
        </w:rPr>
      </w:pPr>
      <w:r w:rsidRPr="00F6065F">
        <w:rPr>
          <w:snapToGrid w:val="0"/>
          <w:sz w:val="24"/>
          <w:szCs w:val="24"/>
        </w:rPr>
        <w:t>5.2 - Cada licitante credenciará apenas um representante que será o único admitido a intervir nas fases do procedimento licitatório e a responder, para todos os atos e efeitos previstos neste Edital.</w:t>
      </w:r>
    </w:p>
    <w:p w:rsidR="00EF6199" w:rsidRPr="00F6065F" w:rsidRDefault="00EF6199" w:rsidP="00F6065F">
      <w:pPr>
        <w:spacing w:after="0"/>
        <w:jc w:val="both"/>
        <w:rPr>
          <w:snapToGrid w:val="0"/>
          <w:sz w:val="24"/>
          <w:szCs w:val="24"/>
        </w:rPr>
      </w:pPr>
      <w:r w:rsidRPr="00F6065F">
        <w:rPr>
          <w:snapToGrid w:val="0"/>
          <w:sz w:val="24"/>
          <w:szCs w:val="24"/>
        </w:rPr>
        <w:t>5.3 - Por credenciamento entende-se a apresentação conjunta dos seguintes documentos:</w:t>
      </w:r>
    </w:p>
    <w:p w:rsidR="00EF6199" w:rsidRPr="00F6065F" w:rsidRDefault="00EF6199" w:rsidP="00F6065F">
      <w:pPr>
        <w:spacing w:after="0"/>
        <w:jc w:val="both"/>
        <w:rPr>
          <w:snapToGrid w:val="0"/>
          <w:sz w:val="24"/>
          <w:szCs w:val="24"/>
        </w:rPr>
      </w:pPr>
      <w:r w:rsidRPr="00F6065F">
        <w:rPr>
          <w:snapToGrid w:val="0"/>
          <w:sz w:val="24"/>
          <w:szCs w:val="24"/>
        </w:rPr>
        <w:t>I - cópia do contrato social com objeto compatível ao objeto da presente licitação.</w:t>
      </w:r>
    </w:p>
    <w:p w:rsidR="00EF6199" w:rsidRPr="00F6065F" w:rsidRDefault="00EF6199" w:rsidP="00F6065F">
      <w:pPr>
        <w:spacing w:after="0"/>
        <w:jc w:val="both"/>
        <w:rPr>
          <w:snapToGrid w:val="0"/>
          <w:sz w:val="24"/>
          <w:szCs w:val="24"/>
        </w:rPr>
      </w:pPr>
      <w:r w:rsidRPr="00F6065F">
        <w:rPr>
          <w:snapToGrid w:val="0"/>
          <w:sz w:val="24"/>
          <w:szCs w:val="24"/>
        </w:rPr>
        <w:lastRenderedPageBreak/>
        <w:t>I.1 - cópia do documento de identidade ou qualquer outro que identifique o representante (autenticado).</w:t>
      </w:r>
    </w:p>
    <w:p w:rsidR="00EF6199" w:rsidRPr="00F6065F" w:rsidRDefault="00EF6199" w:rsidP="00F6065F">
      <w:pPr>
        <w:spacing w:after="0"/>
        <w:jc w:val="both"/>
        <w:rPr>
          <w:snapToGrid w:val="0"/>
          <w:sz w:val="24"/>
          <w:szCs w:val="24"/>
        </w:rPr>
      </w:pPr>
      <w:r w:rsidRPr="00F6065F">
        <w:rPr>
          <w:snapToGrid w:val="0"/>
          <w:sz w:val="24"/>
          <w:szCs w:val="24"/>
        </w:rPr>
        <w:t>II - procuração, conforme anexo que comprove a outorga de poderes, na forma da lei, para formular ofertas e lances de preços e praticar todos os demais atos pertinentes ao certame em nome da licitante.</w:t>
      </w:r>
    </w:p>
    <w:p w:rsidR="00EF6199" w:rsidRPr="00F6065F" w:rsidRDefault="00EF6199" w:rsidP="00F6065F">
      <w:pPr>
        <w:spacing w:after="0"/>
        <w:jc w:val="both"/>
        <w:rPr>
          <w:snapToGrid w:val="0"/>
          <w:sz w:val="24"/>
          <w:szCs w:val="24"/>
        </w:rPr>
      </w:pPr>
      <w:r w:rsidRPr="00F6065F">
        <w:rPr>
          <w:snapToGrid w:val="0"/>
          <w:sz w:val="24"/>
          <w:szCs w:val="24"/>
        </w:rPr>
        <w:t xml:space="preserve">5.4 - </w:t>
      </w:r>
      <w:r w:rsidRPr="00F6065F">
        <w:rPr>
          <w:b/>
          <w:snapToGrid w:val="0"/>
          <w:sz w:val="24"/>
          <w:szCs w:val="24"/>
          <w:u w:val="single"/>
        </w:rPr>
        <w:t>Caso a procuração seja particular, deverá ter firma reconhecida e estar acompanhada de documento comprobatório dos poderes do outorgante, tais como cópia do contrato social/alteração contratual e cópia do documento de identificação pessoal, devidamente autenticados.</w:t>
      </w:r>
    </w:p>
    <w:p w:rsidR="00EF6199" w:rsidRPr="00F6065F" w:rsidRDefault="00EF6199" w:rsidP="00F6065F">
      <w:pPr>
        <w:spacing w:after="0"/>
        <w:jc w:val="both"/>
        <w:rPr>
          <w:sz w:val="24"/>
          <w:szCs w:val="24"/>
        </w:rPr>
      </w:pPr>
      <w:r w:rsidRPr="00F6065F">
        <w:rPr>
          <w:sz w:val="24"/>
          <w:szCs w:val="24"/>
        </w:rPr>
        <w:t>5.5 - Em caso de sócio administrador a comprovação se dará por meio de cópia autenticada do contrato social.</w:t>
      </w:r>
    </w:p>
    <w:p w:rsidR="00EF6199" w:rsidRPr="00F6065F" w:rsidRDefault="00EF6199" w:rsidP="00F6065F">
      <w:pPr>
        <w:spacing w:after="0"/>
        <w:jc w:val="both"/>
        <w:rPr>
          <w:snapToGrid w:val="0"/>
          <w:sz w:val="24"/>
          <w:szCs w:val="24"/>
        </w:rPr>
      </w:pPr>
      <w:r w:rsidRPr="00F6065F">
        <w:rPr>
          <w:snapToGrid w:val="0"/>
          <w:sz w:val="24"/>
          <w:szCs w:val="24"/>
        </w:rPr>
        <w:t xml:space="preserve">5.6 - </w:t>
      </w:r>
      <w:r w:rsidRPr="00F6065F">
        <w:rPr>
          <w:b/>
          <w:snapToGrid w:val="0"/>
          <w:sz w:val="24"/>
          <w:szCs w:val="24"/>
        </w:rPr>
        <w:t>Em se tratando de Microempresa - ME ou Empresa de Pequeno Porte - EPP, a comprovação desta condição será efetuada mediante declaração de enquadramento de microempresa e empresa de pequeno porte (conforme anexo) e deverá ocorrer quando do credenciamento, sob pena de não aplicação dos efeitos da Lei Complementar nº. 123/2006.</w:t>
      </w:r>
    </w:p>
    <w:p w:rsidR="00EF6199" w:rsidRPr="00F6065F" w:rsidRDefault="00EF6199" w:rsidP="00F6065F">
      <w:pPr>
        <w:spacing w:after="0"/>
        <w:jc w:val="both"/>
        <w:rPr>
          <w:sz w:val="24"/>
          <w:szCs w:val="24"/>
        </w:rPr>
      </w:pPr>
      <w:r w:rsidRPr="00F6065F">
        <w:rPr>
          <w:sz w:val="24"/>
          <w:szCs w:val="24"/>
        </w:rPr>
        <w:t xml:space="preserve">5.7 - Não será efetuado credenciamento sem a apresentação de todos os documentos devidamente autenticados, quando solicitados. </w:t>
      </w:r>
    </w:p>
    <w:p w:rsidR="00EF6199" w:rsidRPr="00F6065F" w:rsidRDefault="00EF6199" w:rsidP="00F6065F">
      <w:pPr>
        <w:spacing w:after="0"/>
        <w:jc w:val="both"/>
        <w:rPr>
          <w:sz w:val="24"/>
          <w:szCs w:val="24"/>
        </w:rPr>
      </w:pPr>
      <w:r w:rsidRPr="00F6065F">
        <w:rPr>
          <w:snapToGrid w:val="0"/>
          <w:sz w:val="24"/>
          <w:szCs w:val="24"/>
        </w:rPr>
        <w:t xml:space="preserve">5.8 - A não apresentação ou incorreção de quaisquer dos documentos de credenciamento </w:t>
      </w:r>
      <w:r w:rsidRPr="00F6065F">
        <w:rPr>
          <w:sz w:val="24"/>
          <w:szCs w:val="24"/>
        </w:rPr>
        <w:t xml:space="preserve">não impedirá a licitante de participar do certame licitatório, ficando, porém impedida de manifestar-se durante as sessões, inclusive quanto à formulação de lances verbais e manifestação de interesse na interposição de recursos.   </w:t>
      </w:r>
    </w:p>
    <w:p w:rsidR="00EF6199" w:rsidRPr="00F6065F" w:rsidRDefault="00EF6199" w:rsidP="00F6065F">
      <w:pPr>
        <w:spacing w:after="0"/>
        <w:jc w:val="both"/>
        <w:rPr>
          <w:sz w:val="24"/>
          <w:szCs w:val="24"/>
        </w:rPr>
      </w:pPr>
      <w:r w:rsidRPr="00F6065F">
        <w:rPr>
          <w:sz w:val="24"/>
          <w:szCs w:val="24"/>
        </w:rPr>
        <w:t>5.9 - Não será admitida a participação de um mesmo representante para mais de uma licitante.</w:t>
      </w:r>
    </w:p>
    <w:p w:rsidR="00EF6199" w:rsidRPr="00F6065F" w:rsidRDefault="00EF6199" w:rsidP="00F6065F">
      <w:pPr>
        <w:spacing w:after="0"/>
        <w:jc w:val="both"/>
        <w:rPr>
          <w:sz w:val="24"/>
          <w:szCs w:val="24"/>
        </w:rPr>
      </w:pPr>
      <w:r w:rsidRPr="00F6065F">
        <w:rPr>
          <w:sz w:val="24"/>
          <w:szCs w:val="24"/>
        </w:rPr>
        <w:t>5.10 - O representante legal poderá ser substituído em qualquer fase do processo, desde que apresente a documentação solicitada, em conformidade com os ditames deste instrumento convocatório.</w:t>
      </w:r>
    </w:p>
    <w:p w:rsidR="00EF6199" w:rsidRPr="00F6065F" w:rsidRDefault="00EF6199" w:rsidP="00F6065F">
      <w:pPr>
        <w:spacing w:after="0"/>
        <w:jc w:val="both"/>
        <w:rPr>
          <w:sz w:val="24"/>
          <w:szCs w:val="24"/>
        </w:rPr>
      </w:pPr>
      <w:r w:rsidRPr="00F6065F">
        <w:rPr>
          <w:sz w:val="24"/>
          <w:szCs w:val="24"/>
        </w:rPr>
        <w:t>5.11 - Declarado encerrado o credenciamento pelo Pregoeiro, não serão admitidos novos proponentes.</w:t>
      </w:r>
    </w:p>
    <w:p w:rsidR="00EF6199" w:rsidRPr="00F6065F" w:rsidRDefault="00EF6199" w:rsidP="00F6065F">
      <w:pPr>
        <w:spacing w:after="0"/>
        <w:jc w:val="both"/>
        <w:rPr>
          <w:b/>
          <w:bCs/>
          <w:sz w:val="24"/>
          <w:szCs w:val="24"/>
        </w:rPr>
      </w:pPr>
    </w:p>
    <w:p w:rsidR="00EF6199" w:rsidRPr="00F6065F" w:rsidRDefault="00EF6199" w:rsidP="00F6065F">
      <w:pPr>
        <w:spacing w:after="0"/>
        <w:jc w:val="both"/>
        <w:rPr>
          <w:b/>
          <w:bCs/>
          <w:sz w:val="24"/>
          <w:szCs w:val="24"/>
        </w:rPr>
      </w:pPr>
      <w:r w:rsidRPr="00F6065F">
        <w:rPr>
          <w:b/>
          <w:bCs/>
          <w:sz w:val="24"/>
          <w:szCs w:val="24"/>
        </w:rPr>
        <w:t>6 - Da Apresentação e Recebimento dos Envelopes</w:t>
      </w:r>
    </w:p>
    <w:p w:rsidR="00EF6199" w:rsidRPr="00F6065F" w:rsidRDefault="00EF6199" w:rsidP="00F6065F">
      <w:pPr>
        <w:spacing w:after="0"/>
        <w:jc w:val="both"/>
        <w:rPr>
          <w:snapToGrid w:val="0"/>
          <w:sz w:val="24"/>
          <w:szCs w:val="24"/>
        </w:rPr>
      </w:pPr>
      <w:r w:rsidRPr="00F6065F">
        <w:rPr>
          <w:snapToGrid w:val="0"/>
          <w:sz w:val="24"/>
          <w:szCs w:val="24"/>
        </w:rPr>
        <w:t>6.1 - No dia, hora e local designados no preâmbulo deste Edital, na presença dos representantes das licitantes e demais pessoas que queiram assistir ao ato, o Pregoeiro receberá dos representantes credenciados, os seguintes documentos:</w:t>
      </w:r>
    </w:p>
    <w:p w:rsidR="00EF6199" w:rsidRPr="00F6065F" w:rsidRDefault="00EF6199" w:rsidP="00F6065F">
      <w:pPr>
        <w:spacing w:after="0"/>
        <w:jc w:val="both"/>
        <w:rPr>
          <w:sz w:val="24"/>
          <w:szCs w:val="24"/>
        </w:rPr>
      </w:pPr>
      <w:r w:rsidRPr="00F6065F">
        <w:rPr>
          <w:sz w:val="24"/>
          <w:szCs w:val="24"/>
        </w:rPr>
        <w:t>a) Declaração dando ciência de que cumpre plenamente os requisitos de habilitação, conforme anexo (a referida declaração deverá estar por fora dos envelopes).</w:t>
      </w:r>
    </w:p>
    <w:p w:rsidR="00EF6199" w:rsidRPr="00F6065F" w:rsidRDefault="00EF6199" w:rsidP="00F6065F">
      <w:pPr>
        <w:spacing w:after="0"/>
        <w:jc w:val="both"/>
        <w:rPr>
          <w:sz w:val="24"/>
          <w:szCs w:val="24"/>
        </w:rPr>
      </w:pPr>
      <w:r w:rsidRPr="00F6065F">
        <w:rPr>
          <w:sz w:val="24"/>
          <w:szCs w:val="24"/>
        </w:rPr>
        <w:t>b) Envelope contendo a proposta comercial (Envelope nº. 1).</w:t>
      </w:r>
    </w:p>
    <w:p w:rsidR="00EF6199" w:rsidRPr="00F6065F" w:rsidRDefault="00EF6199" w:rsidP="00F6065F">
      <w:pPr>
        <w:spacing w:after="0"/>
        <w:jc w:val="both"/>
        <w:rPr>
          <w:sz w:val="24"/>
          <w:szCs w:val="24"/>
        </w:rPr>
      </w:pPr>
      <w:r w:rsidRPr="00F6065F">
        <w:rPr>
          <w:sz w:val="24"/>
          <w:szCs w:val="24"/>
        </w:rPr>
        <w:t>c) Envelope contendo os documentos de habilitação (Envelope nº. 2).</w:t>
      </w:r>
    </w:p>
    <w:p w:rsidR="00EF6199" w:rsidRPr="00F6065F" w:rsidRDefault="00EF6199" w:rsidP="00F6065F">
      <w:pPr>
        <w:spacing w:after="0"/>
        <w:jc w:val="both"/>
        <w:rPr>
          <w:snapToGrid w:val="0"/>
          <w:sz w:val="24"/>
          <w:szCs w:val="24"/>
        </w:rPr>
      </w:pPr>
      <w:r w:rsidRPr="00F6065F">
        <w:rPr>
          <w:snapToGrid w:val="0"/>
          <w:sz w:val="24"/>
          <w:szCs w:val="24"/>
        </w:rPr>
        <w:lastRenderedPageBreak/>
        <w:t>6.2 - Poderá o licitante participar do procedimento, enviando os envelopes através da Empresa Brasileira de Correios e Telégrafos ou por representante não credenciado, ficando obrigado a apresentar os envelopes até a hora e data estabelecida no preâmbulo, e na forma do item 6.1 deste edital.</w:t>
      </w:r>
    </w:p>
    <w:p w:rsidR="00EF6199" w:rsidRPr="00F6065F" w:rsidRDefault="00EF6199" w:rsidP="00F6065F">
      <w:pPr>
        <w:spacing w:after="0"/>
        <w:jc w:val="both"/>
        <w:rPr>
          <w:snapToGrid w:val="0"/>
          <w:sz w:val="24"/>
          <w:szCs w:val="24"/>
        </w:rPr>
      </w:pPr>
      <w:r w:rsidRPr="00F6065F">
        <w:rPr>
          <w:snapToGrid w:val="0"/>
          <w:sz w:val="24"/>
          <w:szCs w:val="24"/>
        </w:rPr>
        <w:t>6.3 - A participação na forma do item 6.2 impede a apresentação de lances por parte do licitante.</w:t>
      </w:r>
    </w:p>
    <w:p w:rsidR="00EF6199" w:rsidRPr="00F6065F" w:rsidRDefault="00EF6199" w:rsidP="00F6065F">
      <w:pPr>
        <w:spacing w:after="0"/>
        <w:jc w:val="both"/>
        <w:rPr>
          <w:snapToGrid w:val="0"/>
          <w:sz w:val="24"/>
          <w:szCs w:val="24"/>
        </w:rPr>
      </w:pPr>
      <w:r w:rsidRPr="00F6065F">
        <w:rPr>
          <w:snapToGrid w:val="0"/>
          <w:sz w:val="24"/>
          <w:szCs w:val="24"/>
        </w:rPr>
        <w:t>6.4 - Os conjuntos de documentos relativos à proposta comercial e à habilitação deverão ser entregues separadamente, em envelopes indevassáveis, identificados com o nome da licitante, o número e objeto da licitação e, respectivamente, os títulos dos conteúdos “Proposta Comercial” e “Documentos de Habilitação”, na forma dos incisos I e II a seguir:</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snapToGrid w:val="0"/>
          <w:sz w:val="24"/>
          <w:szCs w:val="24"/>
        </w:rPr>
      </w:pPr>
      <w:r w:rsidRPr="00F6065F">
        <w:rPr>
          <w:snapToGrid w:val="0"/>
          <w:sz w:val="24"/>
          <w:szCs w:val="24"/>
        </w:rPr>
        <w:t>I - Envelope contendo os documentos relativos à Proposta Comercial:</w:t>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ab/>
        <w:t xml:space="preserve">Prefeitura Municipal de </w:t>
      </w:r>
      <w:r w:rsidRPr="00F6065F">
        <w:rPr>
          <w:sz w:val="24"/>
          <w:szCs w:val="24"/>
        </w:rPr>
        <w:t>Tupaciguara</w:t>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ab/>
        <w:t>Processo Licitatório nº. 0</w:t>
      </w:r>
      <w:r w:rsidR="006920B3" w:rsidRPr="00F6065F">
        <w:rPr>
          <w:snapToGrid w:val="0"/>
          <w:sz w:val="24"/>
          <w:szCs w:val="24"/>
        </w:rPr>
        <w:t>85</w:t>
      </w:r>
      <w:r w:rsidRPr="00F6065F">
        <w:rPr>
          <w:snapToGrid w:val="0"/>
          <w:sz w:val="24"/>
          <w:szCs w:val="24"/>
        </w:rPr>
        <w:t>/2021</w:t>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 xml:space="preserve">             </w:t>
      </w:r>
      <w:r w:rsidR="00FB350B" w:rsidRPr="00F6065F">
        <w:rPr>
          <w:snapToGrid w:val="0"/>
          <w:sz w:val="24"/>
          <w:szCs w:val="24"/>
        </w:rPr>
        <w:fldChar w:fldCharType="begin"/>
      </w:r>
      <w:r w:rsidRPr="00F6065F">
        <w:rPr>
          <w:snapToGrid w:val="0"/>
          <w:sz w:val="24"/>
          <w:szCs w:val="24"/>
        </w:rPr>
        <w:instrText xml:space="preserve"> MERGEFIELD Modalidade </w:instrText>
      </w:r>
      <w:r w:rsidR="00FB350B" w:rsidRPr="00F6065F">
        <w:rPr>
          <w:snapToGrid w:val="0"/>
          <w:sz w:val="24"/>
          <w:szCs w:val="24"/>
        </w:rPr>
        <w:fldChar w:fldCharType="separate"/>
      </w:r>
      <w:r w:rsidRPr="00F6065F">
        <w:rPr>
          <w:noProof/>
          <w:snapToGrid w:val="0"/>
          <w:sz w:val="24"/>
          <w:szCs w:val="24"/>
        </w:rPr>
        <w:t>Pregão Presencial</w:t>
      </w:r>
      <w:r w:rsidR="00FB350B" w:rsidRPr="00F6065F">
        <w:rPr>
          <w:snapToGrid w:val="0"/>
          <w:sz w:val="24"/>
          <w:szCs w:val="24"/>
        </w:rPr>
        <w:fldChar w:fldCharType="end"/>
      </w:r>
      <w:r w:rsidR="006920B3" w:rsidRPr="00F6065F">
        <w:rPr>
          <w:snapToGrid w:val="0"/>
          <w:sz w:val="24"/>
          <w:szCs w:val="24"/>
        </w:rPr>
        <w:t xml:space="preserve"> nº. 028</w:t>
      </w:r>
      <w:r w:rsidRPr="00F6065F">
        <w:rPr>
          <w:snapToGrid w:val="0"/>
          <w:sz w:val="24"/>
          <w:szCs w:val="24"/>
        </w:rPr>
        <w:t>/2021</w:t>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ab/>
        <w:t>Razão Social</w:t>
      </w:r>
    </w:p>
    <w:p w:rsidR="00EF6199" w:rsidRPr="00F6065F" w:rsidRDefault="00EF6199" w:rsidP="00F6065F">
      <w:pPr>
        <w:pBdr>
          <w:top w:val="single" w:sz="4" w:space="1" w:color="auto"/>
          <w:left w:val="single" w:sz="4" w:space="4" w:color="auto"/>
          <w:bottom w:val="single" w:sz="4" w:space="1" w:color="auto"/>
          <w:right w:val="single" w:sz="4" w:space="1" w:color="auto"/>
        </w:pBdr>
        <w:tabs>
          <w:tab w:val="left" w:pos="708"/>
          <w:tab w:val="left" w:pos="1416"/>
          <w:tab w:val="left" w:pos="2715"/>
        </w:tabs>
        <w:spacing w:after="0"/>
        <w:jc w:val="both"/>
        <w:rPr>
          <w:snapToGrid w:val="0"/>
          <w:sz w:val="24"/>
          <w:szCs w:val="24"/>
        </w:rPr>
      </w:pPr>
      <w:r w:rsidRPr="00F6065F">
        <w:rPr>
          <w:snapToGrid w:val="0"/>
          <w:sz w:val="24"/>
          <w:szCs w:val="24"/>
        </w:rPr>
        <w:tab/>
        <w:t>CNPJ nº.</w:t>
      </w:r>
      <w:r w:rsidRPr="00F6065F">
        <w:rPr>
          <w:snapToGrid w:val="0"/>
          <w:sz w:val="24"/>
          <w:szCs w:val="24"/>
        </w:rPr>
        <w:tab/>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ab/>
        <w:t>Envelope nº. 1 - Proposta Comercial</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snapToGrid w:val="0"/>
          <w:sz w:val="24"/>
          <w:szCs w:val="24"/>
        </w:rPr>
      </w:pPr>
      <w:r w:rsidRPr="00F6065F">
        <w:rPr>
          <w:snapToGrid w:val="0"/>
          <w:sz w:val="24"/>
          <w:szCs w:val="24"/>
        </w:rPr>
        <w:t>II - Envelope contendo os Documentos de Habilitação:</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 xml:space="preserve">Prefeitura Municipal de </w:t>
      </w:r>
      <w:r w:rsidRPr="00F6065F">
        <w:rPr>
          <w:sz w:val="24"/>
          <w:szCs w:val="24"/>
        </w:rPr>
        <w:t>Tupaciguara</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Processo Licitatório nº. 0</w:t>
      </w:r>
      <w:r w:rsidR="006920B3" w:rsidRPr="00F6065F">
        <w:rPr>
          <w:snapToGrid w:val="0"/>
          <w:sz w:val="24"/>
          <w:szCs w:val="24"/>
        </w:rPr>
        <w:t>85</w:t>
      </w:r>
      <w:r w:rsidRPr="00F6065F">
        <w:rPr>
          <w:snapToGrid w:val="0"/>
          <w:sz w:val="24"/>
          <w:szCs w:val="24"/>
        </w:rPr>
        <w:t>/2021</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color w:val="FF0000"/>
          <w:sz w:val="24"/>
          <w:szCs w:val="24"/>
        </w:rPr>
      </w:pPr>
      <w:r w:rsidRPr="00F6065F">
        <w:rPr>
          <w:snapToGrid w:val="0"/>
          <w:sz w:val="24"/>
          <w:szCs w:val="24"/>
        </w:rPr>
        <w:t xml:space="preserve">             </w:t>
      </w:r>
      <w:r w:rsidR="00FB350B" w:rsidRPr="00F6065F">
        <w:rPr>
          <w:snapToGrid w:val="0"/>
          <w:sz w:val="24"/>
          <w:szCs w:val="24"/>
        </w:rPr>
        <w:fldChar w:fldCharType="begin"/>
      </w:r>
      <w:r w:rsidRPr="00F6065F">
        <w:rPr>
          <w:snapToGrid w:val="0"/>
          <w:sz w:val="24"/>
          <w:szCs w:val="24"/>
        </w:rPr>
        <w:instrText xml:space="preserve"> MERGEFIELD Modalidade </w:instrText>
      </w:r>
      <w:r w:rsidR="00FB350B" w:rsidRPr="00F6065F">
        <w:rPr>
          <w:snapToGrid w:val="0"/>
          <w:sz w:val="24"/>
          <w:szCs w:val="24"/>
        </w:rPr>
        <w:fldChar w:fldCharType="separate"/>
      </w:r>
      <w:r w:rsidRPr="00F6065F">
        <w:rPr>
          <w:noProof/>
          <w:snapToGrid w:val="0"/>
          <w:sz w:val="24"/>
          <w:szCs w:val="24"/>
        </w:rPr>
        <w:t>Pregão Presencial</w:t>
      </w:r>
      <w:r w:rsidR="00FB350B" w:rsidRPr="00F6065F">
        <w:rPr>
          <w:snapToGrid w:val="0"/>
          <w:sz w:val="24"/>
          <w:szCs w:val="24"/>
        </w:rPr>
        <w:fldChar w:fldCharType="end"/>
      </w:r>
      <w:r w:rsidRPr="00F6065F">
        <w:rPr>
          <w:snapToGrid w:val="0"/>
          <w:sz w:val="24"/>
          <w:szCs w:val="24"/>
        </w:rPr>
        <w:t xml:space="preserve"> nº. 0</w:t>
      </w:r>
      <w:r w:rsidR="006920B3" w:rsidRPr="00F6065F">
        <w:rPr>
          <w:snapToGrid w:val="0"/>
          <w:sz w:val="24"/>
          <w:szCs w:val="24"/>
        </w:rPr>
        <w:t>28</w:t>
      </w:r>
      <w:r w:rsidRPr="00F6065F">
        <w:rPr>
          <w:snapToGrid w:val="0"/>
          <w:sz w:val="24"/>
          <w:szCs w:val="24"/>
        </w:rPr>
        <w:t>/2021</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Razão Social</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CNPJ nº.</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Envelope nº. 2 - Documentos de Habilitação</w:t>
      </w:r>
    </w:p>
    <w:p w:rsidR="00EF6199" w:rsidRPr="00F6065F" w:rsidRDefault="00EF6199" w:rsidP="00F6065F">
      <w:pPr>
        <w:pStyle w:val="Corpodetexto"/>
        <w:spacing w:line="276" w:lineRule="auto"/>
        <w:rPr>
          <w:rFonts w:asciiTheme="minorHAnsi" w:hAnsiTheme="minorHAnsi"/>
          <w:szCs w:val="24"/>
        </w:rPr>
      </w:pP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6.5 - Todos os documentos deverão estar em nome da matriz ou em nome da filial, exceto aqueles que comprovadamente só possam ser emitidos em nome da matriz.</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6.6 - A Prefeitura Municipal de Tupaciguara não se responsabilizará por envelopes de Proposta de Preços e Documentos de Habilitação que não sejam devidamente entregues ao Pregoeiro.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6.7 - Não serão aceitos documentos com indicação de CNPJ diferentes, salvo aqueles legalmente permitidos.</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6.8 - As certidões extraídas via internet ficarão sujeitas a diligências a serem efetuadas a critério do Pregoeiro.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6.9 - Os documentos poderão ser apresentados em cópias, desde que autenticadas em cartório ou por um dos membros da Comissão Permanente de Licitação, quando </w:t>
      </w:r>
      <w:r w:rsidRPr="00F6065F">
        <w:rPr>
          <w:rFonts w:asciiTheme="minorHAnsi" w:hAnsiTheme="minorHAnsi"/>
          <w:szCs w:val="24"/>
        </w:rPr>
        <w:lastRenderedPageBreak/>
        <w:t>cotejada com o documento original, ou publicados em órgão da imprensa oficial, quando for o caso de empresa estrangeira.</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6.10 </w:t>
      </w:r>
      <w:r w:rsidR="003B5F45">
        <w:rPr>
          <w:rFonts w:asciiTheme="minorHAnsi" w:hAnsiTheme="minorHAnsi"/>
          <w:szCs w:val="24"/>
        </w:rPr>
        <w:t>–</w:t>
      </w:r>
      <w:r w:rsidRPr="00F6065F">
        <w:rPr>
          <w:rFonts w:asciiTheme="minorHAnsi" w:hAnsiTheme="minorHAnsi"/>
          <w:szCs w:val="24"/>
        </w:rPr>
        <w:t xml:space="preserve"> </w:t>
      </w:r>
      <w:r w:rsidR="003B5F45">
        <w:rPr>
          <w:rFonts w:asciiTheme="minorHAnsi" w:hAnsiTheme="minorHAnsi"/>
          <w:szCs w:val="24"/>
        </w:rPr>
        <w:t>Caso algum documento seja apresentado sem autenticação, o participante poderá apresentar o original durante a sessão.</w:t>
      </w:r>
    </w:p>
    <w:p w:rsidR="00EF6199" w:rsidRPr="00F6065F" w:rsidRDefault="00EF6199" w:rsidP="00F6065F">
      <w:pPr>
        <w:spacing w:after="0"/>
        <w:jc w:val="both"/>
        <w:rPr>
          <w:sz w:val="24"/>
          <w:szCs w:val="24"/>
        </w:rPr>
      </w:pPr>
      <w:r w:rsidRPr="00F6065F">
        <w:rPr>
          <w:sz w:val="24"/>
          <w:szCs w:val="24"/>
        </w:rPr>
        <w:t>6.11 - Os documentos exigidos para habilitação, deste Edital, não poderão, em hipótese alguma, serem substituídos por protocolos que configurem o seu requerimento, não podendo, ainda, serem remetidos posteriormente ao prazo fixado para a abertura do certame.</w:t>
      </w:r>
    </w:p>
    <w:p w:rsidR="00EF6199" w:rsidRPr="00F6065F" w:rsidRDefault="00EF6199" w:rsidP="00F6065F">
      <w:pPr>
        <w:spacing w:after="0"/>
        <w:jc w:val="both"/>
        <w:rPr>
          <w:snapToGrid w:val="0"/>
          <w:sz w:val="24"/>
          <w:szCs w:val="24"/>
        </w:rPr>
      </w:pPr>
      <w:r w:rsidRPr="00F6065F">
        <w:rPr>
          <w:snapToGrid w:val="0"/>
          <w:sz w:val="24"/>
          <w:szCs w:val="24"/>
        </w:rPr>
        <w:t>6.12 - Não serão aceitos documentos apresentados por meio de fitas, discos magnéticos, filmes ou cópias em fac-símile, mesmo que autenticadas, admitindo-se fotos, gravuras, desenhos, gráficos ou catálogos apenas como forma de ilustração das propostas comerciais.</w:t>
      </w:r>
    </w:p>
    <w:p w:rsidR="00EF6199" w:rsidRPr="00F6065F" w:rsidRDefault="00EF6199" w:rsidP="00F6065F">
      <w:pPr>
        <w:spacing w:after="0"/>
        <w:jc w:val="both"/>
        <w:rPr>
          <w:sz w:val="24"/>
          <w:szCs w:val="24"/>
        </w:rPr>
      </w:pPr>
      <w:r w:rsidRPr="00F6065F">
        <w:rPr>
          <w:sz w:val="24"/>
          <w:szCs w:val="24"/>
        </w:rPr>
        <w:t>6.13 - Os documentos necessários à participação na presente licitação, compreendendo aqueles referentes à proposta comercial e à habilitação, além de seus anexos, deverão ser apresentados no idioma oficial do Brasil.</w:t>
      </w:r>
    </w:p>
    <w:p w:rsidR="00EF6199" w:rsidRPr="00F6065F" w:rsidRDefault="00EF6199" w:rsidP="00F6065F">
      <w:pPr>
        <w:spacing w:after="0"/>
        <w:jc w:val="both"/>
        <w:rPr>
          <w:sz w:val="24"/>
          <w:szCs w:val="24"/>
        </w:rPr>
      </w:pPr>
      <w:r w:rsidRPr="00F6065F">
        <w:rPr>
          <w:sz w:val="24"/>
          <w:szCs w:val="24"/>
        </w:rPr>
        <w:t>6.14 - Não serão aceitos documentos com rasuras ou emendas, que a critério do Pregoeiro e Equipe de Apoio, comprometam a sua autenticidade.</w:t>
      </w:r>
    </w:p>
    <w:p w:rsidR="00EF6199" w:rsidRPr="00F6065F" w:rsidRDefault="00EF6199" w:rsidP="00F6065F">
      <w:pPr>
        <w:spacing w:after="0"/>
        <w:jc w:val="both"/>
        <w:rPr>
          <w:b/>
          <w:sz w:val="24"/>
          <w:szCs w:val="24"/>
        </w:rPr>
      </w:pPr>
      <w:r w:rsidRPr="00F6065F">
        <w:rPr>
          <w:b/>
          <w:sz w:val="24"/>
          <w:szCs w:val="24"/>
        </w:rPr>
        <w:t>6.15 - Os documentos que não contiverem prazo de validade reputar-se-ão válidos somente aqueles com 90 dias após a data de emissão.</w:t>
      </w:r>
    </w:p>
    <w:p w:rsidR="00EF6199" w:rsidRPr="00F6065F" w:rsidRDefault="00EF6199" w:rsidP="00F6065F">
      <w:pPr>
        <w:spacing w:after="0"/>
        <w:jc w:val="both"/>
        <w:rPr>
          <w:sz w:val="24"/>
          <w:szCs w:val="24"/>
        </w:rPr>
      </w:pPr>
    </w:p>
    <w:p w:rsidR="00EF6199" w:rsidRPr="00F6065F" w:rsidRDefault="00EF6199" w:rsidP="00F6065F">
      <w:pPr>
        <w:spacing w:after="0"/>
        <w:jc w:val="both"/>
        <w:rPr>
          <w:b/>
          <w:bCs/>
          <w:snapToGrid w:val="0"/>
          <w:sz w:val="24"/>
          <w:szCs w:val="24"/>
        </w:rPr>
      </w:pPr>
      <w:r w:rsidRPr="00F6065F">
        <w:rPr>
          <w:b/>
          <w:bCs/>
          <w:snapToGrid w:val="0"/>
          <w:sz w:val="24"/>
          <w:szCs w:val="24"/>
        </w:rPr>
        <w:t>7 - Da Proposta Comercial</w:t>
      </w:r>
    </w:p>
    <w:p w:rsidR="00EF6199" w:rsidRPr="00F6065F" w:rsidRDefault="00EF6199" w:rsidP="00F6065F">
      <w:pPr>
        <w:spacing w:after="0"/>
        <w:jc w:val="both"/>
        <w:rPr>
          <w:snapToGrid w:val="0"/>
          <w:sz w:val="24"/>
          <w:szCs w:val="24"/>
        </w:rPr>
      </w:pPr>
      <w:r w:rsidRPr="00F6065F">
        <w:rPr>
          <w:snapToGrid w:val="0"/>
          <w:sz w:val="24"/>
          <w:szCs w:val="24"/>
        </w:rPr>
        <w:t>7.1 - A proposta comercial deverá ser elaborada em papel timbrado, datilografada ou impressa, com carimbo identificador da empresa, com os seguintes requisitos:</w:t>
      </w:r>
    </w:p>
    <w:p w:rsidR="00EF6199" w:rsidRPr="00F6065F" w:rsidRDefault="00EF6199" w:rsidP="00F6065F">
      <w:pPr>
        <w:spacing w:after="0"/>
        <w:jc w:val="both"/>
        <w:rPr>
          <w:snapToGrid w:val="0"/>
          <w:sz w:val="24"/>
          <w:szCs w:val="24"/>
        </w:rPr>
      </w:pPr>
      <w:r w:rsidRPr="00F6065F">
        <w:rPr>
          <w:snapToGrid w:val="0"/>
          <w:sz w:val="24"/>
          <w:szCs w:val="24"/>
        </w:rPr>
        <w:t>a) Apresentada em língua portuguesa, sem entrelinha ou rasura, datada, em números arábicos, contendo o número e a modalidade da licitação deste Edital, devendo conter razão social, CNPJ, endereço, número de telefone, número de fax, e-mail da empresa licitante e dados bancários, contendo suas páginas numeradas em ordem crescente.</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cs="Times New Roman"/>
          <w:snapToGrid w:val="0"/>
          <w:szCs w:val="24"/>
        </w:rPr>
        <w:t xml:space="preserve">b) Conter a descrição completa do item, </w:t>
      </w:r>
      <w:r w:rsidRPr="00F6065F">
        <w:rPr>
          <w:rFonts w:asciiTheme="minorHAnsi" w:hAnsiTheme="minorHAnsi"/>
          <w:szCs w:val="24"/>
        </w:rPr>
        <w:t>conforme especificações deste instrumento convocatório.</w:t>
      </w:r>
    </w:p>
    <w:p w:rsidR="00EF6199" w:rsidRPr="00F6065F" w:rsidRDefault="00EF6199" w:rsidP="00F6065F">
      <w:pPr>
        <w:spacing w:after="0"/>
        <w:jc w:val="both"/>
        <w:rPr>
          <w:snapToGrid w:val="0"/>
          <w:sz w:val="24"/>
          <w:szCs w:val="24"/>
        </w:rPr>
      </w:pPr>
      <w:r w:rsidRPr="00F6065F">
        <w:rPr>
          <w:snapToGrid w:val="0"/>
          <w:sz w:val="24"/>
          <w:szCs w:val="24"/>
        </w:rPr>
        <w:t>c) Conter a assinatura do responsável legal da empresa ou representante devidamente qualificado.</w:t>
      </w:r>
    </w:p>
    <w:p w:rsidR="00EF6199" w:rsidRPr="00F6065F" w:rsidRDefault="00EF6199" w:rsidP="00F6065F">
      <w:pPr>
        <w:spacing w:after="0"/>
        <w:jc w:val="both"/>
        <w:rPr>
          <w:snapToGrid w:val="0"/>
          <w:sz w:val="24"/>
          <w:szCs w:val="24"/>
        </w:rPr>
      </w:pPr>
      <w:r w:rsidRPr="00F6065F">
        <w:rPr>
          <w:snapToGrid w:val="0"/>
          <w:sz w:val="24"/>
          <w:szCs w:val="24"/>
        </w:rPr>
        <w:t>d) Conter o preço unitário e total.</w:t>
      </w:r>
    </w:p>
    <w:p w:rsidR="00EF6199" w:rsidRPr="00F6065F" w:rsidRDefault="00EF6199" w:rsidP="00F6065F">
      <w:pPr>
        <w:spacing w:after="0"/>
        <w:jc w:val="both"/>
        <w:rPr>
          <w:snapToGrid w:val="0"/>
          <w:sz w:val="24"/>
          <w:szCs w:val="24"/>
        </w:rPr>
      </w:pPr>
      <w:r w:rsidRPr="00F6065F">
        <w:rPr>
          <w:snapToGrid w:val="0"/>
          <w:sz w:val="24"/>
          <w:szCs w:val="24"/>
        </w:rPr>
        <w:t>e) Nos preços propostos será desconsiderada qualquer reivindicação de pagamento adicional devido a erro ou má interpretação por parte da licitante.</w:t>
      </w:r>
    </w:p>
    <w:p w:rsidR="00EF6199" w:rsidRPr="00F6065F" w:rsidRDefault="00EF6199" w:rsidP="00F6065F">
      <w:pPr>
        <w:spacing w:after="0"/>
        <w:jc w:val="both"/>
        <w:rPr>
          <w:snapToGrid w:val="0"/>
          <w:sz w:val="24"/>
          <w:szCs w:val="24"/>
        </w:rPr>
      </w:pPr>
      <w:r w:rsidRPr="00F6065F">
        <w:rPr>
          <w:snapToGrid w:val="0"/>
          <w:sz w:val="24"/>
          <w:szCs w:val="24"/>
        </w:rPr>
        <w:t>f) Nos preços não poderá haver condições ou opções, somente sendo admitidas propostas que ofertem apenas um preço para o item da licitação.</w:t>
      </w:r>
    </w:p>
    <w:p w:rsidR="00EF6199" w:rsidRPr="00F6065F" w:rsidRDefault="00EF6199" w:rsidP="00F6065F">
      <w:pPr>
        <w:pStyle w:val="Corpodetexto"/>
        <w:spacing w:line="276" w:lineRule="auto"/>
        <w:rPr>
          <w:rFonts w:asciiTheme="minorHAnsi" w:hAnsiTheme="minorHAnsi" w:cs="Times New Roman"/>
          <w:szCs w:val="24"/>
        </w:rPr>
      </w:pPr>
      <w:r w:rsidRPr="00F6065F">
        <w:rPr>
          <w:rFonts w:asciiTheme="minorHAnsi" w:hAnsiTheme="minorHAnsi" w:cs="Times New Roman"/>
          <w:szCs w:val="24"/>
        </w:rPr>
        <w:t>g) Nos preços apresentados deverão estar inclusos todos os impostos, taxas, seguros, transportes e demais despesas inerentes a prestação do objeto.</w:t>
      </w:r>
    </w:p>
    <w:p w:rsidR="00EF6199" w:rsidRPr="00F6065F" w:rsidRDefault="00EF6199" w:rsidP="00F6065F">
      <w:pPr>
        <w:spacing w:after="0"/>
        <w:jc w:val="both"/>
        <w:rPr>
          <w:snapToGrid w:val="0"/>
          <w:sz w:val="24"/>
          <w:szCs w:val="24"/>
        </w:rPr>
      </w:pPr>
      <w:r w:rsidRPr="00F6065F">
        <w:rPr>
          <w:snapToGrid w:val="0"/>
          <w:sz w:val="24"/>
          <w:szCs w:val="24"/>
        </w:rPr>
        <w:lastRenderedPageBreak/>
        <w:t>h) Os preços deverão ser expressos em moeda corrente, com duas casas decimais após a vírgula.</w:t>
      </w:r>
    </w:p>
    <w:p w:rsidR="00EF6199" w:rsidRPr="00F6065F" w:rsidRDefault="00EF6199" w:rsidP="00F6065F">
      <w:pPr>
        <w:spacing w:after="0"/>
        <w:jc w:val="both"/>
        <w:rPr>
          <w:snapToGrid w:val="0"/>
          <w:sz w:val="24"/>
          <w:szCs w:val="24"/>
        </w:rPr>
      </w:pPr>
      <w:r w:rsidRPr="00F6065F">
        <w:rPr>
          <w:snapToGrid w:val="0"/>
          <w:sz w:val="24"/>
          <w:szCs w:val="24"/>
        </w:rPr>
        <w:t>i) Conter o prazo de validade da proposta de no mínimo 60 (sessenta) dias contados da data-limite prevista para entrega das propostas, conforme artigo 6º da Lei nº. 10.520/2002 e artigo 64§ 3º da Lei nº. 8.666/93.</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j) A proposta que omitir o prazo de validade será considerado que foi ofertado o prazo de 60 (sessenta) dias corridos a partir da sua apresentação.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k) Na proposta apresentada estará inclusa, todos os impostos, taxas, seguros, encargos sociais e trabalhistas, custos diretos e indiretos, mão de obra, materiais (se for o caso), despesas com transporte, hospedagem, bem como quaisquer outras necessárias ou que possam incidir sobre a realização do objeto.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l) Ser entregue no local estabelecido até o dia e horário previsto para a realização da sessão. </w:t>
      </w:r>
    </w:p>
    <w:p w:rsidR="00EF6199" w:rsidRPr="00F6065F" w:rsidRDefault="00EF6199" w:rsidP="00F6065F">
      <w:pPr>
        <w:pStyle w:val="Corpodetexto"/>
        <w:spacing w:line="276" w:lineRule="auto"/>
        <w:rPr>
          <w:rFonts w:asciiTheme="minorHAnsi" w:hAnsiTheme="minorHAnsi"/>
          <w:szCs w:val="24"/>
          <w:highlight w:val="red"/>
        </w:rPr>
      </w:pPr>
      <w:r w:rsidRPr="00F6065F">
        <w:rPr>
          <w:rFonts w:asciiTheme="minorHAnsi" w:hAnsiTheme="minorHAnsi"/>
          <w:szCs w:val="24"/>
        </w:rPr>
        <w:t xml:space="preserve">m) Não será aceita proposta enviada por fax, </w:t>
      </w:r>
      <w:r w:rsidRPr="00F6065F">
        <w:rPr>
          <w:rFonts w:asciiTheme="minorHAnsi" w:hAnsiTheme="minorHAnsi"/>
          <w:i/>
          <w:szCs w:val="24"/>
        </w:rPr>
        <w:t>e-mail</w:t>
      </w:r>
      <w:r w:rsidRPr="00F6065F">
        <w:rPr>
          <w:rFonts w:asciiTheme="minorHAnsi" w:hAnsiTheme="minorHAnsi"/>
          <w:szCs w:val="24"/>
        </w:rPr>
        <w:t xml:space="preserve"> ou em envelope aberto, além de proposta que não se enquadre nos itens solicitados neste ato convocatório.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n) A apresentação de proposta ao referido processo implica na concordância com as normas estabelecidas no mesmo.</w:t>
      </w:r>
    </w:p>
    <w:p w:rsidR="00EF6199" w:rsidRPr="00F6065F" w:rsidRDefault="00EF6199" w:rsidP="00F6065F">
      <w:pPr>
        <w:spacing w:after="0"/>
        <w:jc w:val="both"/>
        <w:rPr>
          <w:sz w:val="24"/>
          <w:szCs w:val="24"/>
        </w:rPr>
      </w:pPr>
      <w:r w:rsidRPr="00F6065F">
        <w:rPr>
          <w:sz w:val="24"/>
          <w:szCs w:val="24"/>
        </w:rPr>
        <w:t>7.2 - Observações gerais sobre a proposta:</w:t>
      </w:r>
    </w:p>
    <w:p w:rsidR="00EF6199" w:rsidRPr="00F6065F" w:rsidRDefault="00EF6199" w:rsidP="00F6065F">
      <w:pPr>
        <w:numPr>
          <w:ilvl w:val="0"/>
          <w:numId w:val="43"/>
        </w:numPr>
        <w:tabs>
          <w:tab w:val="left" w:pos="244"/>
        </w:tabs>
        <w:spacing w:after="0"/>
        <w:ind w:hanging="244"/>
        <w:jc w:val="both"/>
        <w:rPr>
          <w:sz w:val="24"/>
          <w:szCs w:val="24"/>
        </w:rPr>
      </w:pPr>
      <w:r w:rsidRPr="00F6065F">
        <w:rPr>
          <w:sz w:val="24"/>
          <w:szCs w:val="24"/>
        </w:rPr>
        <w:t>Observar modelo de proposta constante em anexo a este instrumento convocatório;</w:t>
      </w:r>
    </w:p>
    <w:p w:rsidR="00EF6199" w:rsidRPr="00F6065F" w:rsidRDefault="00EF6199" w:rsidP="00F6065F">
      <w:pPr>
        <w:numPr>
          <w:ilvl w:val="0"/>
          <w:numId w:val="43"/>
        </w:numPr>
        <w:tabs>
          <w:tab w:val="left" w:pos="284"/>
        </w:tabs>
        <w:spacing w:after="0"/>
        <w:jc w:val="both"/>
        <w:rPr>
          <w:sz w:val="24"/>
          <w:szCs w:val="24"/>
        </w:rPr>
      </w:pPr>
      <w:r w:rsidRPr="00F6065F">
        <w:rPr>
          <w:sz w:val="24"/>
          <w:szCs w:val="24"/>
        </w:rPr>
        <w:t>Serão corrigidos automaticamente pelo pregoeiro quaisquer erros de soma e (ou) multiplicação;</w:t>
      </w:r>
    </w:p>
    <w:p w:rsidR="00EF6199" w:rsidRPr="00F6065F" w:rsidRDefault="00EF6199" w:rsidP="00F6065F">
      <w:pPr>
        <w:numPr>
          <w:ilvl w:val="0"/>
          <w:numId w:val="43"/>
        </w:numPr>
        <w:tabs>
          <w:tab w:val="left" w:pos="287"/>
        </w:tabs>
        <w:spacing w:after="0"/>
        <w:ind w:hanging="4"/>
        <w:jc w:val="both"/>
        <w:rPr>
          <w:sz w:val="24"/>
          <w:szCs w:val="24"/>
        </w:rPr>
      </w:pPr>
      <w:r w:rsidRPr="00F6065F">
        <w:rPr>
          <w:sz w:val="24"/>
          <w:szCs w:val="24"/>
        </w:rPr>
        <w:t>A falta de assinatura e/ou rubrica da proposta poderá ser suprida pelo representante legal presente à reunião de abertura dos envelopes de proposta com poderes para esse fim;</w:t>
      </w:r>
    </w:p>
    <w:p w:rsidR="00EF6199" w:rsidRPr="00F6065F" w:rsidRDefault="00EF6199" w:rsidP="00F6065F">
      <w:pPr>
        <w:numPr>
          <w:ilvl w:val="0"/>
          <w:numId w:val="43"/>
        </w:numPr>
        <w:tabs>
          <w:tab w:val="left" w:pos="249"/>
        </w:tabs>
        <w:spacing w:after="0"/>
        <w:ind w:hanging="4"/>
        <w:jc w:val="both"/>
        <w:rPr>
          <w:sz w:val="24"/>
          <w:szCs w:val="24"/>
        </w:rPr>
      </w:pPr>
      <w:r w:rsidRPr="00F6065F">
        <w:rPr>
          <w:sz w:val="24"/>
          <w:szCs w:val="24"/>
        </w:rPr>
        <w:t>O Pregoeiro reserva-se o direito de verificar, sempre que julgar necessário, se os preços praticados pela licitante vencedora estão compatíveis com os de mercado.</w:t>
      </w:r>
    </w:p>
    <w:p w:rsidR="00EF6199" w:rsidRPr="00F6065F" w:rsidRDefault="00EF6199" w:rsidP="00F6065F">
      <w:pPr>
        <w:numPr>
          <w:ilvl w:val="0"/>
          <w:numId w:val="43"/>
        </w:numPr>
        <w:tabs>
          <w:tab w:val="left" w:pos="263"/>
        </w:tabs>
        <w:spacing w:after="0"/>
        <w:ind w:hanging="4"/>
        <w:jc w:val="both"/>
        <w:rPr>
          <w:sz w:val="24"/>
          <w:szCs w:val="24"/>
        </w:rPr>
      </w:pPr>
      <w:r w:rsidRPr="00F6065F">
        <w:rPr>
          <w:sz w:val="24"/>
          <w:szCs w:val="24"/>
        </w:rPr>
        <w:t>Para efeito de julgamento, não será aceita, sob qualquer título, oferta de outros serviços que não sejam aqueles solicitados no Termo de Referência.</w:t>
      </w:r>
    </w:p>
    <w:p w:rsidR="00EF6199" w:rsidRPr="00F6065F" w:rsidRDefault="00EF6199" w:rsidP="00F6065F">
      <w:pPr>
        <w:numPr>
          <w:ilvl w:val="0"/>
          <w:numId w:val="43"/>
        </w:numPr>
        <w:tabs>
          <w:tab w:val="left" w:pos="234"/>
        </w:tabs>
        <w:spacing w:after="0"/>
        <w:ind w:hanging="4"/>
        <w:jc w:val="both"/>
        <w:rPr>
          <w:sz w:val="24"/>
          <w:szCs w:val="24"/>
        </w:rPr>
      </w:pPr>
      <w:r w:rsidRPr="00F6065F">
        <w:rPr>
          <w:sz w:val="24"/>
          <w:szCs w:val="24"/>
        </w:rPr>
        <w:t>Não se admitirá proposta que apresentar preços global ou unitário irrisórios, simbólicos ou de valor zero, incompatíveis com os preços dos insumos e salários de mercado, acrescidos dos respectivos encargos, ainda que este Pregão não tenha estabelecido limites mínimos, exceto quando se referirem a materiais e instalações de propriedade da própria licitante, para os quais ele renuncie à parcela ou à totalidade da remuneração.</w:t>
      </w:r>
    </w:p>
    <w:p w:rsidR="00EF6199" w:rsidRPr="00F6065F" w:rsidRDefault="00EF6199" w:rsidP="00F6065F">
      <w:pPr>
        <w:numPr>
          <w:ilvl w:val="0"/>
          <w:numId w:val="43"/>
        </w:numPr>
        <w:tabs>
          <w:tab w:val="left" w:pos="234"/>
        </w:tabs>
        <w:spacing w:after="0"/>
        <w:ind w:hanging="4"/>
        <w:jc w:val="both"/>
        <w:rPr>
          <w:sz w:val="24"/>
          <w:szCs w:val="24"/>
        </w:rPr>
      </w:pPr>
      <w:r w:rsidRPr="00F6065F">
        <w:rPr>
          <w:sz w:val="24"/>
          <w:szCs w:val="24"/>
        </w:rPr>
        <w:t>Para que possa subsidiar a elaboração de sua proposta, o interessado poderá solicitar os valores estimados para contratação do objeto desse certame mediante pedido de esclarecimento/informação no endereço eletrônico licitacaogestao20212024@gmail.com, junto ao Departamento de Licitação, na medida em que as cotações de mercado se encontram juntadas no processo licitatório.</w:t>
      </w:r>
    </w:p>
    <w:p w:rsidR="00EF6199" w:rsidRPr="00F6065F" w:rsidRDefault="00EF6199" w:rsidP="00F6065F">
      <w:pPr>
        <w:spacing w:after="0"/>
        <w:jc w:val="both"/>
        <w:rPr>
          <w:b/>
          <w:bCs/>
          <w:snapToGrid w:val="0"/>
          <w:sz w:val="24"/>
          <w:szCs w:val="24"/>
        </w:rPr>
      </w:pPr>
      <w:r w:rsidRPr="00F6065F">
        <w:rPr>
          <w:b/>
          <w:bCs/>
          <w:snapToGrid w:val="0"/>
          <w:sz w:val="24"/>
          <w:szCs w:val="24"/>
        </w:rPr>
        <w:lastRenderedPageBreak/>
        <w:t>8 - Dos Documentos de Habilitação</w:t>
      </w:r>
    </w:p>
    <w:p w:rsidR="00EF6199" w:rsidRPr="00F6065F" w:rsidRDefault="00EF6199" w:rsidP="00F6065F">
      <w:pPr>
        <w:spacing w:after="0"/>
        <w:jc w:val="both"/>
        <w:rPr>
          <w:snapToGrid w:val="0"/>
          <w:sz w:val="24"/>
          <w:szCs w:val="24"/>
        </w:rPr>
      </w:pPr>
      <w:r w:rsidRPr="00F6065F">
        <w:rPr>
          <w:snapToGrid w:val="0"/>
          <w:sz w:val="24"/>
          <w:szCs w:val="24"/>
        </w:rPr>
        <w:t>8.1 - A documentação relativa à habilitação consiste em:</w:t>
      </w:r>
    </w:p>
    <w:p w:rsidR="00EF6199" w:rsidRPr="00F6065F" w:rsidRDefault="00EF6199" w:rsidP="00F6065F">
      <w:pPr>
        <w:spacing w:after="0"/>
        <w:jc w:val="both"/>
        <w:rPr>
          <w:b/>
          <w:kern w:val="2"/>
          <w:sz w:val="24"/>
          <w:szCs w:val="24"/>
        </w:rPr>
      </w:pPr>
    </w:p>
    <w:p w:rsidR="00EF6199" w:rsidRPr="00F6065F" w:rsidRDefault="00EF6199" w:rsidP="00F6065F">
      <w:pPr>
        <w:spacing w:after="0"/>
        <w:jc w:val="both"/>
        <w:rPr>
          <w:b/>
          <w:kern w:val="2"/>
          <w:sz w:val="24"/>
          <w:szCs w:val="24"/>
        </w:rPr>
      </w:pPr>
      <w:r w:rsidRPr="00F6065F">
        <w:rPr>
          <w:b/>
          <w:kern w:val="2"/>
          <w:sz w:val="24"/>
          <w:szCs w:val="24"/>
        </w:rPr>
        <w:t>8.1.1 - Habilitação jurídica:</w:t>
      </w:r>
    </w:p>
    <w:p w:rsidR="00EF6199" w:rsidRPr="00F6065F" w:rsidRDefault="00EF6199" w:rsidP="00F6065F">
      <w:pPr>
        <w:spacing w:after="0"/>
        <w:jc w:val="both"/>
        <w:rPr>
          <w:sz w:val="24"/>
          <w:szCs w:val="24"/>
        </w:rPr>
      </w:pPr>
      <w:r w:rsidRPr="00F6065F">
        <w:rPr>
          <w:sz w:val="24"/>
          <w:szCs w:val="24"/>
        </w:rPr>
        <w:t>a) registro comercial, no caso de empresa individual.</w:t>
      </w:r>
    </w:p>
    <w:p w:rsidR="00EF6199" w:rsidRPr="00F6065F" w:rsidRDefault="00EF6199" w:rsidP="00F6065F">
      <w:pPr>
        <w:spacing w:after="0"/>
        <w:jc w:val="both"/>
        <w:rPr>
          <w:sz w:val="24"/>
          <w:szCs w:val="24"/>
        </w:rPr>
      </w:pPr>
      <w:r w:rsidRPr="00F6065F">
        <w:rPr>
          <w:sz w:val="24"/>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EF6199" w:rsidRPr="00F6065F" w:rsidRDefault="00EF6199" w:rsidP="00F6065F">
      <w:pPr>
        <w:pStyle w:val="PargrafodaLista"/>
        <w:spacing w:after="0"/>
        <w:ind w:left="0"/>
        <w:jc w:val="both"/>
        <w:rPr>
          <w:rFonts w:asciiTheme="minorHAnsi" w:hAnsiTheme="minorHAnsi" w:cs="Arial"/>
          <w:sz w:val="24"/>
          <w:szCs w:val="24"/>
        </w:rPr>
      </w:pPr>
      <w:r w:rsidRPr="00F6065F">
        <w:rPr>
          <w:rFonts w:asciiTheme="minorHAnsi" w:hAnsiTheme="minorHAnsi" w:cs="Arial"/>
          <w:sz w:val="24"/>
          <w:szCs w:val="24"/>
        </w:rPr>
        <w:t xml:space="preserve">c) Inscrição do ato constitutivo, no caso de sociedades simples, acompanhado de prova da diretoria em exercício </w:t>
      </w:r>
      <w:r w:rsidR="00740CB1" w:rsidRPr="00F6065F">
        <w:rPr>
          <w:rFonts w:asciiTheme="minorHAnsi" w:hAnsiTheme="minorHAnsi" w:cs="Arial"/>
          <w:sz w:val="24"/>
          <w:szCs w:val="24"/>
        </w:rPr>
        <w:t>(dispensável em caso de apresentação deste documento para o credenciamento do proponente durante a sessão pública).</w:t>
      </w:r>
    </w:p>
    <w:p w:rsidR="00EF6199" w:rsidRPr="00F6065F" w:rsidRDefault="00EF6199" w:rsidP="00F6065F">
      <w:pPr>
        <w:pStyle w:val="PargrafodaLista"/>
        <w:spacing w:after="0"/>
        <w:ind w:left="0"/>
        <w:jc w:val="both"/>
        <w:rPr>
          <w:rFonts w:asciiTheme="minorHAnsi" w:hAnsiTheme="minorHAnsi" w:cs="Arial"/>
          <w:sz w:val="24"/>
          <w:szCs w:val="24"/>
        </w:rPr>
      </w:pPr>
      <w:r w:rsidRPr="00F6065F">
        <w:rPr>
          <w:rFonts w:asciiTheme="minorHAnsi" w:hAnsiTheme="minorHAnsi" w:cs="Arial"/>
          <w:sz w:val="24"/>
          <w:szCs w:val="24"/>
        </w:rPr>
        <w:t xml:space="preserve">d) Decreto de autorização, em se tratando de empresa ou sociedade estrangeira em funcionamento no País </w:t>
      </w:r>
      <w:r w:rsidRPr="00F6065F">
        <w:rPr>
          <w:rFonts w:asciiTheme="minorHAnsi" w:hAnsiTheme="minorHAnsi" w:cs="Arial"/>
          <w:noProof/>
          <w:sz w:val="24"/>
          <w:szCs w:val="24"/>
        </w:rPr>
        <w:drawing>
          <wp:inline distT="0" distB="0" distL="0" distR="0" wp14:anchorId="44725A22" wp14:editId="71F8AE87">
            <wp:extent cx="15241" cy="39628"/>
            <wp:effectExtent l="0" t="0" r="0" b="0"/>
            <wp:docPr id="137128" name="Picture 137128"/>
            <wp:cNvGraphicFramePr/>
            <a:graphic xmlns:a="http://schemas.openxmlformats.org/drawingml/2006/main">
              <a:graphicData uri="http://schemas.openxmlformats.org/drawingml/2006/picture">
                <pic:pic xmlns:pic="http://schemas.openxmlformats.org/drawingml/2006/picture">
                  <pic:nvPicPr>
                    <pic:cNvPr id="137128" name="Picture 137128"/>
                    <pic:cNvPicPr/>
                  </pic:nvPicPr>
                  <pic:blipFill>
                    <a:blip r:embed="rId8" cstate="print"/>
                    <a:stretch>
                      <a:fillRect/>
                    </a:stretch>
                  </pic:blipFill>
                  <pic:spPr>
                    <a:xfrm>
                      <a:off x="0" y="0"/>
                      <a:ext cx="15241" cy="39628"/>
                    </a:xfrm>
                    <a:prstGeom prst="rect">
                      <a:avLst/>
                    </a:prstGeom>
                  </pic:spPr>
                </pic:pic>
              </a:graphicData>
            </a:graphic>
          </wp:inline>
        </w:drawing>
      </w:r>
      <w:r w:rsidRPr="00F6065F">
        <w:rPr>
          <w:rFonts w:asciiTheme="minorHAnsi" w:hAnsiTheme="minorHAnsi" w:cs="Arial"/>
          <w:sz w:val="24"/>
          <w:szCs w:val="24"/>
        </w:rPr>
        <w:t>e ato de registro ou autorização para funcionamento expedido pelo órgão competente, quando as atividades assim o exigir.</w:t>
      </w:r>
    </w:p>
    <w:p w:rsidR="00EF6199" w:rsidRPr="00F6065F" w:rsidRDefault="00EF6199" w:rsidP="00F6065F">
      <w:pPr>
        <w:pStyle w:val="PargrafodaLista"/>
        <w:spacing w:after="0"/>
        <w:ind w:left="0"/>
        <w:jc w:val="both"/>
        <w:rPr>
          <w:rFonts w:asciiTheme="minorHAnsi" w:hAnsiTheme="minorHAnsi" w:cs="Arial"/>
          <w:sz w:val="24"/>
          <w:szCs w:val="24"/>
        </w:rPr>
      </w:pPr>
      <w:r w:rsidRPr="00F6065F">
        <w:rPr>
          <w:rFonts w:asciiTheme="minorHAnsi" w:hAnsiTheme="minorHAnsi" w:cs="Arial"/>
          <w:sz w:val="24"/>
          <w:szCs w:val="24"/>
        </w:rPr>
        <w:t>e) Os documentos em apreço deverão estar acompanhados de todas as alterações ou da consolidação respectiva.</w:t>
      </w:r>
    </w:p>
    <w:p w:rsidR="00EF6199" w:rsidRPr="00F6065F" w:rsidRDefault="00EF6199" w:rsidP="00F6065F">
      <w:pPr>
        <w:pStyle w:val="PargrafodaLista"/>
        <w:spacing w:after="0"/>
        <w:ind w:left="0"/>
        <w:jc w:val="both"/>
        <w:rPr>
          <w:rFonts w:asciiTheme="minorHAnsi" w:hAnsiTheme="minorHAnsi" w:cs="Arial"/>
          <w:sz w:val="24"/>
          <w:szCs w:val="24"/>
        </w:rPr>
      </w:pPr>
    </w:p>
    <w:p w:rsidR="00EF6199" w:rsidRPr="00F6065F" w:rsidRDefault="00EF6199" w:rsidP="00F6065F">
      <w:pPr>
        <w:spacing w:after="0"/>
        <w:jc w:val="both"/>
        <w:rPr>
          <w:b/>
          <w:kern w:val="2"/>
          <w:sz w:val="24"/>
          <w:szCs w:val="24"/>
        </w:rPr>
      </w:pPr>
      <w:r w:rsidRPr="00F6065F">
        <w:rPr>
          <w:b/>
          <w:kern w:val="2"/>
          <w:sz w:val="24"/>
          <w:szCs w:val="24"/>
        </w:rPr>
        <w:t>8.1.2 - Regularidade Fiscal</w:t>
      </w:r>
    </w:p>
    <w:p w:rsidR="00EF6199" w:rsidRPr="00F6065F" w:rsidRDefault="00EF6199" w:rsidP="00F6065F">
      <w:pPr>
        <w:spacing w:after="0"/>
        <w:jc w:val="both"/>
        <w:rPr>
          <w:sz w:val="24"/>
          <w:szCs w:val="24"/>
        </w:rPr>
      </w:pPr>
      <w:r w:rsidRPr="00F6065F">
        <w:rPr>
          <w:kern w:val="2"/>
          <w:sz w:val="24"/>
          <w:szCs w:val="24"/>
        </w:rPr>
        <w:t>a) P</w:t>
      </w:r>
      <w:r w:rsidRPr="00F6065F">
        <w:rPr>
          <w:sz w:val="24"/>
          <w:szCs w:val="24"/>
        </w:rPr>
        <w:t>rova de inscrição no Cadastro Nacional de Pessoas Jurídicas (CNPJ) atualizado, relativo ao domicílio ou sede do licitante, pertinente e compatível com o objeto desta licitação.</w:t>
      </w:r>
    </w:p>
    <w:p w:rsidR="00EF6199" w:rsidRPr="00F6065F" w:rsidRDefault="00EF6199" w:rsidP="00F6065F">
      <w:pPr>
        <w:spacing w:after="0"/>
        <w:jc w:val="both"/>
        <w:rPr>
          <w:sz w:val="24"/>
          <w:szCs w:val="24"/>
        </w:rPr>
      </w:pPr>
      <w:r w:rsidRPr="00F6065F">
        <w:rPr>
          <w:sz w:val="24"/>
          <w:szCs w:val="24"/>
        </w:rPr>
        <w:t xml:space="preserve">b) Prova de inscrição no cadastro de contribuintes estadual ou municipal, se </w:t>
      </w:r>
      <w:r w:rsidR="006920B3" w:rsidRPr="00F6065F">
        <w:rPr>
          <w:sz w:val="24"/>
          <w:szCs w:val="24"/>
        </w:rPr>
        <w:t>houver</w:t>
      </w:r>
      <w:r w:rsidRPr="00F6065F">
        <w:rPr>
          <w:sz w:val="24"/>
          <w:szCs w:val="24"/>
        </w:rPr>
        <w:t xml:space="preserve"> relativo à sede ou domicílio do licitante pertinente ao seu ramo de atividade e compatível com o objeto contratual.</w:t>
      </w:r>
    </w:p>
    <w:p w:rsidR="00EF6199" w:rsidRPr="00F6065F" w:rsidRDefault="00EF6199" w:rsidP="00F6065F">
      <w:pPr>
        <w:spacing w:after="0"/>
        <w:jc w:val="both"/>
        <w:rPr>
          <w:sz w:val="24"/>
          <w:szCs w:val="24"/>
        </w:rPr>
      </w:pPr>
      <w:r w:rsidRPr="00F6065F">
        <w:rPr>
          <w:sz w:val="24"/>
          <w:szCs w:val="24"/>
        </w:rPr>
        <w:t>c) Certidão Negativa de Débitos Relativos a Tributos Federais e Dívida Ativa da União, conjunta, com prova de regularidade relativa à Seguridade Social (INSS), conforme MF nº. 358 de 05/09/2014.</w:t>
      </w:r>
    </w:p>
    <w:p w:rsidR="00EF6199" w:rsidRPr="00F6065F" w:rsidRDefault="00EF6199" w:rsidP="00F6065F">
      <w:pPr>
        <w:spacing w:after="0"/>
        <w:jc w:val="both"/>
        <w:rPr>
          <w:sz w:val="24"/>
          <w:szCs w:val="24"/>
        </w:rPr>
      </w:pPr>
      <w:r w:rsidRPr="00F6065F">
        <w:rPr>
          <w:sz w:val="24"/>
          <w:szCs w:val="24"/>
        </w:rPr>
        <w:t>d) Certificado de Regularidade de Situação perante o Fundo de Garantia do Tempo de Serviço - FGTS ou documento equivalente que comprove a regularidade.</w:t>
      </w:r>
    </w:p>
    <w:p w:rsidR="00EF6199" w:rsidRPr="00F6065F" w:rsidRDefault="00EF6199" w:rsidP="00F6065F">
      <w:pPr>
        <w:spacing w:after="0"/>
        <w:jc w:val="both"/>
        <w:rPr>
          <w:sz w:val="24"/>
          <w:szCs w:val="24"/>
        </w:rPr>
      </w:pPr>
      <w:r w:rsidRPr="00F6065F">
        <w:rPr>
          <w:sz w:val="24"/>
          <w:szCs w:val="24"/>
        </w:rPr>
        <w:t>e) Certidão de regularidade com a Fazenda Estadual e Municipal, referente ao domicílio da empresa.</w:t>
      </w:r>
    </w:p>
    <w:p w:rsidR="00EF6199" w:rsidRPr="00F6065F" w:rsidRDefault="00EF6199" w:rsidP="00F6065F">
      <w:pPr>
        <w:spacing w:after="0"/>
        <w:jc w:val="both"/>
        <w:rPr>
          <w:sz w:val="24"/>
          <w:szCs w:val="24"/>
        </w:rPr>
      </w:pPr>
      <w:r w:rsidRPr="00F6065F">
        <w:rPr>
          <w:sz w:val="24"/>
          <w:szCs w:val="24"/>
        </w:rPr>
        <w:t>f) Prova de inexistência de débitos inadimplidos perante a Justiça do Trabalho, mediante apresentação de certidão negativa nos termos da Lei nº. 12.440/2011.</w:t>
      </w:r>
    </w:p>
    <w:p w:rsidR="00EF6199" w:rsidRPr="00F6065F" w:rsidRDefault="00EF6199" w:rsidP="00F6065F">
      <w:pPr>
        <w:spacing w:after="0"/>
        <w:jc w:val="both"/>
        <w:rPr>
          <w:sz w:val="24"/>
          <w:szCs w:val="24"/>
        </w:rPr>
      </w:pPr>
      <w:r w:rsidRPr="00F6065F">
        <w:rPr>
          <w:sz w:val="24"/>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EF6199" w:rsidRPr="00F6065F" w:rsidRDefault="00EF6199" w:rsidP="00F6065F">
      <w:pPr>
        <w:spacing w:after="0"/>
        <w:jc w:val="both"/>
        <w:rPr>
          <w:sz w:val="24"/>
          <w:szCs w:val="24"/>
        </w:rPr>
      </w:pPr>
    </w:p>
    <w:p w:rsidR="00EF6199" w:rsidRPr="00F6065F" w:rsidRDefault="00EF6199" w:rsidP="00F6065F">
      <w:pPr>
        <w:spacing w:after="0"/>
        <w:jc w:val="both"/>
        <w:rPr>
          <w:sz w:val="24"/>
          <w:szCs w:val="24"/>
        </w:rPr>
      </w:pPr>
    </w:p>
    <w:p w:rsidR="00EF6199" w:rsidRPr="00F6065F" w:rsidRDefault="00EF6199" w:rsidP="00F6065F">
      <w:pPr>
        <w:spacing w:after="0"/>
        <w:jc w:val="both"/>
        <w:rPr>
          <w:b/>
          <w:sz w:val="24"/>
          <w:szCs w:val="24"/>
        </w:rPr>
      </w:pPr>
      <w:r w:rsidRPr="00F6065F">
        <w:rPr>
          <w:b/>
          <w:sz w:val="24"/>
          <w:szCs w:val="24"/>
        </w:rPr>
        <w:lastRenderedPageBreak/>
        <w:t>8.1.3 - Qualificação Econômico-Financeira</w:t>
      </w:r>
    </w:p>
    <w:p w:rsidR="00EF6199" w:rsidRPr="00F6065F" w:rsidRDefault="00EF6199" w:rsidP="00F6065F">
      <w:pPr>
        <w:spacing w:after="0"/>
        <w:jc w:val="both"/>
        <w:rPr>
          <w:sz w:val="24"/>
          <w:szCs w:val="24"/>
        </w:rPr>
      </w:pPr>
      <w:r w:rsidRPr="00F6065F">
        <w:rPr>
          <w:sz w:val="24"/>
          <w:szCs w:val="24"/>
        </w:rPr>
        <w:t>a) Certidão Negativa de falência ou concordata expedida pelo distribuidor da sede da pessoa jurídica.</w:t>
      </w:r>
    </w:p>
    <w:p w:rsidR="00327290" w:rsidRPr="00F6065F" w:rsidRDefault="00327290" w:rsidP="00F6065F">
      <w:pPr>
        <w:spacing w:after="0"/>
        <w:jc w:val="both"/>
        <w:rPr>
          <w:b/>
          <w:sz w:val="24"/>
          <w:szCs w:val="24"/>
        </w:rPr>
      </w:pPr>
    </w:p>
    <w:p w:rsidR="00327290" w:rsidRPr="00F6065F" w:rsidRDefault="00327290" w:rsidP="00F6065F">
      <w:pPr>
        <w:spacing w:after="0"/>
        <w:jc w:val="both"/>
        <w:rPr>
          <w:b/>
          <w:sz w:val="24"/>
          <w:szCs w:val="24"/>
        </w:rPr>
      </w:pPr>
      <w:r w:rsidRPr="00F6065F">
        <w:rPr>
          <w:b/>
          <w:sz w:val="24"/>
          <w:szCs w:val="24"/>
        </w:rPr>
        <w:t>8.1.4 – Qualificação Técnica</w:t>
      </w:r>
    </w:p>
    <w:p w:rsidR="00327290" w:rsidRDefault="004325F9" w:rsidP="00F6065F">
      <w:pPr>
        <w:spacing w:after="0"/>
        <w:jc w:val="both"/>
        <w:rPr>
          <w:sz w:val="24"/>
          <w:szCs w:val="24"/>
        </w:rPr>
      </w:pPr>
      <w:r>
        <w:rPr>
          <w:sz w:val="24"/>
          <w:szCs w:val="24"/>
        </w:rPr>
        <w:t>a) Apresentar Registro no CRM da sede da empresa.</w:t>
      </w:r>
    </w:p>
    <w:p w:rsidR="004325F9" w:rsidRPr="00F6065F" w:rsidRDefault="004325F9" w:rsidP="00F6065F">
      <w:pPr>
        <w:spacing w:after="0"/>
        <w:jc w:val="both"/>
        <w:rPr>
          <w:sz w:val="24"/>
          <w:szCs w:val="24"/>
        </w:rPr>
      </w:pPr>
    </w:p>
    <w:p w:rsidR="00EF6199" w:rsidRPr="00F6065F" w:rsidRDefault="00327290" w:rsidP="00F6065F">
      <w:pPr>
        <w:spacing w:after="0"/>
        <w:jc w:val="both"/>
        <w:rPr>
          <w:b/>
          <w:sz w:val="24"/>
          <w:szCs w:val="24"/>
        </w:rPr>
      </w:pPr>
      <w:r w:rsidRPr="00F6065F">
        <w:rPr>
          <w:b/>
          <w:sz w:val="24"/>
          <w:szCs w:val="24"/>
        </w:rPr>
        <w:t>8.1.5</w:t>
      </w:r>
      <w:r w:rsidR="00EF6199" w:rsidRPr="00F6065F">
        <w:rPr>
          <w:b/>
          <w:sz w:val="24"/>
          <w:szCs w:val="24"/>
        </w:rPr>
        <w:t xml:space="preserve"> - Outras Comprovações</w:t>
      </w:r>
    </w:p>
    <w:p w:rsidR="00EF6199" w:rsidRPr="00F6065F" w:rsidRDefault="00EF6199" w:rsidP="00F6065F">
      <w:pPr>
        <w:pStyle w:val="Corpodetexto"/>
        <w:tabs>
          <w:tab w:val="left" w:pos="1134"/>
        </w:tabs>
        <w:spacing w:line="276" w:lineRule="auto"/>
        <w:rPr>
          <w:rFonts w:asciiTheme="minorHAnsi" w:hAnsiTheme="minorHAnsi"/>
          <w:szCs w:val="24"/>
        </w:rPr>
      </w:pPr>
      <w:r w:rsidRPr="00F6065F">
        <w:rPr>
          <w:rFonts w:asciiTheme="minorHAnsi" w:hAnsiTheme="minorHAns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EF6199" w:rsidRPr="00F6065F" w:rsidRDefault="00EF6199" w:rsidP="00F6065F">
      <w:pPr>
        <w:pStyle w:val="Corpodetexto"/>
        <w:tabs>
          <w:tab w:val="left" w:pos="1134"/>
        </w:tabs>
        <w:spacing w:line="276" w:lineRule="auto"/>
        <w:rPr>
          <w:rFonts w:asciiTheme="minorHAnsi" w:hAnsiTheme="minorHAnsi"/>
          <w:szCs w:val="24"/>
        </w:rPr>
      </w:pPr>
      <w:r w:rsidRPr="00F6065F">
        <w:rPr>
          <w:rFonts w:asciiTheme="minorHAnsi" w:hAnsiTheme="minorHAnsi"/>
          <w:szCs w:val="24"/>
        </w:rPr>
        <w:t xml:space="preserve">b) Declaração de </w:t>
      </w:r>
      <w:r w:rsidR="004325F9">
        <w:rPr>
          <w:rFonts w:asciiTheme="minorHAnsi" w:hAnsiTheme="minorHAnsi"/>
          <w:szCs w:val="24"/>
        </w:rPr>
        <w:t>cumprimento aos requisitos de habilitação, conforme modelo anexo.</w:t>
      </w:r>
    </w:p>
    <w:p w:rsidR="00EF6199" w:rsidRPr="00F6065F" w:rsidRDefault="00EF6199" w:rsidP="00F6065F">
      <w:pPr>
        <w:pStyle w:val="Corpodetexto"/>
        <w:tabs>
          <w:tab w:val="left" w:pos="1134"/>
        </w:tabs>
        <w:spacing w:line="276" w:lineRule="auto"/>
        <w:rPr>
          <w:rFonts w:asciiTheme="minorHAnsi" w:hAnsiTheme="minorHAnsi"/>
          <w:szCs w:val="24"/>
        </w:rPr>
      </w:pPr>
    </w:p>
    <w:p w:rsidR="00EF6199" w:rsidRPr="00F6065F" w:rsidRDefault="00EF6199" w:rsidP="00F6065F">
      <w:pPr>
        <w:pStyle w:val="Corpodetexto"/>
        <w:tabs>
          <w:tab w:val="left" w:pos="1134"/>
        </w:tabs>
        <w:spacing w:line="276" w:lineRule="auto"/>
        <w:rPr>
          <w:rFonts w:asciiTheme="minorHAnsi" w:hAnsiTheme="minorHAnsi"/>
          <w:b/>
          <w:bCs/>
          <w:szCs w:val="24"/>
        </w:rPr>
      </w:pPr>
      <w:r w:rsidRPr="00F6065F">
        <w:rPr>
          <w:rFonts w:asciiTheme="minorHAnsi" w:hAnsiTheme="minorHAnsi"/>
          <w:b/>
          <w:bCs/>
          <w:szCs w:val="24"/>
        </w:rPr>
        <w:t>9 - Do Julgamento das Propostas</w:t>
      </w:r>
    </w:p>
    <w:p w:rsidR="00EF6199" w:rsidRPr="00F6065F" w:rsidRDefault="00EF6199" w:rsidP="00F6065F">
      <w:pPr>
        <w:spacing w:after="0"/>
        <w:jc w:val="both"/>
        <w:rPr>
          <w:sz w:val="24"/>
          <w:szCs w:val="24"/>
        </w:rPr>
      </w:pPr>
      <w:r w:rsidRPr="00F6065F">
        <w:rPr>
          <w:sz w:val="24"/>
          <w:szCs w:val="24"/>
        </w:rPr>
        <w:t>9.1 - Verificada a conformidade com os requisitos estabelecidos neste Edital, o autor da oferta de valor mais baixo e o das ofertas com preços de até 10% (dez por cento) superiores àquela, em cada item, poderão fazer novos lances verbais e sucessivos, na forma dos itens subseqüentes, até a proclamação do vencedor.</w:t>
      </w:r>
    </w:p>
    <w:p w:rsidR="00EF6199" w:rsidRPr="00F6065F" w:rsidRDefault="00EF6199" w:rsidP="00F6065F">
      <w:pPr>
        <w:spacing w:after="0"/>
        <w:jc w:val="both"/>
        <w:rPr>
          <w:sz w:val="24"/>
          <w:szCs w:val="24"/>
        </w:rPr>
      </w:pPr>
      <w:r w:rsidRPr="00F6065F">
        <w:rPr>
          <w:sz w:val="24"/>
          <w:szCs w:val="24"/>
        </w:rPr>
        <w:t>9.2 - Não havendo, pelo menos, 03 (três) ofertas nas condições definidas no subitem anterior, poderão os autores das melhores propostas, até o máximo de 03 (três), oferecerem novos lances verbais e sucessivos, quaisquer que sejam os preços oferecidos nas propostas escritas.</w:t>
      </w:r>
    </w:p>
    <w:p w:rsidR="00EF6199" w:rsidRPr="00F6065F" w:rsidRDefault="00EF6199" w:rsidP="00F6065F">
      <w:pPr>
        <w:spacing w:after="0"/>
        <w:jc w:val="both"/>
        <w:rPr>
          <w:sz w:val="24"/>
          <w:szCs w:val="24"/>
        </w:rPr>
      </w:pPr>
      <w:r w:rsidRPr="00F6065F">
        <w:rPr>
          <w:sz w:val="24"/>
          <w:szCs w:val="24"/>
        </w:rPr>
        <w:t>9.3 - No curso da sessão, os autores das propostas que atenderem aos requisitos dos itens anteriores serão convidados, individualmente, a apresentar novos lances verbais e sucessivos, em valores distintos e decrescentes, a partir do autor da proposta classificada de maior preço, até proclamação do vencedor.</w:t>
      </w:r>
    </w:p>
    <w:p w:rsidR="00EF6199" w:rsidRPr="00F6065F" w:rsidRDefault="00EF6199" w:rsidP="00F6065F">
      <w:pPr>
        <w:spacing w:after="0"/>
        <w:jc w:val="both"/>
        <w:rPr>
          <w:sz w:val="24"/>
          <w:szCs w:val="24"/>
        </w:rPr>
      </w:pPr>
      <w:r w:rsidRPr="00F6065F">
        <w:rPr>
          <w:sz w:val="24"/>
          <w:szCs w:val="24"/>
        </w:rPr>
        <w:t>9.4 - A oferta dos lances deverá ser efetuada no momento em que for conferida a palavra à licitante, na ordem decrescente dos preços, sendo admitida a disputa para toda a ordem de classificação.</w:t>
      </w:r>
    </w:p>
    <w:p w:rsidR="00EF6199" w:rsidRPr="00F6065F" w:rsidRDefault="00EF6199" w:rsidP="00F6065F">
      <w:pPr>
        <w:spacing w:after="0"/>
        <w:jc w:val="both"/>
        <w:rPr>
          <w:snapToGrid w:val="0"/>
          <w:sz w:val="24"/>
          <w:szCs w:val="24"/>
        </w:rPr>
      </w:pPr>
      <w:r w:rsidRPr="00F6065F">
        <w:rPr>
          <w:snapToGrid w:val="0"/>
          <w:sz w:val="24"/>
          <w:szCs w:val="24"/>
        </w:rPr>
        <w:t>9.5 - Na fase de lances, o Pregoeiro poderá estipular lances mínimos para o melhor andamento da sessão.</w:t>
      </w:r>
    </w:p>
    <w:p w:rsidR="00EF6199" w:rsidRPr="00F6065F" w:rsidRDefault="00EF6199" w:rsidP="00F6065F">
      <w:pPr>
        <w:spacing w:after="0"/>
        <w:jc w:val="both"/>
        <w:rPr>
          <w:sz w:val="24"/>
          <w:szCs w:val="24"/>
        </w:rPr>
      </w:pPr>
      <w:r w:rsidRPr="00F6065F">
        <w:rPr>
          <w:sz w:val="24"/>
          <w:szCs w:val="24"/>
        </w:rPr>
        <w:t>9.6 - É vedada a oferta de lance com vista ao empate.</w:t>
      </w:r>
    </w:p>
    <w:p w:rsidR="00EF6199" w:rsidRPr="00F6065F" w:rsidRDefault="00EF6199" w:rsidP="00F6065F">
      <w:pPr>
        <w:spacing w:after="0"/>
        <w:jc w:val="both"/>
        <w:rPr>
          <w:sz w:val="24"/>
          <w:szCs w:val="24"/>
        </w:rPr>
      </w:pPr>
      <w:r w:rsidRPr="00F6065F">
        <w:rPr>
          <w:sz w:val="24"/>
          <w:szCs w:val="24"/>
        </w:rPr>
        <w:t>9.7 - Serão desconsideradas quaisquer alternativas de preço ou qualquer outra condição não prevista neste Edital.</w:t>
      </w:r>
    </w:p>
    <w:p w:rsidR="00EF6199" w:rsidRPr="00F6065F" w:rsidRDefault="00EF6199" w:rsidP="00F6065F">
      <w:pPr>
        <w:spacing w:after="0"/>
        <w:jc w:val="both"/>
        <w:rPr>
          <w:sz w:val="24"/>
          <w:szCs w:val="24"/>
        </w:rPr>
      </w:pPr>
      <w:r w:rsidRPr="00F6065F">
        <w:rPr>
          <w:sz w:val="24"/>
          <w:szCs w:val="24"/>
        </w:rPr>
        <w:t>9.8 - Não poderá haver desistência dos lances já ofertados, sujeitando-se o proponente desistente às penalidades previstas neste Edital.</w:t>
      </w:r>
    </w:p>
    <w:p w:rsidR="00EF6199" w:rsidRPr="00F6065F" w:rsidRDefault="00EF6199" w:rsidP="00F6065F">
      <w:pPr>
        <w:spacing w:after="0"/>
        <w:jc w:val="both"/>
        <w:rPr>
          <w:sz w:val="24"/>
          <w:szCs w:val="24"/>
        </w:rPr>
      </w:pPr>
      <w:r w:rsidRPr="00F6065F">
        <w:rPr>
          <w:sz w:val="24"/>
          <w:szCs w:val="24"/>
        </w:rPr>
        <w:lastRenderedPageBreak/>
        <w:t>9.9 - A desistência em apresentar lance verbal, quando convocada pelo Pregoeiro, implicará a exclusão da licitante da etapa de lances verbais e na manutenção do último preço por ela apresentado, para efeito de ordenação das propostas.</w:t>
      </w:r>
    </w:p>
    <w:p w:rsidR="00EF6199" w:rsidRPr="00F6065F" w:rsidRDefault="00EF6199" w:rsidP="00F6065F">
      <w:pPr>
        <w:spacing w:after="0"/>
        <w:jc w:val="both"/>
        <w:rPr>
          <w:sz w:val="24"/>
          <w:szCs w:val="24"/>
        </w:rPr>
      </w:pPr>
      <w:r w:rsidRPr="00F6065F">
        <w:rPr>
          <w:sz w:val="24"/>
          <w:szCs w:val="24"/>
        </w:rPr>
        <w:t xml:space="preserve">9.10 - Caso não se realize lance verbal, será verificada a conformidade entre a proposta escrita de </w:t>
      </w:r>
      <w:r w:rsidRPr="00F6065F">
        <w:rPr>
          <w:b/>
          <w:sz w:val="24"/>
          <w:szCs w:val="24"/>
        </w:rPr>
        <w:t>MENOR PREÇO POR ITEM</w:t>
      </w:r>
      <w:r w:rsidRPr="00F6065F">
        <w:rPr>
          <w:sz w:val="24"/>
          <w:szCs w:val="24"/>
        </w:rPr>
        <w:t xml:space="preserve"> e o valor estimado para a contratação, podendo o Pregoeiro negociar diretamente com a proponente, para que seja obtido o menor preço.</w:t>
      </w:r>
    </w:p>
    <w:p w:rsidR="00EF6199" w:rsidRPr="00F6065F" w:rsidRDefault="00EF6199" w:rsidP="00F6065F">
      <w:pPr>
        <w:spacing w:after="0"/>
        <w:jc w:val="both"/>
        <w:rPr>
          <w:sz w:val="24"/>
          <w:szCs w:val="24"/>
        </w:rPr>
      </w:pPr>
      <w:r w:rsidRPr="00F6065F">
        <w:rPr>
          <w:sz w:val="24"/>
          <w:szCs w:val="24"/>
        </w:rPr>
        <w:t>9.11 - O encerramento da etapa competitiva dar-se-á quando, convocadas pelo Pregoeiro, as licitantes manifestarem seu desinteresse em apresentar novos lances.</w:t>
      </w:r>
    </w:p>
    <w:p w:rsidR="00EF6199" w:rsidRPr="00F6065F" w:rsidRDefault="00EF6199" w:rsidP="00F6065F">
      <w:pPr>
        <w:spacing w:after="0"/>
        <w:jc w:val="both"/>
        <w:rPr>
          <w:sz w:val="24"/>
          <w:szCs w:val="24"/>
        </w:rPr>
      </w:pPr>
      <w:bookmarkStart w:id="1" w:name="OLE_LINK1"/>
      <w:bookmarkStart w:id="2" w:name="OLE_LINK2"/>
      <w:bookmarkStart w:id="3" w:name="OLE_LINK3"/>
      <w:r w:rsidRPr="00F6065F">
        <w:rPr>
          <w:sz w:val="24"/>
          <w:szCs w:val="24"/>
        </w:rPr>
        <w:t>9.12 - Em caso de participação de licitante que detenha a condição de microempresa ou de empresa de pequeno porte, nos termos da Lei Complementar nº. 123/2006 será observado o seguinte:</w:t>
      </w:r>
    </w:p>
    <w:p w:rsidR="00EF6199" w:rsidRPr="00F6065F" w:rsidRDefault="00EF6199" w:rsidP="00F6065F">
      <w:pPr>
        <w:spacing w:after="0"/>
        <w:jc w:val="both"/>
        <w:rPr>
          <w:sz w:val="24"/>
          <w:szCs w:val="24"/>
        </w:rPr>
      </w:pPr>
      <w:r w:rsidRPr="00F6065F">
        <w:rPr>
          <w:sz w:val="24"/>
          <w:szCs w:val="24"/>
        </w:rPr>
        <w:t>a) 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pela Lei Complementar nº. 123/2006.</w:t>
      </w:r>
    </w:p>
    <w:p w:rsidR="00EF6199" w:rsidRPr="00F6065F" w:rsidRDefault="00EF6199" w:rsidP="00F6065F">
      <w:pPr>
        <w:spacing w:after="0"/>
        <w:jc w:val="both"/>
        <w:rPr>
          <w:sz w:val="24"/>
          <w:szCs w:val="24"/>
        </w:rPr>
      </w:pPr>
      <w:r w:rsidRPr="00F6065F">
        <w:rPr>
          <w:sz w:val="24"/>
          <w:szCs w:val="24"/>
        </w:rPr>
        <w:t>b) A microempresa ou empresa de pequeno porte mais bem classificada terá a oportunidade de apresentar novo lance de preço no prazo máximo de 05 (cinco) minutos após a notificação por parte do Pregoeiro, sob pena de preclusão.</w:t>
      </w:r>
    </w:p>
    <w:p w:rsidR="00EF6199" w:rsidRPr="00F6065F" w:rsidRDefault="00EF6199" w:rsidP="00F6065F">
      <w:pPr>
        <w:spacing w:after="0"/>
        <w:jc w:val="both"/>
        <w:rPr>
          <w:sz w:val="24"/>
          <w:szCs w:val="24"/>
        </w:rPr>
      </w:pPr>
      <w:r w:rsidRPr="00F6065F">
        <w:rPr>
          <w:sz w:val="24"/>
          <w:szCs w:val="24"/>
        </w:rPr>
        <w:t xml:space="preserve">c) Não ocorrendo à contratação da microempresa ou empresa de pequeno porte, na forma da alínea anterior, serão convocadas as </w:t>
      </w:r>
      <w:proofErr w:type="spellStart"/>
      <w:r w:rsidRPr="00F6065F">
        <w:rPr>
          <w:sz w:val="24"/>
          <w:szCs w:val="24"/>
        </w:rPr>
        <w:t>MEs</w:t>
      </w:r>
      <w:proofErr w:type="spellEnd"/>
      <w:r w:rsidRPr="00F6065F">
        <w:rPr>
          <w:sz w:val="24"/>
          <w:szCs w:val="24"/>
        </w:rPr>
        <w:t xml:space="preserve"> ou </w:t>
      </w:r>
      <w:proofErr w:type="spellStart"/>
      <w:r w:rsidRPr="00F6065F">
        <w:rPr>
          <w:sz w:val="24"/>
          <w:szCs w:val="24"/>
        </w:rPr>
        <w:t>EPPs</w:t>
      </w:r>
      <w:proofErr w:type="spellEnd"/>
      <w:r w:rsidRPr="00F6065F">
        <w:rPr>
          <w:sz w:val="24"/>
          <w:szCs w:val="24"/>
        </w:rPr>
        <w:t xml:space="preserve"> remanescentes, na ordem classificatória, para o exercício do mesmo direito.</w:t>
      </w:r>
    </w:p>
    <w:p w:rsidR="00EF6199" w:rsidRPr="00F6065F" w:rsidRDefault="00EF6199" w:rsidP="00F6065F">
      <w:pPr>
        <w:spacing w:after="0"/>
        <w:jc w:val="both"/>
        <w:rPr>
          <w:sz w:val="24"/>
          <w:szCs w:val="24"/>
        </w:rPr>
      </w:pPr>
      <w:r w:rsidRPr="00F6065F">
        <w:rPr>
          <w:sz w:val="24"/>
          <w:szCs w:val="24"/>
        </w:rPr>
        <w:t>d) No caso de equivalência de valores apresentados pelas microempresas e empresas de pequeno porte que se enquadrem no disposto na alínea “b”, será realizado sorteio entre elas para que se identifique aquela que primeiro poderá apresentar a melhor oferta.</w:t>
      </w:r>
    </w:p>
    <w:p w:rsidR="00EF6199" w:rsidRPr="00F6065F" w:rsidRDefault="00EF6199" w:rsidP="00F6065F">
      <w:pPr>
        <w:spacing w:after="0"/>
        <w:jc w:val="both"/>
        <w:rPr>
          <w:sz w:val="24"/>
          <w:szCs w:val="24"/>
        </w:rPr>
      </w:pPr>
      <w:r w:rsidRPr="00F6065F">
        <w:rPr>
          <w:sz w:val="24"/>
          <w:szCs w:val="24"/>
        </w:rPr>
        <w:t>e) Na hipótese da não contratação nos termos previstos na alínea “b”, o objeto licitado será adjudicado em favor da proposta originalmente vencedora do certame.</w:t>
      </w:r>
    </w:p>
    <w:bookmarkEnd w:id="1"/>
    <w:bookmarkEnd w:id="2"/>
    <w:bookmarkEnd w:id="3"/>
    <w:p w:rsidR="00EF6199" w:rsidRPr="00F6065F" w:rsidRDefault="00EF6199" w:rsidP="00F6065F">
      <w:pPr>
        <w:spacing w:after="0"/>
        <w:jc w:val="both"/>
        <w:rPr>
          <w:sz w:val="24"/>
          <w:szCs w:val="24"/>
        </w:rPr>
      </w:pPr>
      <w:r w:rsidRPr="00F6065F">
        <w:rPr>
          <w:sz w:val="24"/>
          <w:szCs w:val="24"/>
        </w:rPr>
        <w:t>9.13 - Encerrada a etapa competitiva e ordenadas as ofertas, de acordo com o menor preço apresentado, o Pregoeiro verificará a aceitabilidade da proposta de valor mais baixo, comparando-o com os valores consignados em planilha de custos, decidindo, motivadamente, a respeito.</w:t>
      </w:r>
    </w:p>
    <w:p w:rsidR="00EF6199" w:rsidRPr="00F6065F" w:rsidRDefault="00EF6199" w:rsidP="00F6065F">
      <w:pPr>
        <w:spacing w:after="0"/>
        <w:jc w:val="both"/>
        <w:rPr>
          <w:sz w:val="24"/>
          <w:szCs w:val="24"/>
        </w:rPr>
      </w:pPr>
      <w:r w:rsidRPr="00F6065F">
        <w:rPr>
          <w:sz w:val="24"/>
          <w:szCs w:val="24"/>
        </w:rPr>
        <w:t xml:space="preserve">9.14 - A classificação dar-se-á pela ordem crescente de preço propostos e aceitáveis. </w:t>
      </w:r>
    </w:p>
    <w:p w:rsidR="00EF6199" w:rsidRPr="00F6065F" w:rsidRDefault="00EF6199" w:rsidP="00F6065F">
      <w:pPr>
        <w:spacing w:after="0"/>
        <w:jc w:val="both"/>
        <w:rPr>
          <w:color w:val="FF0000"/>
          <w:sz w:val="24"/>
          <w:szCs w:val="24"/>
        </w:rPr>
      </w:pPr>
      <w:r w:rsidRPr="00F6065F">
        <w:rPr>
          <w:sz w:val="24"/>
          <w:szCs w:val="24"/>
        </w:rPr>
        <w:t xml:space="preserve">9.15 - Será declarado vencedor a licitante que apresentar a proposta de acordo com as especificações deste edital, com o preço de mercado e que ofertar o </w:t>
      </w:r>
      <w:r w:rsidRPr="00F6065F">
        <w:rPr>
          <w:b/>
          <w:sz w:val="24"/>
          <w:szCs w:val="24"/>
        </w:rPr>
        <w:t>MENOR PREÇO POR ITEM</w:t>
      </w:r>
      <w:r w:rsidRPr="00F6065F">
        <w:rPr>
          <w:sz w:val="24"/>
          <w:szCs w:val="24"/>
        </w:rPr>
        <w:t>.</w:t>
      </w:r>
    </w:p>
    <w:p w:rsidR="00EF6199" w:rsidRPr="00F6065F" w:rsidRDefault="00EF6199" w:rsidP="00F6065F">
      <w:pPr>
        <w:spacing w:after="0"/>
        <w:jc w:val="both"/>
        <w:rPr>
          <w:sz w:val="24"/>
          <w:szCs w:val="24"/>
        </w:rPr>
      </w:pPr>
      <w:r w:rsidRPr="00F6065F">
        <w:rPr>
          <w:sz w:val="24"/>
          <w:szCs w:val="24"/>
        </w:rPr>
        <w:t>9.16 - Será desclassificada a proposta:</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a) Que não atender totalmente qualquer um dos quesitos constantes neste Edital.</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b) Que atender, parcialmente ou com restrições, as exigências previstas neste Edital.</w:t>
      </w:r>
    </w:p>
    <w:p w:rsidR="00EF6199" w:rsidRPr="00F6065F" w:rsidRDefault="00EF6199" w:rsidP="00F6065F">
      <w:pPr>
        <w:spacing w:after="0"/>
        <w:jc w:val="both"/>
        <w:rPr>
          <w:sz w:val="24"/>
          <w:szCs w:val="24"/>
        </w:rPr>
      </w:pPr>
      <w:r w:rsidRPr="00F6065F">
        <w:rPr>
          <w:sz w:val="24"/>
          <w:szCs w:val="24"/>
        </w:rPr>
        <w:lastRenderedPageBreak/>
        <w:t>c) Apresentadas fora do prazo ou em local diverso do fixado no presente Edital.</w:t>
      </w:r>
    </w:p>
    <w:p w:rsidR="00EF6199" w:rsidRPr="00F6065F" w:rsidRDefault="00EF6199" w:rsidP="00F6065F">
      <w:pPr>
        <w:spacing w:after="0"/>
        <w:jc w:val="both"/>
        <w:rPr>
          <w:rFonts w:cs="Calibri"/>
          <w:sz w:val="24"/>
          <w:szCs w:val="24"/>
        </w:rPr>
      </w:pPr>
      <w:r w:rsidRPr="00F6065F">
        <w:rPr>
          <w:sz w:val="24"/>
          <w:szCs w:val="24"/>
        </w:rPr>
        <w:t xml:space="preserve">d) </w:t>
      </w:r>
      <w:r w:rsidRPr="00F6065F">
        <w:rPr>
          <w:rFonts w:cs="Calibri"/>
          <w:sz w:val="24"/>
          <w:szCs w:val="24"/>
        </w:rPr>
        <w:t>Que após as fases de lances e negociação, estejam com o valor acima do orçado pela Administração.</w:t>
      </w:r>
    </w:p>
    <w:p w:rsidR="00EF6199" w:rsidRPr="00F6065F" w:rsidRDefault="00EF6199" w:rsidP="00F6065F">
      <w:pPr>
        <w:spacing w:after="0"/>
        <w:jc w:val="both"/>
        <w:rPr>
          <w:sz w:val="24"/>
          <w:szCs w:val="24"/>
        </w:rPr>
      </w:pPr>
      <w:r w:rsidRPr="00F6065F">
        <w:rPr>
          <w:sz w:val="24"/>
          <w:szCs w:val="24"/>
        </w:rPr>
        <w:t>e) Que apresente preços simbólicos, irrisórios ou de valor zero, incompatíveis com os preços de mercado, superestimados ou manifestamente inexeqüíveis, assim considerados nos termos do disposto no § 3º do artigo 44 e inciso II do artigo 48, da Lei Federal nº. 8.666/93.</w:t>
      </w:r>
    </w:p>
    <w:p w:rsidR="00EF6199" w:rsidRPr="00F6065F" w:rsidRDefault="00EF6199" w:rsidP="00F6065F">
      <w:pPr>
        <w:spacing w:after="0"/>
        <w:jc w:val="both"/>
        <w:rPr>
          <w:sz w:val="24"/>
          <w:szCs w:val="24"/>
        </w:rPr>
      </w:pPr>
      <w:r w:rsidRPr="00F6065F">
        <w:rPr>
          <w:sz w:val="24"/>
          <w:szCs w:val="24"/>
        </w:rPr>
        <w:t>f) Apresente preço baseado em outras propostas, inclusive com o oferecimento de redução sobre a de menor valor.</w:t>
      </w:r>
    </w:p>
    <w:p w:rsidR="00EF6199" w:rsidRPr="00F6065F" w:rsidRDefault="00EF6199" w:rsidP="00F6065F">
      <w:pPr>
        <w:spacing w:after="0"/>
        <w:jc w:val="both"/>
        <w:rPr>
          <w:sz w:val="24"/>
          <w:szCs w:val="24"/>
        </w:rPr>
      </w:pPr>
      <w:r w:rsidRPr="00F6065F">
        <w:rPr>
          <w:sz w:val="24"/>
          <w:szCs w:val="24"/>
        </w:rPr>
        <w:t>g) Contenham em seu texto rasuras, emendas, borrões, entrelinhas, irregularidades ou defeitos de linguagem ou outros que impossibilitem o julgamento.</w:t>
      </w:r>
    </w:p>
    <w:p w:rsidR="00EF6199" w:rsidRPr="00F6065F" w:rsidRDefault="00EF6199" w:rsidP="00F6065F">
      <w:pPr>
        <w:spacing w:after="0"/>
        <w:jc w:val="both"/>
        <w:rPr>
          <w:sz w:val="24"/>
          <w:szCs w:val="24"/>
        </w:rPr>
      </w:pPr>
      <w:r w:rsidRPr="00F6065F">
        <w:rPr>
          <w:sz w:val="24"/>
          <w:szCs w:val="24"/>
        </w:rPr>
        <w:t xml:space="preserve">9.17 - Não serão consideradas vantagens não previstas no Edital, para julgamento das propostas.   </w:t>
      </w:r>
    </w:p>
    <w:p w:rsidR="00EF6199" w:rsidRPr="00F6065F" w:rsidRDefault="00EF6199" w:rsidP="00F6065F">
      <w:pPr>
        <w:spacing w:after="0"/>
        <w:jc w:val="both"/>
        <w:rPr>
          <w:sz w:val="24"/>
          <w:szCs w:val="24"/>
        </w:rPr>
      </w:pPr>
      <w:r w:rsidRPr="00F6065F">
        <w:rPr>
          <w:sz w:val="24"/>
          <w:szCs w:val="24"/>
        </w:rPr>
        <w:t xml:space="preserve">9.18 - No julgamento das propostas, ocorrendo divergências ou inversão de numeração dos itens, o Pregoeiro poderá fazer as devidas correções que julgar necessária para aproveitamento da proposta, bem como poderá relevar erros ou omissões formais que não afetem a compreensão dos termos da proposta. </w:t>
      </w:r>
    </w:p>
    <w:p w:rsidR="00EF6199" w:rsidRPr="00F6065F" w:rsidRDefault="00EF6199" w:rsidP="00F6065F">
      <w:pPr>
        <w:spacing w:after="0"/>
        <w:jc w:val="both"/>
        <w:rPr>
          <w:sz w:val="24"/>
          <w:szCs w:val="24"/>
        </w:rPr>
      </w:pPr>
      <w:r w:rsidRPr="00F6065F">
        <w:rPr>
          <w:sz w:val="24"/>
          <w:szCs w:val="24"/>
        </w:rPr>
        <w:t>9.19 - Havendo divergência entre valores unitários e valores globais, considerar-se-ão como válidos os valores unitários, caso haja discrepância entre os valores em algarismo e por extenso prevalecerão os últimos.</w:t>
      </w:r>
    </w:p>
    <w:p w:rsidR="00EF6199" w:rsidRPr="00F6065F" w:rsidRDefault="00EF6199" w:rsidP="00F6065F">
      <w:pPr>
        <w:spacing w:after="0"/>
        <w:jc w:val="both"/>
        <w:rPr>
          <w:sz w:val="24"/>
          <w:szCs w:val="24"/>
        </w:rPr>
      </w:pPr>
      <w:r w:rsidRPr="00F6065F">
        <w:rPr>
          <w:sz w:val="24"/>
          <w:szCs w:val="24"/>
        </w:rPr>
        <w:t>9.20 - Até a assinatura do contrato, a proposta da licitante vencedora poderá ser desclassificada se a Prefeitura Municipal de Tupaciguara tiver conhecimento de fato desabonador à sua habilitação, conhecido após o julgamento.</w:t>
      </w:r>
    </w:p>
    <w:p w:rsidR="00EF6199" w:rsidRPr="00F6065F" w:rsidRDefault="00EF6199" w:rsidP="00F6065F">
      <w:pPr>
        <w:spacing w:after="0"/>
        <w:jc w:val="both"/>
        <w:rPr>
          <w:sz w:val="24"/>
          <w:szCs w:val="24"/>
        </w:rPr>
      </w:pPr>
    </w:p>
    <w:p w:rsidR="00EF6199" w:rsidRPr="00F6065F" w:rsidRDefault="00EF6199" w:rsidP="00F6065F">
      <w:pPr>
        <w:spacing w:after="0"/>
        <w:jc w:val="both"/>
        <w:rPr>
          <w:b/>
          <w:sz w:val="24"/>
          <w:szCs w:val="24"/>
        </w:rPr>
      </w:pPr>
      <w:r w:rsidRPr="00F6065F">
        <w:rPr>
          <w:b/>
          <w:sz w:val="24"/>
          <w:szCs w:val="24"/>
        </w:rPr>
        <w:t>10 - Do Julgamento da habilitação</w:t>
      </w:r>
    </w:p>
    <w:p w:rsidR="00EF6199" w:rsidRPr="00F6065F" w:rsidRDefault="00EF6199" w:rsidP="00F6065F">
      <w:pPr>
        <w:spacing w:after="0"/>
        <w:jc w:val="both"/>
        <w:rPr>
          <w:sz w:val="24"/>
          <w:szCs w:val="24"/>
        </w:rPr>
      </w:pPr>
      <w:r w:rsidRPr="00F6065F">
        <w:rPr>
          <w:snapToGrid w:val="0"/>
          <w:sz w:val="24"/>
          <w:szCs w:val="24"/>
        </w:rPr>
        <w:t>10.1 - Concluída a fase de classificação das propostas, será aberto o Envelope nº. 2 - “Habilitação” do licitante cuja proposta tenha sido classificada em primeiro lugar.</w:t>
      </w:r>
    </w:p>
    <w:p w:rsidR="00EF6199" w:rsidRPr="00F6065F" w:rsidRDefault="00EF6199" w:rsidP="00F6065F">
      <w:pPr>
        <w:spacing w:after="0"/>
        <w:jc w:val="both"/>
        <w:rPr>
          <w:snapToGrid w:val="0"/>
          <w:sz w:val="24"/>
          <w:szCs w:val="24"/>
        </w:rPr>
      </w:pPr>
      <w:r w:rsidRPr="00F6065F">
        <w:rPr>
          <w:snapToGrid w:val="0"/>
          <w:sz w:val="24"/>
          <w:szCs w:val="24"/>
        </w:rPr>
        <w:t>10.2 - As ME e EPP deverão apresentar toda a documentação exigida para a habilitação, inclusive os documentos comprobatórios da regularidade fiscal, mesmo que estes apresentem alguma restrição.</w:t>
      </w:r>
    </w:p>
    <w:p w:rsidR="00EF6199" w:rsidRPr="00F6065F" w:rsidRDefault="00EF6199" w:rsidP="00F6065F">
      <w:pPr>
        <w:spacing w:after="0"/>
        <w:jc w:val="both"/>
        <w:rPr>
          <w:snapToGrid w:val="0"/>
          <w:sz w:val="24"/>
          <w:szCs w:val="24"/>
        </w:rPr>
      </w:pPr>
      <w:r w:rsidRPr="00F6065F">
        <w:rPr>
          <w:snapToGrid w:val="0"/>
          <w:sz w:val="24"/>
          <w:szCs w:val="24"/>
        </w:rPr>
        <w:t xml:space="preserve">10.3 - Havendo restrição na comprovação da regularidade fiscal, será assegurado para as ME e EPP o prazo de 05 (cinco) dias úteis, cujo termo inicial corresponderá ao momento em que o proponente apresentar preço inferior ao menor preço ofertado na etapa de lances, prorrogáveis por igual período, a critério da Administração Pública, para regularização da documentação, pagamento ou parcelamento do débito, e emissão de eventuais certidões negativas ou positivas com efeito de certidão negativa. </w:t>
      </w:r>
    </w:p>
    <w:p w:rsidR="00EF6199" w:rsidRPr="00F6065F" w:rsidRDefault="00EF6199" w:rsidP="00F6065F">
      <w:pPr>
        <w:spacing w:after="0"/>
        <w:jc w:val="both"/>
        <w:rPr>
          <w:snapToGrid w:val="0"/>
          <w:sz w:val="24"/>
          <w:szCs w:val="24"/>
        </w:rPr>
      </w:pPr>
      <w:r w:rsidRPr="00F6065F">
        <w:rPr>
          <w:snapToGrid w:val="0"/>
          <w:sz w:val="24"/>
          <w:szCs w:val="24"/>
        </w:rPr>
        <w:t>10.3.1 - A prorrogação do prazo para a regularização fiscal dependerá de requerimento, devidamente fundamentado, a ser dirigido ao Pregoeiro.</w:t>
      </w:r>
    </w:p>
    <w:p w:rsidR="00EF6199" w:rsidRPr="00F6065F" w:rsidRDefault="00EF6199" w:rsidP="00F6065F">
      <w:pPr>
        <w:spacing w:after="0"/>
        <w:jc w:val="both"/>
        <w:rPr>
          <w:snapToGrid w:val="0"/>
          <w:sz w:val="24"/>
          <w:szCs w:val="24"/>
        </w:rPr>
      </w:pPr>
      <w:r w:rsidRPr="00F6065F">
        <w:rPr>
          <w:snapToGrid w:val="0"/>
          <w:sz w:val="24"/>
          <w:szCs w:val="24"/>
        </w:rPr>
        <w:lastRenderedPageBreak/>
        <w:t>10.3.2 - Entende-se por tempestivo o requerimento apresentado dentro dos cinco dias úteis inicialmente concedidos.</w:t>
      </w:r>
    </w:p>
    <w:p w:rsidR="00EF6199" w:rsidRPr="00F6065F" w:rsidRDefault="00EF6199" w:rsidP="00F6065F">
      <w:pPr>
        <w:spacing w:after="0"/>
        <w:jc w:val="both"/>
        <w:rPr>
          <w:snapToGrid w:val="0"/>
          <w:sz w:val="24"/>
          <w:szCs w:val="24"/>
        </w:rPr>
      </w:pPr>
      <w:r w:rsidRPr="00F6065F">
        <w:rPr>
          <w:snapToGrid w:val="0"/>
          <w:sz w:val="24"/>
          <w:szCs w:val="24"/>
        </w:rPr>
        <w:t>10.3.3 - A não regularização da documentação, no prazo previsto neste item, implicará decadência do direito à contratação, sem prejuízo das sanções cabíveis.</w:t>
      </w:r>
    </w:p>
    <w:p w:rsidR="00EF6199" w:rsidRPr="00F6065F" w:rsidRDefault="00EF6199" w:rsidP="00F6065F">
      <w:pPr>
        <w:spacing w:after="0"/>
        <w:jc w:val="both"/>
        <w:rPr>
          <w:snapToGrid w:val="0"/>
          <w:sz w:val="24"/>
          <w:szCs w:val="24"/>
        </w:rPr>
      </w:pPr>
      <w:r w:rsidRPr="00F6065F">
        <w:rPr>
          <w:snapToGrid w:val="0"/>
          <w:sz w:val="24"/>
          <w:szCs w:val="24"/>
        </w:rPr>
        <w:t>10.4 - O detentor da melhor proposta que desatender às exigências de habilitação previstas neste Edital será inabilitado, e o pregoeiro examinará as ofertas subseqüentes e procederá à habilitação do licitante seguinte, na ordem de classificação, repetindo esse procedimento, sucessivamente, se necessário, até apuração de uma proposta que atenda ao Edital, sendo a respectiva licitante declarada vencedora, ocasião em que o Pregoeiro poderá negociar com o proponente, para que seja obtido o melhor preço.</w:t>
      </w:r>
    </w:p>
    <w:p w:rsidR="00EF6199" w:rsidRPr="00F6065F" w:rsidRDefault="00EF6199" w:rsidP="00F6065F">
      <w:pPr>
        <w:spacing w:after="0"/>
        <w:jc w:val="both"/>
        <w:rPr>
          <w:sz w:val="24"/>
          <w:szCs w:val="24"/>
        </w:rPr>
      </w:pPr>
      <w:r w:rsidRPr="00F6065F">
        <w:rPr>
          <w:sz w:val="24"/>
          <w:szCs w:val="24"/>
        </w:rPr>
        <w:t xml:space="preserve">10.4.1 - Conforme acórdão 1.211/2021 do TCU, caso alguma empresa tenha algum documento ausente, comprobatório de condição atendida pelo licitante quando apresentou sua proposta, que não foi juntado com os demais comprovantes de habilitação e/ou proposta, por equívoco ou falha, a empresa poderá solicitar </w:t>
      </w:r>
      <w:r w:rsidR="00F554AE" w:rsidRPr="00F6065F">
        <w:rPr>
          <w:sz w:val="24"/>
          <w:szCs w:val="24"/>
        </w:rPr>
        <w:t>à</w:t>
      </w:r>
      <w:r w:rsidRPr="00F6065F">
        <w:rPr>
          <w:sz w:val="24"/>
          <w:szCs w:val="24"/>
        </w:rPr>
        <w:t xml:space="preserve"> inclusão que </w:t>
      </w:r>
      <w:r w:rsidR="00F554AE" w:rsidRPr="00F6065F">
        <w:rPr>
          <w:sz w:val="24"/>
          <w:szCs w:val="24"/>
        </w:rPr>
        <w:t>será avaliada</w:t>
      </w:r>
      <w:r w:rsidRPr="00F6065F">
        <w:rPr>
          <w:sz w:val="24"/>
          <w:szCs w:val="24"/>
        </w:rPr>
        <w:t xml:space="preserve"> pelo pregoeiro.</w:t>
      </w:r>
    </w:p>
    <w:p w:rsidR="00EF6199" w:rsidRPr="00F6065F" w:rsidRDefault="00EF6199" w:rsidP="00F6065F">
      <w:pPr>
        <w:spacing w:after="0"/>
        <w:jc w:val="both"/>
        <w:rPr>
          <w:sz w:val="24"/>
          <w:szCs w:val="24"/>
        </w:rPr>
      </w:pPr>
      <w:r w:rsidRPr="00F6065F">
        <w:rPr>
          <w:sz w:val="24"/>
          <w:szCs w:val="24"/>
        </w:rPr>
        <w:t>10.5 - Na sessão pública do Pregão será lavrada ata circunstanciada, contendo, sem prejuízo de outros, o registro das licitantes credenciadas, as propostas escritas e verbais apresentadas, na ordem de classificação, a análise da documentação exigida para habilitação e dos recursos interpostos.</w:t>
      </w:r>
    </w:p>
    <w:p w:rsidR="00EF6199" w:rsidRPr="00F6065F" w:rsidRDefault="00EF6199" w:rsidP="00F6065F">
      <w:pPr>
        <w:spacing w:after="0"/>
        <w:jc w:val="both"/>
        <w:rPr>
          <w:sz w:val="24"/>
          <w:szCs w:val="24"/>
        </w:rPr>
      </w:pPr>
      <w:r w:rsidRPr="00F6065F">
        <w:rPr>
          <w:sz w:val="24"/>
          <w:szCs w:val="24"/>
        </w:rPr>
        <w:t>10.6 - A sessão pública não será suspensa, salvo motivo excepcional, devendo toda e qualquer informação, acerca do objeto, ser esclarecida previamente junto ao Pregoeiro.</w:t>
      </w:r>
    </w:p>
    <w:p w:rsidR="00EF6199" w:rsidRPr="00F6065F" w:rsidRDefault="00EF6199" w:rsidP="00F6065F">
      <w:pPr>
        <w:spacing w:after="0"/>
        <w:jc w:val="both"/>
        <w:rPr>
          <w:sz w:val="24"/>
          <w:szCs w:val="24"/>
        </w:rPr>
      </w:pPr>
      <w:r w:rsidRPr="00F6065F">
        <w:rPr>
          <w:sz w:val="24"/>
          <w:szCs w:val="24"/>
        </w:rPr>
        <w:t>10.7 - Caso haja necessidade de adiamento da sessão pública, será marcada nova data para continuação, intimando, posteriormente, a nova data aos licitantes por meio de publicação na página do Diário Oficial dos Municípios Mineiros - AMM.</w:t>
      </w:r>
    </w:p>
    <w:p w:rsidR="00EF6199" w:rsidRPr="00F6065F" w:rsidRDefault="00EF6199" w:rsidP="00F6065F">
      <w:pPr>
        <w:spacing w:after="0"/>
        <w:jc w:val="both"/>
        <w:rPr>
          <w:bCs/>
          <w:sz w:val="24"/>
          <w:szCs w:val="24"/>
        </w:rPr>
      </w:pPr>
      <w:r w:rsidRPr="00F6065F">
        <w:rPr>
          <w:bCs/>
          <w:sz w:val="24"/>
          <w:szCs w:val="24"/>
        </w:rPr>
        <w:t>10.8 - É facultado ao pregoeiro ou à autoridade superior, em qualquer fase da licitação, a promoção de diligência destinada a esclarecer ou complementar a instrução do processo, vedada a inclusão posterior de documento ou informação que deva constar no ato da sessão pública.</w:t>
      </w:r>
    </w:p>
    <w:p w:rsidR="00EF6199" w:rsidRPr="00F6065F" w:rsidRDefault="00EF6199" w:rsidP="00F6065F">
      <w:pPr>
        <w:spacing w:after="0"/>
        <w:jc w:val="both"/>
        <w:rPr>
          <w:b/>
          <w:bCs/>
          <w:snapToGrid w:val="0"/>
          <w:sz w:val="24"/>
          <w:szCs w:val="24"/>
        </w:rPr>
      </w:pPr>
    </w:p>
    <w:p w:rsidR="00EF6199" w:rsidRPr="00F6065F" w:rsidRDefault="00EF6199" w:rsidP="00F6065F">
      <w:pPr>
        <w:spacing w:after="0"/>
        <w:jc w:val="both"/>
        <w:rPr>
          <w:b/>
          <w:bCs/>
          <w:snapToGrid w:val="0"/>
          <w:sz w:val="24"/>
          <w:szCs w:val="24"/>
        </w:rPr>
      </w:pPr>
      <w:r w:rsidRPr="00F6065F">
        <w:rPr>
          <w:b/>
          <w:bCs/>
          <w:snapToGrid w:val="0"/>
          <w:sz w:val="24"/>
          <w:szCs w:val="24"/>
        </w:rPr>
        <w:t>11 - Dos Recursos Administrativos</w:t>
      </w:r>
    </w:p>
    <w:p w:rsidR="00EF6199" w:rsidRPr="00F6065F" w:rsidRDefault="00EF6199" w:rsidP="00F6065F">
      <w:pPr>
        <w:spacing w:after="0"/>
        <w:jc w:val="both"/>
        <w:rPr>
          <w:snapToGrid w:val="0"/>
          <w:sz w:val="24"/>
          <w:szCs w:val="24"/>
        </w:rPr>
      </w:pPr>
      <w:r w:rsidRPr="00F6065F">
        <w:rPr>
          <w:snapToGrid w:val="0"/>
          <w:sz w:val="24"/>
          <w:szCs w:val="24"/>
        </w:rPr>
        <w:t xml:space="preserve">11.1 - Encerrado o julgamento das propostas e da habilitação, o Pregoeiro proclamará a vencedora, proporcionando, a seguir, a oportunidade às licitantes para que manifestem imediata e motivadamente a intenção de interpor recurso, sob pena de decadência do direito por parte da licitante. </w:t>
      </w:r>
    </w:p>
    <w:p w:rsidR="00EF6199" w:rsidRPr="00F6065F" w:rsidRDefault="00EF6199" w:rsidP="00F6065F">
      <w:pPr>
        <w:spacing w:after="0"/>
        <w:jc w:val="both"/>
        <w:rPr>
          <w:b/>
          <w:bCs/>
          <w:snapToGrid w:val="0"/>
          <w:sz w:val="24"/>
          <w:szCs w:val="24"/>
        </w:rPr>
      </w:pPr>
      <w:r w:rsidRPr="00F6065F">
        <w:rPr>
          <w:snapToGrid w:val="0"/>
          <w:sz w:val="24"/>
          <w:szCs w:val="24"/>
        </w:rPr>
        <w:t>11.2 - Constará, na ata da sessão, a síntese das razões de recurso apresentadas, bem como o registro de que todas as demais licitantes ficam intimadas para manifestar-se sobre as razões do recurso no prazo de 03 (três) dias corridos, após o término do prazo da recorrente, proporcionando, a todos, vista imediata do processo no Departamento.</w:t>
      </w:r>
    </w:p>
    <w:p w:rsidR="00EF6199" w:rsidRPr="00F6065F" w:rsidRDefault="00EF6199" w:rsidP="00F6065F">
      <w:pPr>
        <w:spacing w:after="0"/>
        <w:jc w:val="both"/>
        <w:rPr>
          <w:snapToGrid w:val="0"/>
          <w:sz w:val="24"/>
          <w:szCs w:val="24"/>
        </w:rPr>
      </w:pPr>
      <w:r w:rsidRPr="00F6065F">
        <w:rPr>
          <w:snapToGrid w:val="0"/>
          <w:sz w:val="24"/>
          <w:szCs w:val="24"/>
        </w:rPr>
        <w:lastRenderedPageBreak/>
        <w:t>11.3 - Tendo a licitante manifestado, motivadamente, a intenção de recorrer na sessão pública, terá o prazo de 03 (três) dias corridos para apresentação das razões de recurso.</w:t>
      </w:r>
    </w:p>
    <w:p w:rsidR="00EF6199" w:rsidRPr="00F6065F" w:rsidRDefault="00EF6199" w:rsidP="00F6065F">
      <w:pPr>
        <w:spacing w:after="0"/>
        <w:jc w:val="both"/>
        <w:rPr>
          <w:snapToGrid w:val="0"/>
          <w:sz w:val="24"/>
          <w:szCs w:val="24"/>
        </w:rPr>
      </w:pPr>
      <w:r w:rsidRPr="00F6065F">
        <w:rPr>
          <w:snapToGrid w:val="0"/>
          <w:sz w:val="24"/>
          <w:szCs w:val="24"/>
        </w:rPr>
        <w:t>11.4 - As demais licitantes, já intimadas na sessão pública supracitada, terão o prazo de 03 (três) dias corridos para apresentarem as contrarrazões, prazo este que começará a correr do término do prazo da recorrente, sendo-lhes assegurada vista imediata dos autos, no departamento.</w:t>
      </w:r>
    </w:p>
    <w:p w:rsidR="00EF6199" w:rsidRPr="00F6065F" w:rsidRDefault="00EF6199" w:rsidP="00F6065F">
      <w:pPr>
        <w:spacing w:after="0"/>
        <w:jc w:val="both"/>
        <w:rPr>
          <w:snapToGrid w:val="0"/>
          <w:sz w:val="24"/>
          <w:szCs w:val="24"/>
        </w:rPr>
      </w:pPr>
      <w:r w:rsidRPr="00F6065F">
        <w:rPr>
          <w:snapToGrid w:val="0"/>
          <w:sz w:val="24"/>
          <w:szCs w:val="24"/>
        </w:rPr>
        <w:t>11.5 - A manifestação na sessão pública e a motivação, no caso de recurso, são pressupostos de admissibilidade dos recursos.</w:t>
      </w:r>
    </w:p>
    <w:p w:rsidR="00EF6199" w:rsidRPr="00F6065F" w:rsidRDefault="00EF6199" w:rsidP="00F6065F">
      <w:pPr>
        <w:spacing w:after="0"/>
        <w:jc w:val="both"/>
        <w:rPr>
          <w:snapToGrid w:val="0"/>
          <w:sz w:val="24"/>
          <w:szCs w:val="24"/>
        </w:rPr>
      </w:pPr>
      <w:r w:rsidRPr="00F6065F">
        <w:rPr>
          <w:snapToGrid w:val="0"/>
          <w:sz w:val="24"/>
          <w:szCs w:val="24"/>
        </w:rPr>
        <w:t>11.6 - As razões e contrarrazões do recurso deverão ser encaminhadas, por escrito, o Pregoeiro, no endereço mencionado no preâmbulo deste Edital.</w:t>
      </w:r>
    </w:p>
    <w:p w:rsidR="00EF6199" w:rsidRPr="00F6065F" w:rsidRDefault="00EF6199" w:rsidP="00F6065F">
      <w:pPr>
        <w:spacing w:after="0"/>
        <w:jc w:val="both"/>
        <w:rPr>
          <w:snapToGrid w:val="0"/>
          <w:sz w:val="24"/>
          <w:szCs w:val="24"/>
        </w:rPr>
      </w:pPr>
      <w:r w:rsidRPr="00F6065F">
        <w:rPr>
          <w:snapToGrid w:val="0"/>
          <w:sz w:val="24"/>
          <w:szCs w:val="24"/>
        </w:rPr>
        <w:t>11.7 - O início da contagem dos prazos, bem como seu término, dar-se-á sempre em dias úteis.</w:t>
      </w:r>
    </w:p>
    <w:p w:rsidR="00EF6199" w:rsidRPr="00F6065F" w:rsidRDefault="00EF6199" w:rsidP="00F6065F">
      <w:pPr>
        <w:spacing w:after="0"/>
        <w:jc w:val="both"/>
        <w:rPr>
          <w:snapToGrid w:val="0"/>
          <w:sz w:val="24"/>
          <w:szCs w:val="24"/>
        </w:rPr>
      </w:pPr>
      <w:r w:rsidRPr="00F6065F">
        <w:rPr>
          <w:snapToGrid w:val="0"/>
          <w:sz w:val="24"/>
          <w:szCs w:val="24"/>
        </w:rPr>
        <w:t>11.8 - A falta de apresentação de razões, mencionadas no item 11.2, importará a decadência do direito de recurso, culminando com a adjudicação do objeto do certame à licitante vencedora.</w:t>
      </w:r>
    </w:p>
    <w:p w:rsidR="00EF6199" w:rsidRPr="00F6065F" w:rsidRDefault="00EF6199" w:rsidP="00F6065F">
      <w:pPr>
        <w:spacing w:after="0"/>
        <w:jc w:val="both"/>
        <w:rPr>
          <w:snapToGrid w:val="0"/>
          <w:sz w:val="24"/>
          <w:szCs w:val="24"/>
        </w:rPr>
      </w:pPr>
      <w:r w:rsidRPr="00F6065F">
        <w:rPr>
          <w:snapToGrid w:val="0"/>
          <w:sz w:val="24"/>
          <w:szCs w:val="24"/>
        </w:rPr>
        <w:t>11.9 - O acolhimento do recurso importará apenas a invalidação dos atos insuscetíveis de aproveitamento.</w:t>
      </w:r>
    </w:p>
    <w:p w:rsidR="00EF6199" w:rsidRPr="00F6065F" w:rsidRDefault="00EF6199" w:rsidP="00F6065F">
      <w:pPr>
        <w:spacing w:after="0"/>
        <w:jc w:val="both"/>
        <w:rPr>
          <w:snapToGrid w:val="0"/>
          <w:sz w:val="24"/>
          <w:szCs w:val="24"/>
        </w:rPr>
      </w:pPr>
      <w:r w:rsidRPr="00F6065F">
        <w:rPr>
          <w:snapToGrid w:val="0"/>
          <w:sz w:val="24"/>
          <w:szCs w:val="24"/>
        </w:rPr>
        <w:t>11.10 - A decisão proferida em grau de recurso será definitiva e dela dar-se-á conhecimento, mediante publicação na página do Diário Oficial dos Municípios Mineiros - AMM que pode ser acessado pela página http://www.diariomunicipal.com.br/amm-mg.</w:t>
      </w:r>
    </w:p>
    <w:p w:rsidR="00EF6199" w:rsidRPr="00F6065F" w:rsidRDefault="00EF6199" w:rsidP="00F6065F">
      <w:pPr>
        <w:spacing w:after="0"/>
        <w:jc w:val="both"/>
        <w:rPr>
          <w:snapToGrid w:val="0"/>
          <w:sz w:val="24"/>
          <w:szCs w:val="24"/>
        </w:rPr>
      </w:pPr>
      <w:r w:rsidRPr="00F6065F">
        <w:rPr>
          <w:snapToGrid w:val="0"/>
          <w:sz w:val="24"/>
          <w:szCs w:val="24"/>
        </w:rPr>
        <w:t>11.11 - Não serão conhecidas as contrarrazões a recursos intempestivamente apresentadas.</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b/>
          <w:bCs/>
          <w:snapToGrid w:val="0"/>
          <w:sz w:val="24"/>
          <w:szCs w:val="24"/>
        </w:rPr>
      </w:pPr>
      <w:r w:rsidRPr="00F6065F">
        <w:rPr>
          <w:b/>
          <w:bCs/>
          <w:snapToGrid w:val="0"/>
          <w:sz w:val="24"/>
          <w:szCs w:val="24"/>
        </w:rPr>
        <w:t>12 - Da Adjudicação e da Homologação</w:t>
      </w:r>
    </w:p>
    <w:p w:rsidR="00EF6199" w:rsidRPr="00F6065F" w:rsidRDefault="00EF6199" w:rsidP="00F6065F">
      <w:pPr>
        <w:spacing w:after="0"/>
        <w:jc w:val="both"/>
        <w:rPr>
          <w:snapToGrid w:val="0"/>
          <w:sz w:val="24"/>
          <w:szCs w:val="24"/>
        </w:rPr>
      </w:pPr>
      <w:r w:rsidRPr="00F6065F">
        <w:rPr>
          <w:snapToGrid w:val="0"/>
          <w:sz w:val="24"/>
          <w:szCs w:val="24"/>
        </w:rPr>
        <w:t>12.1 - A ausência de manifestação de recorrer durante a sessão, ou a decadência do prazo para a interposição do recurso, ou julgados os que caso tenham sido postulados, e constatado o atendimento das exigências fixadas no Edital, a licitante será declarada vencedora, sendo-lhe adjudicado o objeto do certame.</w:t>
      </w:r>
    </w:p>
    <w:p w:rsidR="00EF6199" w:rsidRPr="00F6065F" w:rsidRDefault="00EF6199" w:rsidP="00F6065F">
      <w:pPr>
        <w:spacing w:after="0"/>
        <w:jc w:val="both"/>
        <w:rPr>
          <w:snapToGrid w:val="0"/>
          <w:sz w:val="24"/>
          <w:szCs w:val="24"/>
        </w:rPr>
      </w:pPr>
      <w:r w:rsidRPr="00F6065F">
        <w:rPr>
          <w:snapToGrid w:val="0"/>
          <w:sz w:val="24"/>
          <w:szCs w:val="24"/>
        </w:rPr>
        <w:t>12.2 - Adjudicado o objeto da licitação, a mesma será homologada pela autoridade competente e o vencedor será convocado para a assinatura do contrato.</w:t>
      </w:r>
    </w:p>
    <w:p w:rsidR="00EF6199" w:rsidRPr="00F6065F" w:rsidRDefault="00EF6199" w:rsidP="00F6065F">
      <w:pPr>
        <w:spacing w:after="0"/>
        <w:jc w:val="both"/>
        <w:rPr>
          <w:snapToGrid w:val="0"/>
          <w:sz w:val="24"/>
          <w:szCs w:val="24"/>
        </w:rPr>
      </w:pPr>
      <w:r w:rsidRPr="00F6065F">
        <w:rPr>
          <w:snapToGrid w:val="0"/>
          <w:sz w:val="24"/>
          <w:szCs w:val="24"/>
        </w:rPr>
        <w:t>12.3 - Até a assinatura do contrato, a proposta da licitante vencedora poderá ser desclassificada se a Prefeitura Municipal tiver conhecimento de fato desabonador à sua habilitação, conhecido após o julgamento.</w:t>
      </w:r>
    </w:p>
    <w:p w:rsidR="00EF6199" w:rsidRPr="00F6065F" w:rsidRDefault="00EF6199" w:rsidP="00F6065F">
      <w:pPr>
        <w:spacing w:after="0"/>
        <w:jc w:val="both"/>
        <w:rPr>
          <w:snapToGrid w:val="0"/>
          <w:sz w:val="24"/>
          <w:szCs w:val="24"/>
        </w:rPr>
      </w:pPr>
      <w:r w:rsidRPr="00F6065F">
        <w:rPr>
          <w:snapToGrid w:val="0"/>
          <w:sz w:val="24"/>
          <w:szCs w:val="24"/>
        </w:rPr>
        <w:t xml:space="preserve">12.4 - Ocorrendo a desclassificação da proposta da licitante vencedora por fatos referidos no item anterior, a Prefeitura Municipal poderá convocar as licitantes </w:t>
      </w:r>
      <w:r w:rsidR="00F554AE" w:rsidRPr="00F6065F">
        <w:rPr>
          <w:snapToGrid w:val="0"/>
          <w:sz w:val="24"/>
          <w:szCs w:val="24"/>
        </w:rPr>
        <w:t>remanescentes, observadas</w:t>
      </w:r>
      <w:r w:rsidRPr="00F6065F">
        <w:rPr>
          <w:snapToGrid w:val="0"/>
          <w:sz w:val="24"/>
          <w:szCs w:val="24"/>
        </w:rPr>
        <w:t xml:space="preserve"> a ordem de classificação de acordo com a Lei Federal nº.  10.520/2002.</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b/>
          <w:snapToGrid w:val="0"/>
          <w:sz w:val="24"/>
          <w:szCs w:val="24"/>
        </w:rPr>
      </w:pPr>
      <w:r w:rsidRPr="00F6065F">
        <w:rPr>
          <w:b/>
          <w:snapToGrid w:val="0"/>
          <w:sz w:val="24"/>
          <w:szCs w:val="24"/>
        </w:rPr>
        <w:lastRenderedPageBreak/>
        <w:t>13 - Da Contratação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13.1 - A licitante vencedora será convocada pela Administração Municipal para assinatura do contrato, conforme minuta em anexo, no prazo de 05 (cinco) dias após o recebimento da data da notificação.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13.2 - É assegurada a prorrogação do prazo de que trata o item anterior, por igual período, desde que solicitado pela parte durante seu transcurso e ocorra motivo justificado e aceito pela Administração. </w:t>
      </w:r>
    </w:p>
    <w:p w:rsidR="00EF6199" w:rsidRPr="00F6065F" w:rsidRDefault="00EF6199" w:rsidP="00F6065F">
      <w:pPr>
        <w:tabs>
          <w:tab w:val="left" w:pos="709"/>
        </w:tabs>
        <w:spacing w:after="0"/>
        <w:jc w:val="both"/>
        <w:rPr>
          <w:sz w:val="24"/>
          <w:szCs w:val="24"/>
        </w:rPr>
      </w:pPr>
      <w:r w:rsidRPr="00F6065F">
        <w:rPr>
          <w:sz w:val="24"/>
          <w:szCs w:val="24"/>
        </w:rPr>
        <w:t>13.3 - A recusa injustificada do adjudicatário em assinar o contrato ou retirar o documento equivalente implicará em multa de 2% (dois por cento) sobre o valor do objeto adjudicado.</w:t>
      </w:r>
    </w:p>
    <w:p w:rsidR="00EF6199" w:rsidRPr="00F6065F" w:rsidRDefault="00EF6199" w:rsidP="00F6065F">
      <w:pPr>
        <w:tabs>
          <w:tab w:val="left" w:pos="709"/>
        </w:tabs>
        <w:spacing w:after="0"/>
        <w:jc w:val="both"/>
        <w:rPr>
          <w:sz w:val="24"/>
          <w:szCs w:val="24"/>
        </w:rPr>
      </w:pPr>
      <w:r w:rsidRPr="00F6065F">
        <w:rPr>
          <w:sz w:val="24"/>
          <w:szCs w:val="24"/>
        </w:rPr>
        <w:t>13.4 - Não atendendo ao chamamento para a assinatura do contrato ou documento equivalente, a proponente perderá todos os direitos que porventura tenha obtido como vencedora da licitação, sendo adjudicado à proponente a seguir classificada, nos termos da proposta vencedora, inclusive quanto aos preços e prazos.</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13.5 - A adjudicatária deverá comprovar a manutenção das condições demonstradas na habilitação para assinatura do contrato. </w:t>
      </w:r>
    </w:p>
    <w:p w:rsidR="00EF6199" w:rsidRPr="00F6065F" w:rsidRDefault="00EF6199" w:rsidP="00F6065F">
      <w:pPr>
        <w:pStyle w:val="Corpodetexto"/>
        <w:spacing w:line="276" w:lineRule="auto"/>
        <w:rPr>
          <w:rFonts w:asciiTheme="minorHAnsi" w:hAnsiTheme="minorHAnsi"/>
          <w:szCs w:val="24"/>
        </w:rPr>
      </w:pPr>
    </w:p>
    <w:p w:rsidR="00EF6199" w:rsidRPr="00F6065F" w:rsidRDefault="00EF6199" w:rsidP="00F6065F">
      <w:pPr>
        <w:tabs>
          <w:tab w:val="left" w:pos="709"/>
        </w:tabs>
        <w:spacing w:after="0"/>
        <w:jc w:val="both"/>
        <w:rPr>
          <w:b/>
          <w:sz w:val="24"/>
          <w:szCs w:val="24"/>
        </w:rPr>
      </w:pPr>
      <w:r w:rsidRPr="00F6065F">
        <w:rPr>
          <w:b/>
          <w:sz w:val="24"/>
          <w:szCs w:val="24"/>
        </w:rPr>
        <w:t>14 - Das Obrigações da Contratada</w:t>
      </w:r>
      <w:r w:rsidR="00E31C35" w:rsidRPr="00F6065F">
        <w:rPr>
          <w:b/>
          <w:sz w:val="24"/>
          <w:szCs w:val="24"/>
        </w:rPr>
        <w:t xml:space="preserve"> </w:t>
      </w:r>
    </w:p>
    <w:p w:rsidR="00B72A23" w:rsidRPr="00F6065F" w:rsidRDefault="00B72A23" w:rsidP="00F6065F">
      <w:pPr>
        <w:spacing w:after="0"/>
        <w:jc w:val="both"/>
        <w:rPr>
          <w:sz w:val="24"/>
          <w:szCs w:val="24"/>
        </w:rPr>
      </w:pPr>
      <w:r w:rsidRPr="00F6065F">
        <w:rPr>
          <w:sz w:val="24"/>
          <w:szCs w:val="24"/>
        </w:rPr>
        <w:t>14.1 - Responder, em relação aos seus empregados, por todas as despesas decorrentes da execução do objeto contratado.</w:t>
      </w:r>
    </w:p>
    <w:p w:rsidR="00B72A23" w:rsidRPr="00F6065F" w:rsidRDefault="00B72A23" w:rsidP="00F6065F">
      <w:pPr>
        <w:spacing w:after="0"/>
        <w:jc w:val="both"/>
        <w:rPr>
          <w:sz w:val="24"/>
          <w:szCs w:val="24"/>
        </w:rPr>
      </w:pPr>
      <w:r w:rsidRPr="00F6065F">
        <w:rPr>
          <w:sz w:val="24"/>
          <w:szCs w:val="24"/>
        </w:rPr>
        <w:t>14.2 - Executar o objeto desta licitação conforme regras estabelecidas</w:t>
      </w:r>
    </w:p>
    <w:p w:rsidR="00B72A23" w:rsidRPr="00F6065F" w:rsidRDefault="00B72A23" w:rsidP="00F6065F">
      <w:pPr>
        <w:tabs>
          <w:tab w:val="left" w:pos="567"/>
          <w:tab w:val="left" w:pos="851"/>
          <w:tab w:val="left" w:pos="993"/>
          <w:tab w:val="left" w:pos="1134"/>
        </w:tabs>
        <w:spacing w:after="0"/>
        <w:jc w:val="both"/>
        <w:rPr>
          <w:sz w:val="24"/>
          <w:szCs w:val="24"/>
        </w:rPr>
      </w:pPr>
      <w:r w:rsidRPr="00F6065F">
        <w:rPr>
          <w:sz w:val="24"/>
          <w:szCs w:val="24"/>
        </w:rPr>
        <w:t>14.3 - Executar o objeto através de pessoas idôneas e devidamente capacitadas, responsabilizando-se por negligência, imprudência e imperícia por parte de seus empregados.</w:t>
      </w:r>
    </w:p>
    <w:p w:rsidR="00B72A23" w:rsidRPr="00F6065F" w:rsidRDefault="00B72A23" w:rsidP="00F6065F">
      <w:pPr>
        <w:spacing w:after="0"/>
        <w:jc w:val="both"/>
        <w:rPr>
          <w:sz w:val="24"/>
          <w:szCs w:val="24"/>
        </w:rPr>
      </w:pPr>
      <w:r w:rsidRPr="00F6065F">
        <w:rPr>
          <w:sz w:val="24"/>
          <w:szCs w:val="24"/>
        </w:rPr>
        <w:t>14.4 - Responder pelos danos causados diretamente ao contratante ou a terceiros, decorrente de sua culpa ou dolo, durante a execução do objeto, não excluindo ou reduzindo essa responsabilidade a fiscalização ou o acompanhamento pelo contratante</w:t>
      </w:r>
      <w:r w:rsidRPr="00F6065F">
        <w:rPr>
          <w:bCs/>
          <w:sz w:val="24"/>
          <w:szCs w:val="24"/>
        </w:rPr>
        <w:t>.</w:t>
      </w:r>
      <w:r w:rsidRPr="00F6065F">
        <w:rPr>
          <w:sz w:val="24"/>
          <w:szCs w:val="24"/>
        </w:rPr>
        <w:t xml:space="preserve">  </w:t>
      </w:r>
    </w:p>
    <w:p w:rsidR="00B72A23" w:rsidRPr="00F6065F" w:rsidRDefault="00B72A23" w:rsidP="00F6065F">
      <w:pPr>
        <w:spacing w:after="0"/>
        <w:jc w:val="both"/>
        <w:rPr>
          <w:bCs/>
          <w:sz w:val="24"/>
          <w:szCs w:val="24"/>
        </w:rPr>
      </w:pPr>
      <w:r w:rsidRPr="00F6065F">
        <w:rPr>
          <w:sz w:val="24"/>
          <w:szCs w:val="24"/>
        </w:rPr>
        <w:t xml:space="preserve">14.5 -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F6065F">
        <w:rPr>
          <w:bCs/>
          <w:sz w:val="24"/>
          <w:szCs w:val="24"/>
        </w:rPr>
        <w:t>contratante.</w:t>
      </w:r>
    </w:p>
    <w:p w:rsidR="00B72A23" w:rsidRPr="00F6065F" w:rsidRDefault="00B72A23" w:rsidP="00F6065F">
      <w:pPr>
        <w:spacing w:after="0"/>
        <w:jc w:val="both"/>
        <w:rPr>
          <w:sz w:val="24"/>
          <w:szCs w:val="24"/>
        </w:rPr>
      </w:pPr>
      <w:r w:rsidRPr="00F6065F">
        <w:rPr>
          <w:sz w:val="24"/>
          <w:szCs w:val="24"/>
        </w:rPr>
        <w:t>14.6 -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B72A23" w:rsidRPr="00F6065F" w:rsidRDefault="00B72A23" w:rsidP="00F6065F">
      <w:pPr>
        <w:spacing w:after="0"/>
        <w:jc w:val="both"/>
        <w:rPr>
          <w:sz w:val="24"/>
          <w:szCs w:val="24"/>
        </w:rPr>
      </w:pPr>
      <w:r w:rsidRPr="00F6065F">
        <w:rPr>
          <w:sz w:val="24"/>
          <w:szCs w:val="24"/>
        </w:rPr>
        <w:t>14.7 - A contratada, além das responsabilidades atinentes, responderá pela qualidade e correção nos termos da legislação pertinente.</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lastRenderedPageBreak/>
        <w:t>14.8 - Não subcontratar, ceder ou transferir, total ou parcialmente, a execução deste contrato, bem como não se associar com outrem ou realizar fusão, cisão ou incorporação.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14.9 - Reparar, corrigir, remover ou substituir as suas expensas, no total ou em parte, no prazo fixado pela Comissão ou servidor designado, o objeto em que se verificarem vícios ou defeitos.</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14.10 - Dar ciência a Administração Municipal, imediatamente por escrito, sobre qualquer anormalidade que verificar na execução do objeto.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14.11 - Prestar esclarecimentos que forem solicitados pela Administração Municipal, cujas reclamações se obrigam a atender prontamente.</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 xml:space="preserve">14.12 - Responsabilizar-se pelos vícios e danos decorrentes na concepção do objeto.  </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14.13 - O dever previsto na cláusula anterior implica na obrigação de, a critério da Administração, substituir, reparar, corrigir, remover, ou reconstruir as suas expensas, imediatamente, o que apresentar avaria ou defeito.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14.14 - Comunicar à Administração, com antecedência, os motivos que impossibilitem o cumprimento, com a devida comprovação.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14.15 - Cumprir fielmente as obrigações assumidas, de modo que o objeto seja realizado com esmero e perfeição.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 xml:space="preserve">14.16 - Cumprir rigorosamente as normas técnicas e regulamentos pertinentes. </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14.17 - Reconhecer os direitos da administração, em caso de rescisão administrativa prevista no artigo 77 da Lei nº. 8.666/93.</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14.18 - Responsabilizar-se por quaisquer ônus decorrentes de possível chamamento do Município de Tupaciguara em juízo, como litisconsorte, em ação trabalhista ou de reparação civil em decorrência da execução do objeto da licitação.</w:t>
      </w:r>
    </w:p>
    <w:p w:rsidR="00B72A23" w:rsidRPr="00F6065F" w:rsidRDefault="00B72A23" w:rsidP="00F6065F">
      <w:pPr>
        <w:spacing w:after="0"/>
        <w:jc w:val="both"/>
        <w:rPr>
          <w:sz w:val="24"/>
          <w:szCs w:val="24"/>
        </w:rPr>
      </w:pPr>
      <w:r w:rsidRPr="00F6065F">
        <w:rPr>
          <w:sz w:val="24"/>
          <w:szCs w:val="24"/>
        </w:rPr>
        <w:t>14.19 - Promover a entrega dos objetos contratados no local estipulado, responsabilizando-se pela qualidade</w:t>
      </w:r>
      <w:r w:rsidR="004325F9">
        <w:rPr>
          <w:sz w:val="24"/>
          <w:szCs w:val="24"/>
        </w:rPr>
        <w:t xml:space="preserve"> e quantidade</w:t>
      </w:r>
      <w:r w:rsidRPr="00F6065F">
        <w:rPr>
          <w:sz w:val="24"/>
          <w:szCs w:val="24"/>
        </w:rPr>
        <w:t>.</w:t>
      </w:r>
    </w:p>
    <w:p w:rsidR="00B72A23" w:rsidRPr="00F6065F" w:rsidRDefault="00B72A23" w:rsidP="00F6065F">
      <w:pPr>
        <w:spacing w:after="0"/>
        <w:jc w:val="both"/>
        <w:rPr>
          <w:sz w:val="24"/>
          <w:szCs w:val="24"/>
        </w:rPr>
      </w:pPr>
      <w:r w:rsidRPr="00F6065F">
        <w:rPr>
          <w:sz w:val="24"/>
          <w:szCs w:val="24"/>
        </w:rPr>
        <w:t>14.20 - Entregar os produtos em bom estado de conservação, sem amasso e qualquer outro tipo de avaria.</w:t>
      </w:r>
    </w:p>
    <w:p w:rsidR="00B72A23" w:rsidRPr="00F6065F" w:rsidRDefault="00B72A23" w:rsidP="00F6065F">
      <w:pPr>
        <w:spacing w:after="0"/>
        <w:jc w:val="both"/>
        <w:rPr>
          <w:sz w:val="24"/>
          <w:szCs w:val="24"/>
        </w:rPr>
      </w:pPr>
      <w:r w:rsidRPr="00F6065F">
        <w:rPr>
          <w:sz w:val="24"/>
          <w:szCs w:val="24"/>
        </w:rPr>
        <w:t>13.21 - Substituir, de imediato, às suas expensas, os objetos do contrato que não se adequar às especificações constantes deste contrato.</w:t>
      </w:r>
    </w:p>
    <w:p w:rsidR="00B72A23" w:rsidRPr="00F6065F" w:rsidRDefault="00B72A23" w:rsidP="00F6065F">
      <w:pPr>
        <w:spacing w:after="0"/>
        <w:jc w:val="both"/>
        <w:rPr>
          <w:sz w:val="24"/>
          <w:szCs w:val="24"/>
        </w:rPr>
      </w:pPr>
      <w:r w:rsidRPr="00F6065F">
        <w:rPr>
          <w:sz w:val="24"/>
          <w:szCs w:val="24"/>
        </w:rPr>
        <w:t>14.22 – Constar em nota fiscal, dados bancários para pagamento.</w:t>
      </w:r>
    </w:p>
    <w:p w:rsidR="00B72A23" w:rsidRPr="00F6065F" w:rsidRDefault="00B72A23" w:rsidP="00F6065F">
      <w:pPr>
        <w:tabs>
          <w:tab w:val="left" w:pos="709"/>
        </w:tabs>
        <w:spacing w:after="0"/>
        <w:jc w:val="both"/>
        <w:rPr>
          <w:b/>
          <w:sz w:val="24"/>
          <w:szCs w:val="24"/>
        </w:rPr>
      </w:pPr>
    </w:p>
    <w:p w:rsidR="00EF6199" w:rsidRPr="00F6065F" w:rsidRDefault="00EF6199" w:rsidP="00F6065F">
      <w:pPr>
        <w:tabs>
          <w:tab w:val="left" w:pos="709"/>
        </w:tabs>
        <w:spacing w:after="0"/>
        <w:jc w:val="both"/>
        <w:rPr>
          <w:b/>
          <w:sz w:val="24"/>
          <w:szCs w:val="24"/>
        </w:rPr>
      </w:pPr>
      <w:r w:rsidRPr="00F6065F">
        <w:rPr>
          <w:b/>
          <w:sz w:val="24"/>
          <w:szCs w:val="24"/>
        </w:rPr>
        <w:t>15 - Das Obrigações do Contratante</w:t>
      </w:r>
    </w:p>
    <w:p w:rsidR="00B72A23" w:rsidRPr="00F6065F" w:rsidRDefault="00B72A23" w:rsidP="00F6065F">
      <w:pPr>
        <w:spacing w:after="0"/>
        <w:jc w:val="both"/>
        <w:rPr>
          <w:sz w:val="24"/>
          <w:szCs w:val="24"/>
        </w:rPr>
      </w:pPr>
      <w:r w:rsidRPr="00F6065F">
        <w:rPr>
          <w:sz w:val="24"/>
          <w:szCs w:val="24"/>
        </w:rPr>
        <w:t xml:space="preserve">15.1 - Notificar a </w:t>
      </w:r>
      <w:r w:rsidRPr="00F6065F">
        <w:rPr>
          <w:bCs/>
          <w:sz w:val="24"/>
          <w:szCs w:val="24"/>
        </w:rPr>
        <w:t xml:space="preserve">contratada, </w:t>
      </w:r>
      <w:r w:rsidRPr="00F6065F">
        <w:rPr>
          <w:sz w:val="24"/>
          <w:szCs w:val="24"/>
        </w:rPr>
        <w:t>fixando-lhe prazo para corrigir irregularidades observadas na execução do objeto.</w:t>
      </w:r>
    </w:p>
    <w:p w:rsidR="00B72A23" w:rsidRPr="00F6065F" w:rsidRDefault="00B72A23" w:rsidP="00F6065F">
      <w:pPr>
        <w:spacing w:after="0"/>
        <w:jc w:val="both"/>
        <w:rPr>
          <w:sz w:val="24"/>
          <w:szCs w:val="24"/>
        </w:rPr>
      </w:pPr>
      <w:r w:rsidRPr="00F6065F">
        <w:rPr>
          <w:sz w:val="24"/>
          <w:szCs w:val="24"/>
        </w:rPr>
        <w:t>15.2 - Efetuar os pagamentos devidos à contratada, na forma convencionada, dentro do prazo previsto, desde que atendidas às formalidades necessárias.</w:t>
      </w:r>
    </w:p>
    <w:p w:rsidR="00B72A23" w:rsidRPr="00F6065F" w:rsidRDefault="00B72A23" w:rsidP="00F6065F">
      <w:pPr>
        <w:spacing w:after="0"/>
        <w:jc w:val="both"/>
        <w:rPr>
          <w:sz w:val="24"/>
          <w:szCs w:val="24"/>
        </w:rPr>
      </w:pPr>
      <w:r w:rsidRPr="00F6065F">
        <w:rPr>
          <w:sz w:val="24"/>
          <w:szCs w:val="24"/>
        </w:rPr>
        <w:t>15.3 - Proceder às advertências, multas e demais cominações legais pelo descumprimento dos termos deste contrato.</w:t>
      </w:r>
    </w:p>
    <w:p w:rsidR="00B72A23" w:rsidRPr="00F6065F" w:rsidRDefault="00B72A23" w:rsidP="00F6065F">
      <w:pPr>
        <w:spacing w:after="0"/>
        <w:jc w:val="both"/>
        <w:rPr>
          <w:sz w:val="24"/>
          <w:szCs w:val="24"/>
        </w:rPr>
      </w:pPr>
      <w:r w:rsidRPr="00F6065F">
        <w:rPr>
          <w:sz w:val="24"/>
          <w:szCs w:val="24"/>
        </w:rPr>
        <w:lastRenderedPageBreak/>
        <w:t>15.4 - Fiscalizar e exigir o fiel cumprimento do contrato.</w:t>
      </w:r>
    </w:p>
    <w:p w:rsidR="00B72A23" w:rsidRPr="00F6065F" w:rsidRDefault="00B72A23" w:rsidP="00F6065F">
      <w:pPr>
        <w:spacing w:after="0"/>
        <w:jc w:val="both"/>
        <w:rPr>
          <w:sz w:val="24"/>
          <w:szCs w:val="24"/>
        </w:rPr>
      </w:pPr>
      <w:r w:rsidRPr="00F6065F">
        <w:rPr>
          <w:sz w:val="24"/>
          <w:szCs w:val="24"/>
        </w:rPr>
        <w:t>15.5 - Fornecer todas as informações necessárias relacionadas com o objeto deste Edital.</w:t>
      </w:r>
    </w:p>
    <w:p w:rsidR="00B72A23" w:rsidRPr="00F6065F" w:rsidRDefault="00B72A23" w:rsidP="00F6065F">
      <w:pPr>
        <w:spacing w:after="0"/>
        <w:jc w:val="both"/>
        <w:rPr>
          <w:sz w:val="24"/>
          <w:szCs w:val="24"/>
        </w:rPr>
      </w:pPr>
      <w:r w:rsidRPr="00F6065F">
        <w:rPr>
          <w:sz w:val="24"/>
          <w:szCs w:val="24"/>
        </w:rPr>
        <w:t xml:space="preserve">15.6 - Receber definitivamente o objeto. </w:t>
      </w:r>
    </w:p>
    <w:p w:rsidR="00EF6199" w:rsidRPr="00F6065F" w:rsidRDefault="00EF6199" w:rsidP="00F6065F">
      <w:pPr>
        <w:spacing w:after="0"/>
        <w:jc w:val="both"/>
        <w:rPr>
          <w:b/>
          <w:bCs/>
          <w:sz w:val="24"/>
          <w:szCs w:val="24"/>
        </w:rPr>
      </w:pPr>
    </w:p>
    <w:p w:rsidR="00EF6199" w:rsidRPr="00F6065F" w:rsidRDefault="00EF6199" w:rsidP="00F6065F">
      <w:pPr>
        <w:spacing w:after="0"/>
        <w:jc w:val="both"/>
        <w:rPr>
          <w:b/>
          <w:bCs/>
          <w:sz w:val="24"/>
          <w:szCs w:val="24"/>
        </w:rPr>
      </w:pPr>
      <w:r w:rsidRPr="00F6065F">
        <w:rPr>
          <w:b/>
          <w:bCs/>
          <w:sz w:val="24"/>
          <w:szCs w:val="24"/>
        </w:rPr>
        <w:t>16 - Do Reajuste</w:t>
      </w:r>
    </w:p>
    <w:p w:rsidR="00EF6199" w:rsidRPr="00F6065F" w:rsidRDefault="00EF6199" w:rsidP="00F6065F">
      <w:pPr>
        <w:spacing w:after="0"/>
        <w:jc w:val="both"/>
        <w:rPr>
          <w:snapToGrid w:val="0"/>
          <w:sz w:val="24"/>
          <w:szCs w:val="24"/>
        </w:rPr>
      </w:pPr>
      <w:r w:rsidRPr="00F6065F">
        <w:rPr>
          <w:snapToGrid w:val="0"/>
          <w:sz w:val="24"/>
          <w:szCs w:val="24"/>
        </w:rPr>
        <w:t xml:space="preserve">16.1 - A contratada fica </w:t>
      </w:r>
      <w:r w:rsidR="00740CB1" w:rsidRPr="00F6065F">
        <w:rPr>
          <w:snapToGrid w:val="0"/>
          <w:sz w:val="24"/>
          <w:szCs w:val="24"/>
        </w:rPr>
        <w:t>obrigada a aceitar nas mesma</w:t>
      </w:r>
      <w:r w:rsidR="00740CB1">
        <w:rPr>
          <w:snapToGrid w:val="0"/>
          <w:sz w:val="24"/>
          <w:szCs w:val="24"/>
        </w:rPr>
        <w:t>s</w:t>
      </w:r>
      <w:r w:rsidR="00740CB1" w:rsidRPr="00F6065F">
        <w:rPr>
          <w:snapToGrid w:val="0"/>
          <w:sz w:val="24"/>
          <w:szCs w:val="24"/>
        </w:rPr>
        <w:t xml:space="preserve"> condições</w:t>
      </w:r>
      <w:r w:rsidRPr="00F6065F">
        <w:rPr>
          <w:snapToGrid w:val="0"/>
          <w:sz w:val="24"/>
          <w:szCs w:val="24"/>
        </w:rPr>
        <w:t xml:space="preserve"> contratuais, os acréscimos ou supressões que se fizerem nas quantidades do objeto da presente licitação, até 25% (vinte e cinco por cento) do valor da contratação.</w:t>
      </w:r>
    </w:p>
    <w:p w:rsidR="00EF6199" w:rsidRPr="00F6065F" w:rsidRDefault="00EF6199" w:rsidP="00F6065F">
      <w:pPr>
        <w:spacing w:after="0"/>
        <w:jc w:val="both"/>
        <w:rPr>
          <w:snapToGrid w:val="0"/>
          <w:sz w:val="24"/>
          <w:szCs w:val="24"/>
        </w:rPr>
      </w:pPr>
      <w:r w:rsidRPr="00F6065F">
        <w:rPr>
          <w:snapToGrid w:val="0"/>
          <w:sz w:val="24"/>
          <w:szCs w:val="24"/>
        </w:rPr>
        <w:t>16.2 - A contratante se reserva o direito de realizar apenas parte do objeto licitado, ou rejeitar todos, desde que haja conveniência para a Administração.</w:t>
      </w:r>
    </w:p>
    <w:p w:rsidR="00EF6199" w:rsidRPr="00F6065F" w:rsidRDefault="00EF6199" w:rsidP="00F6065F">
      <w:pPr>
        <w:spacing w:after="0"/>
        <w:jc w:val="both"/>
        <w:rPr>
          <w:snapToGrid w:val="0"/>
          <w:sz w:val="24"/>
          <w:szCs w:val="24"/>
        </w:rPr>
      </w:pPr>
    </w:p>
    <w:p w:rsidR="00EF6199" w:rsidRPr="00F6065F" w:rsidRDefault="005D0312" w:rsidP="004325F9">
      <w:pPr>
        <w:pStyle w:val="PargrafodaLista"/>
        <w:numPr>
          <w:ilvl w:val="0"/>
          <w:numId w:val="39"/>
        </w:numPr>
        <w:spacing w:after="0"/>
        <w:ind w:left="0" w:firstLine="0"/>
        <w:textAlignment w:val="baseline"/>
        <w:rPr>
          <w:rFonts w:asciiTheme="minorHAnsi" w:hAnsiTheme="minorHAnsi"/>
          <w:b/>
          <w:bCs/>
          <w:sz w:val="24"/>
          <w:szCs w:val="24"/>
        </w:rPr>
      </w:pPr>
      <w:r w:rsidRPr="00F6065F">
        <w:rPr>
          <w:rFonts w:asciiTheme="minorHAnsi" w:hAnsiTheme="minorHAnsi"/>
          <w:b/>
          <w:bCs/>
          <w:sz w:val="24"/>
          <w:szCs w:val="24"/>
        </w:rPr>
        <w:t>–</w:t>
      </w:r>
      <w:r w:rsidR="00EF6199" w:rsidRPr="00F6065F">
        <w:rPr>
          <w:rFonts w:asciiTheme="minorHAnsi" w:hAnsiTheme="minorHAnsi"/>
          <w:b/>
          <w:bCs/>
          <w:sz w:val="24"/>
          <w:szCs w:val="24"/>
        </w:rPr>
        <w:t xml:space="preserve"> </w:t>
      </w:r>
      <w:r w:rsidRPr="00F6065F">
        <w:rPr>
          <w:rFonts w:asciiTheme="minorHAnsi" w:hAnsiTheme="minorHAnsi"/>
          <w:b/>
          <w:bCs/>
          <w:sz w:val="24"/>
          <w:szCs w:val="24"/>
        </w:rPr>
        <w:t>Do recebimento</w:t>
      </w:r>
      <w:r w:rsidR="00EF6199" w:rsidRPr="00F6065F">
        <w:rPr>
          <w:rFonts w:asciiTheme="minorHAnsi" w:hAnsiTheme="minorHAnsi"/>
          <w:b/>
          <w:bCs/>
          <w:sz w:val="24"/>
          <w:szCs w:val="24"/>
        </w:rPr>
        <w:t xml:space="preserve">, </w:t>
      </w:r>
      <w:r w:rsidRPr="00F6065F">
        <w:rPr>
          <w:rFonts w:asciiTheme="minorHAnsi" w:hAnsiTheme="minorHAnsi"/>
          <w:b/>
          <w:bCs/>
          <w:sz w:val="24"/>
          <w:szCs w:val="24"/>
        </w:rPr>
        <w:t xml:space="preserve">Prazo de Entrega e </w:t>
      </w:r>
      <w:r w:rsidR="00740CB1" w:rsidRPr="00F6065F">
        <w:rPr>
          <w:rFonts w:asciiTheme="minorHAnsi" w:hAnsiTheme="minorHAnsi"/>
          <w:b/>
          <w:bCs/>
          <w:sz w:val="24"/>
          <w:szCs w:val="24"/>
        </w:rPr>
        <w:t>Fiscalização.</w:t>
      </w:r>
    </w:p>
    <w:p w:rsidR="005D0312" w:rsidRPr="00F6065F" w:rsidRDefault="005D0312" w:rsidP="00F6065F">
      <w:pPr>
        <w:spacing w:after="0"/>
        <w:rPr>
          <w:snapToGrid w:val="0"/>
          <w:sz w:val="24"/>
          <w:szCs w:val="24"/>
        </w:rPr>
      </w:pPr>
      <w:r w:rsidRPr="00F6065F">
        <w:rPr>
          <w:sz w:val="24"/>
          <w:szCs w:val="24"/>
        </w:rPr>
        <w:t xml:space="preserve">17.1 - O objeto deverá ser </w:t>
      </w:r>
      <w:r w:rsidRPr="00F6065F">
        <w:rPr>
          <w:b/>
          <w:sz w:val="24"/>
          <w:szCs w:val="24"/>
        </w:rPr>
        <w:t>entregue 10 dias</w:t>
      </w:r>
      <w:r w:rsidRPr="00F6065F">
        <w:rPr>
          <w:sz w:val="24"/>
          <w:szCs w:val="24"/>
        </w:rPr>
        <w:t>, após o recebimento da ACS n</w:t>
      </w:r>
      <w:r w:rsidR="00E24E46">
        <w:rPr>
          <w:sz w:val="24"/>
          <w:szCs w:val="24"/>
        </w:rPr>
        <w:t>a Unidade Mista de Saúde, localizado na Praça Tancredo Neves s/n, Bairro Paineiras, CEP 38.480-</w:t>
      </w:r>
      <w:r w:rsidRPr="00F6065F">
        <w:rPr>
          <w:sz w:val="24"/>
          <w:szCs w:val="24"/>
        </w:rPr>
        <w:t>000 ou em outro local designado pelo contratante, conforme solicitado.</w:t>
      </w:r>
    </w:p>
    <w:p w:rsidR="005D0312" w:rsidRPr="00F6065F" w:rsidRDefault="005D0312" w:rsidP="00F6065F">
      <w:pPr>
        <w:spacing w:after="0"/>
        <w:rPr>
          <w:sz w:val="24"/>
          <w:szCs w:val="24"/>
        </w:rPr>
      </w:pPr>
      <w:r w:rsidRPr="00F6065F">
        <w:rPr>
          <w:sz w:val="24"/>
          <w:szCs w:val="24"/>
        </w:rPr>
        <w:t xml:space="preserve">17.2 - O objeto deverá conter as características mínimas e essenciais descritas neste Edital. </w:t>
      </w:r>
    </w:p>
    <w:p w:rsidR="005D0312" w:rsidRPr="00F6065F" w:rsidRDefault="005D0312" w:rsidP="00F6065F">
      <w:pPr>
        <w:spacing w:after="0"/>
        <w:rPr>
          <w:sz w:val="24"/>
          <w:szCs w:val="24"/>
        </w:rPr>
      </w:pPr>
      <w:r w:rsidRPr="00F6065F">
        <w:rPr>
          <w:sz w:val="24"/>
          <w:szCs w:val="24"/>
        </w:rPr>
        <w:t>17.</w:t>
      </w:r>
      <w:r w:rsidR="00E24E46">
        <w:rPr>
          <w:sz w:val="24"/>
          <w:szCs w:val="24"/>
        </w:rPr>
        <w:t>3</w:t>
      </w:r>
      <w:r w:rsidRPr="00F6065F">
        <w:rPr>
          <w:sz w:val="24"/>
          <w:szCs w:val="24"/>
        </w:rPr>
        <w:t xml:space="preserve">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5D0312" w:rsidRPr="00F6065F" w:rsidRDefault="005D0312" w:rsidP="00F6065F">
      <w:pPr>
        <w:spacing w:after="0"/>
        <w:rPr>
          <w:sz w:val="24"/>
          <w:szCs w:val="24"/>
        </w:rPr>
      </w:pPr>
      <w:r w:rsidRPr="00F6065F">
        <w:rPr>
          <w:sz w:val="24"/>
          <w:szCs w:val="24"/>
        </w:rPr>
        <w:t>17.</w:t>
      </w:r>
      <w:r w:rsidR="00E24E46">
        <w:rPr>
          <w:sz w:val="24"/>
          <w:szCs w:val="24"/>
        </w:rPr>
        <w:t>4</w:t>
      </w:r>
      <w:r w:rsidRPr="00F6065F">
        <w:rPr>
          <w:sz w:val="24"/>
          <w:szCs w:val="24"/>
        </w:rPr>
        <w:t xml:space="preserve"> - Caso a substituição não ocorra no prazo determinado, estará a contratada incorrendo em atraso na entrega e sujeita à aplicação das sanções previstas neste Edital. </w:t>
      </w:r>
    </w:p>
    <w:p w:rsidR="005D0312" w:rsidRPr="00F6065F" w:rsidRDefault="005D0312" w:rsidP="00F6065F">
      <w:pPr>
        <w:spacing w:after="0"/>
        <w:rPr>
          <w:sz w:val="24"/>
          <w:szCs w:val="24"/>
        </w:rPr>
      </w:pPr>
      <w:r w:rsidRPr="00F6065F">
        <w:rPr>
          <w:sz w:val="24"/>
          <w:szCs w:val="24"/>
        </w:rPr>
        <w:t>17.</w:t>
      </w:r>
      <w:r w:rsidR="00E24E46">
        <w:rPr>
          <w:sz w:val="24"/>
          <w:szCs w:val="24"/>
        </w:rPr>
        <w:t>5</w:t>
      </w:r>
      <w:r w:rsidRPr="00F6065F">
        <w:rPr>
          <w:sz w:val="24"/>
          <w:szCs w:val="24"/>
        </w:rPr>
        <w:t xml:space="preserve"> - Em caso de ser impossível a correção dos vícios ou defeitos no prazo estipulado no</w:t>
      </w:r>
      <w:r w:rsidR="00F457E5" w:rsidRPr="00F6065F">
        <w:rPr>
          <w:sz w:val="24"/>
          <w:szCs w:val="24"/>
        </w:rPr>
        <w:t xml:space="preserve"> </w:t>
      </w:r>
      <w:r w:rsidRPr="00F6065F">
        <w:rPr>
          <w:sz w:val="24"/>
          <w:szCs w:val="24"/>
        </w:rPr>
        <w:t>item 17.</w:t>
      </w:r>
      <w:r w:rsidR="00E24E46">
        <w:rPr>
          <w:sz w:val="24"/>
          <w:szCs w:val="24"/>
        </w:rPr>
        <w:t>3</w:t>
      </w:r>
      <w:r w:rsidRPr="00F6065F">
        <w:rPr>
          <w:sz w:val="24"/>
          <w:szCs w:val="24"/>
        </w:rPr>
        <w:t>, a contratada deverá apresentar justificativa por escrito, elucidando as razões da impossibilidade de se cumprir no prazo.</w:t>
      </w:r>
    </w:p>
    <w:p w:rsidR="005D0312" w:rsidRPr="00F6065F" w:rsidRDefault="005D0312" w:rsidP="00F6065F">
      <w:pPr>
        <w:spacing w:after="0"/>
        <w:rPr>
          <w:sz w:val="24"/>
          <w:szCs w:val="24"/>
        </w:rPr>
      </w:pPr>
      <w:r w:rsidRPr="00F6065F">
        <w:rPr>
          <w:sz w:val="24"/>
          <w:szCs w:val="24"/>
        </w:rPr>
        <w:t>17.</w:t>
      </w:r>
      <w:r w:rsidR="00E24E46">
        <w:rPr>
          <w:sz w:val="24"/>
          <w:szCs w:val="24"/>
        </w:rPr>
        <w:t>6</w:t>
      </w:r>
      <w:r w:rsidRPr="00F6065F">
        <w:rPr>
          <w:sz w:val="24"/>
          <w:szCs w:val="24"/>
        </w:rPr>
        <w:t xml:space="preserve"> - O Município de Tupaciguara, através de representante, indicado pela secretaria requisitante exercerá a fiscalização do contrato, e registrará todas as ocorrências e as deficiências verificadas em relatório, cuja cópia será encaminhada à licitante vencedora, objetivando a imediata correção das irregularidades apontadas.</w:t>
      </w:r>
    </w:p>
    <w:p w:rsidR="005D0312" w:rsidRPr="00F6065F" w:rsidRDefault="005D0312" w:rsidP="00F6065F">
      <w:pPr>
        <w:spacing w:after="0"/>
        <w:rPr>
          <w:sz w:val="24"/>
          <w:szCs w:val="24"/>
        </w:rPr>
      </w:pPr>
      <w:r w:rsidRPr="00F6065F">
        <w:rPr>
          <w:sz w:val="24"/>
          <w:szCs w:val="24"/>
        </w:rPr>
        <w:t>17.</w:t>
      </w:r>
      <w:r w:rsidR="00E24E46">
        <w:rPr>
          <w:sz w:val="24"/>
          <w:szCs w:val="24"/>
        </w:rPr>
        <w:t>7</w:t>
      </w:r>
      <w:r w:rsidRPr="00F6065F">
        <w:rPr>
          <w:sz w:val="24"/>
          <w:szCs w:val="24"/>
        </w:rPr>
        <w:t xml:space="preserve"> - As exigências e a atuação da fiscalização pelo Município de Tupaciguara em nada restringe a responsabilidade, única, integral e exclusiva da licitante vencedora, no que concerne à execução do objeto do contrato.</w:t>
      </w:r>
    </w:p>
    <w:p w:rsidR="00EF6199" w:rsidRPr="00F6065F" w:rsidRDefault="00EF6199" w:rsidP="00F6065F">
      <w:pPr>
        <w:spacing w:after="0"/>
        <w:jc w:val="both"/>
        <w:rPr>
          <w:sz w:val="24"/>
          <w:szCs w:val="24"/>
        </w:rPr>
      </w:pPr>
    </w:p>
    <w:p w:rsidR="00EF6199" w:rsidRPr="00F6065F" w:rsidRDefault="00EF6199" w:rsidP="00F6065F">
      <w:pPr>
        <w:spacing w:after="0"/>
        <w:jc w:val="both"/>
        <w:rPr>
          <w:b/>
          <w:bCs/>
          <w:sz w:val="24"/>
          <w:szCs w:val="24"/>
        </w:rPr>
      </w:pPr>
      <w:r w:rsidRPr="00F6065F">
        <w:rPr>
          <w:b/>
          <w:bCs/>
          <w:sz w:val="24"/>
          <w:szCs w:val="24"/>
        </w:rPr>
        <w:t>18 - Do Preço e do Pagamento</w:t>
      </w:r>
    </w:p>
    <w:p w:rsidR="00F457E5" w:rsidRPr="00F6065F" w:rsidRDefault="00F457E5" w:rsidP="00F6065F">
      <w:pPr>
        <w:spacing w:after="0"/>
        <w:jc w:val="both"/>
        <w:rPr>
          <w:sz w:val="24"/>
          <w:szCs w:val="24"/>
        </w:rPr>
      </w:pPr>
      <w:r w:rsidRPr="00F6065F">
        <w:rPr>
          <w:snapToGrid w:val="0"/>
          <w:sz w:val="24"/>
          <w:szCs w:val="24"/>
        </w:rPr>
        <w:lastRenderedPageBreak/>
        <w:t>18.1 - O pagamento será efetuado em conta corrente da empresa vencedora em 30 (trinta) dias, a contar do recebimento da Nota Fiscal pela Comissão de Recebimento de Mercadorias e Serviços do Município.</w:t>
      </w:r>
      <w:r w:rsidRPr="00F6065F">
        <w:rPr>
          <w:sz w:val="24"/>
          <w:szCs w:val="24"/>
        </w:rPr>
        <w:t xml:space="preserve"> </w:t>
      </w:r>
    </w:p>
    <w:p w:rsidR="00F457E5" w:rsidRPr="00F6065F" w:rsidRDefault="00F457E5" w:rsidP="00F6065F">
      <w:pPr>
        <w:spacing w:after="0"/>
        <w:jc w:val="both"/>
        <w:rPr>
          <w:sz w:val="24"/>
          <w:szCs w:val="24"/>
        </w:rPr>
      </w:pPr>
      <w:r w:rsidRPr="00F6065F">
        <w:rPr>
          <w:sz w:val="24"/>
          <w:szCs w:val="24"/>
        </w:rPr>
        <w:t>18.2 - O número de inscrição no CNPJ, indicado nos documentos da proposta comercial e da habilitação, deverá ser o mesmo do estabelecimento da empresa que emitirá a Fatura/Nota fiscal.</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 xml:space="preserve">18.3 - O pagamento será de acordo com os valores constantes na planilha de preços da proposta adjudicatária. </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18.4 - Os pagamentos decorrentes da execução do objeto da presente licitação correrão por conta dos recursos da dotação orçamentária conforme descriminada neste Edital.</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 xml:space="preserve">18.5 - Não haverá </w:t>
      </w:r>
      <w:r w:rsidR="00740CB1" w:rsidRPr="00F6065F">
        <w:rPr>
          <w:rFonts w:asciiTheme="minorHAnsi" w:hAnsiTheme="minorHAnsi"/>
          <w:szCs w:val="24"/>
        </w:rPr>
        <w:t>sob</w:t>
      </w:r>
      <w:r w:rsidR="00E24E46">
        <w:rPr>
          <w:rFonts w:asciiTheme="minorHAnsi" w:hAnsiTheme="minorHAnsi"/>
          <w:szCs w:val="24"/>
        </w:rPr>
        <w:t xml:space="preserve"> </w:t>
      </w:r>
      <w:r w:rsidR="00740CB1" w:rsidRPr="00F6065F">
        <w:rPr>
          <w:rFonts w:asciiTheme="minorHAnsi" w:hAnsiTheme="minorHAnsi"/>
          <w:szCs w:val="24"/>
        </w:rPr>
        <w:t>hipótese</w:t>
      </w:r>
      <w:r w:rsidRPr="00F6065F">
        <w:rPr>
          <w:rFonts w:asciiTheme="minorHAnsi" w:hAnsiTheme="minorHAnsi"/>
          <w:szCs w:val="24"/>
        </w:rPr>
        <w:t xml:space="preserve"> alguma, pagamento antecipado.</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18.6 - O pagamento somente será realizado mediante apresentação e comprovação de regularidade junto ao INSS, FGTS e CNDT.</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18.7 - O pagamento somente será efetuado após o “atesto”, pelo servidor competente, da Nota Fiscal/Fatura.</w:t>
      </w:r>
    </w:p>
    <w:p w:rsidR="00F457E5" w:rsidRPr="00F6065F" w:rsidRDefault="00F457E5" w:rsidP="00F6065F">
      <w:pPr>
        <w:spacing w:after="0"/>
        <w:jc w:val="both"/>
        <w:rPr>
          <w:sz w:val="24"/>
          <w:szCs w:val="24"/>
        </w:rPr>
      </w:pPr>
      <w:r w:rsidRPr="00F6065F">
        <w:rPr>
          <w:sz w:val="24"/>
          <w:szCs w:val="24"/>
        </w:rPr>
        <w:t>18.8 - O “atesto” fica condicionado à verificação da conformidade da Nota Fiscal/Fatura apresentada pela contratada e do regular cumprimento das obrigações assumidas.</w:t>
      </w:r>
    </w:p>
    <w:p w:rsidR="00F457E5" w:rsidRPr="00F6065F" w:rsidRDefault="00F457E5" w:rsidP="00F6065F">
      <w:pPr>
        <w:spacing w:after="0"/>
        <w:jc w:val="both"/>
        <w:rPr>
          <w:sz w:val="24"/>
          <w:szCs w:val="24"/>
        </w:rPr>
      </w:pPr>
      <w:r w:rsidRPr="00F6065F">
        <w:rPr>
          <w:sz w:val="24"/>
          <w:szCs w:val="24"/>
        </w:rPr>
        <w:t>18.9 -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F457E5" w:rsidRPr="00F6065F" w:rsidRDefault="00F457E5" w:rsidP="00F6065F">
      <w:pPr>
        <w:spacing w:after="0"/>
        <w:jc w:val="both"/>
        <w:rPr>
          <w:sz w:val="24"/>
          <w:szCs w:val="24"/>
        </w:rPr>
      </w:pPr>
      <w:r w:rsidRPr="00F6065F">
        <w:rPr>
          <w:sz w:val="24"/>
          <w:szCs w:val="24"/>
        </w:rPr>
        <w:t>18.10 - No caso de eventuais erros nos documentos apresentados pela contratada, estes serão a ela devolvidos para verificação, contando-se novo prazo, para análise, aprovação e pagamento, a partir da data de sua reapresentação.</w:t>
      </w:r>
    </w:p>
    <w:p w:rsidR="00F457E5" w:rsidRPr="00F6065F" w:rsidRDefault="00F457E5" w:rsidP="00F6065F">
      <w:pPr>
        <w:spacing w:after="0"/>
        <w:jc w:val="both"/>
        <w:rPr>
          <w:sz w:val="24"/>
          <w:szCs w:val="24"/>
        </w:rPr>
      </w:pPr>
      <w:r w:rsidRPr="00F6065F">
        <w:rPr>
          <w:sz w:val="24"/>
          <w:szCs w:val="24"/>
        </w:rPr>
        <w:t>18.11 - A contratante não se responsabilizará por qualquer despesa que venha a ser efetuada pela contratada, que porventura não tenha sido acordada no contrato.</w:t>
      </w:r>
    </w:p>
    <w:p w:rsidR="00EF6199" w:rsidRPr="00F6065F" w:rsidRDefault="00EF6199" w:rsidP="00F6065F">
      <w:pPr>
        <w:spacing w:after="0"/>
        <w:jc w:val="both"/>
        <w:rPr>
          <w:sz w:val="24"/>
          <w:szCs w:val="24"/>
        </w:rPr>
      </w:pPr>
    </w:p>
    <w:p w:rsidR="00EF6199" w:rsidRPr="00F6065F" w:rsidRDefault="00EF6199" w:rsidP="00F6065F">
      <w:pPr>
        <w:spacing w:after="0"/>
        <w:jc w:val="both"/>
        <w:rPr>
          <w:b/>
          <w:sz w:val="24"/>
          <w:szCs w:val="24"/>
        </w:rPr>
      </w:pPr>
      <w:r w:rsidRPr="00F6065F">
        <w:rPr>
          <w:b/>
          <w:sz w:val="24"/>
          <w:szCs w:val="24"/>
        </w:rPr>
        <w:t xml:space="preserve">19 - Da vigência </w:t>
      </w:r>
    </w:p>
    <w:p w:rsidR="00EF6199" w:rsidRPr="00F6065F" w:rsidRDefault="00EF6199" w:rsidP="00F6065F">
      <w:pPr>
        <w:spacing w:after="0"/>
        <w:jc w:val="both"/>
        <w:rPr>
          <w:rFonts w:cs="Arial"/>
          <w:sz w:val="24"/>
          <w:szCs w:val="24"/>
        </w:rPr>
      </w:pPr>
      <w:r w:rsidRPr="00F6065F">
        <w:rPr>
          <w:rFonts w:cs="Arial"/>
          <w:sz w:val="24"/>
          <w:szCs w:val="24"/>
        </w:rPr>
        <w:t xml:space="preserve">19.1 - A presente terá vigência a partir da data de sua assinatura e vigorará até 31/12/2021. </w:t>
      </w:r>
    </w:p>
    <w:p w:rsidR="00EF6199" w:rsidRPr="00F6065F" w:rsidRDefault="00EF6199" w:rsidP="00F6065F">
      <w:pPr>
        <w:spacing w:after="0"/>
        <w:jc w:val="both"/>
        <w:rPr>
          <w:sz w:val="24"/>
          <w:szCs w:val="24"/>
        </w:rPr>
      </w:pPr>
    </w:p>
    <w:p w:rsidR="00EF6199" w:rsidRPr="00F6065F" w:rsidRDefault="00EF6199" w:rsidP="00F6065F">
      <w:pPr>
        <w:spacing w:after="0"/>
        <w:jc w:val="both"/>
        <w:rPr>
          <w:b/>
          <w:bCs/>
          <w:sz w:val="24"/>
          <w:szCs w:val="24"/>
        </w:rPr>
      </w:pPr>
      <w:r w:rsidRPr="00F6065F">
        <w:rPr>
          <w:b/>
          <w:bCs/>
          <w:sz w:val="24"/>
          <w:szCs w:val="24"/>
        </w:rPr>
        <w:t>20 - Das Penalidades</w:t>
      </w:r>
    </w:p>
    <w:p w:rsidR="00F457E5" w:rsidRPr="00F6065F" w:rsidRDefault="00F457E5" w:rsidP="00F6065F">
      <w:pPr>
        <w:spacing w:after="0"/>
        <w:rPr>
          <w:snapToGrid w:val="0"/>
          <w:sz w:val="24"/>
          <w:szCs w:val="24"/>
        </w:rPr>
      </w:pPr>
      <w:r w:rsidRPr="00F6065F">
        <w:rPr>
          <w:snapToGrid w:val="0"/>
          <w:sz w:val="24"/>
          <w:szCs w:val="24"/>
        </w:rPr>
        <w:t xml:space="preserve">20.1 -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w:t>
      </w:r>
      <w:r w:rsidRPr="00F6065F">
        <w:rPr>
          <w:snapToGrid w:val="0"/>
          <w:sz w:val="24"/>
          <w:szCs w:val="24"/>
        </w:rPr>
        <w:lastRenderedPageBreak/>
        <w:t>punição ou até que seja promovida a reabilitação perante a própria autoridade que aplicou a penalidade.</w:t>
      </w:r>
    </w:p>
    <w:p w:rsidR="00F457E5" w:rsidRPr="00F6065F" w:rsidRDefault="00F457E5" w:rsidP="00F6065F">
      <w:pPr>
        <w:spacing w:after="0"/>
        <w:rPr>
          <w:snapToGrid w:val="0"/>
          <w:sz w:val="24"/>
          <w:szCs w:val="24"/>
        </w:rPr>
      </w:pPr>
      <w:r w:rsidRPr="00F6065F">
        <w:rPr>
          <w:snapToGrid w:val="0"/>
          <w:sz w:val="24"/>
          <w:szCs w:val="24"/>
        </w:rPr>
        <w:t>20.1.1 - As penalidades serão obrigatoriamente registradas e, no caso de suspensão de licitar, a licitante deverá ser descredenciada por igual período, sem prejuízo da multa prevista e as demais cominações legais.</w:t>
      </w:r>
    </w:p>
    <w:p w:rsidR="00F457E5" w:rsidRPr="00F6065F" w:rsidRDefault="00F457E5" w:rsidP="00F6065F">
      <w:pPr>
        <w:spacing w:after="0"/>
        <w:rPr>
          <w:snapToGrid w:val="0"/>
          <w:sz w:val="24"/>
          <w:szCs w:val="24"/>
        </w:rPr>
      </w:pPr>
      <w:r w:rsidRPr="00F6065F">
        <w:rPr>
          <w:snapToGrid w:val="0"/>
          <w:sz w:val="24"/>
          <w:szCs w:val="24"/>
        </w:rPr>
        <w:t>20.2 - A contratada ficará sujeita às seguintes penalidades:</w:t>
      </w:r>
    </w:p>
    <w:p w:rsidR="00F457E5" w:rsidRPr="00F6065F" w:rsidRDefault="00F457E5" w:rsidP="00F6065F">
      <w:pPr>
        <w:spacing w:after="0"/>
        <w:rPr>
          <w:snapToGrid w:val="0"/>
          <w:sz w:val="24"/>
          <w:szCs w:val="24"/>
        </w:rPr>
      </w:pPr>
      <w:r w:rsidRPr="00F6065F">
        <w:rPr>
          <w:snapToGrid w:val="0"/>
          <w:sz w:val="24"/>
          <w:szCs w:val="24"/>
        </w:rPr>
        <w:t>I- por atraso injustificado na entrega do objeto licitado, multa de 1% (um por cento) sobre o valor total da contratação, por dia de atraso, até o limite de 15%.</w:t>
      </w:r>
    </w:p>
    <w:p w:rsidR="00F457E5" w:rsidRPr="00F6065F" w:rsidRDefault="00F457E5" w:rsidP="00F6065F">
      <w:pPr>
        <w:spacing w:after="0"/>
        <w:rPr>
          <w:snapToGrid w:val="0"/>
          <w:sz w:val="24"/>
          <w:szCs w:val="24"/>
        </w:rPr>
      </w:pPr>
      <w:r w:rsidRPr="00F6065F">
        <w:rPr>
          <w:snapToGrid w:val="0"/>
          <w:sz w:val="24"/>
          <w:szCs w:val="24"/>
        </w:rPr>
        <w:t>II- pela inexecução total ou parcial do acordado através do instrumento contratual, garantida a defesa prévia:</w:t>
      </w:r>
    </w:p>
    <w:p w:rsidR="00F457E5" w:rsidRPr="00F6065F" w:rsidRDefault="00F457E5" w:rsidP="00F6065F">
      <w:pPr>
        <w:pStyle w:val="PargrafodaLista"/>
        <w:spacing w:after="0"/>
        <w:ind w:left="0"/>
        <w:rPr>
          <w:rFonts w:asciiTheme="minorHAnsi" w:hAnsiTheme="minorHAnsi" w:cs="Times New Roman"/>
          <w:snapToGrid w:val="0"/>
          <w:sz w:val="24"/>
          <w:szCs w:val="24"/>
        </w:rPr>
      </w:pPr>
      <w:r w:rsidRPr="00F6065F">
        <w:rPr>
          <w:rFonts w:asciiTheme="minorHAnsi" w:hAnsiTheme="minorHAnsi" w:cs="Times New Roman"/>
          <w:snapToGrid w:val="0"/>
          <w:sz w:val="24"/>
          <w:szCs w:val="24"/>
        </w:rPr>
        <w:t>a) advertência.</w:t>
      </w:r>
    </w:p>
    <w:p w:rsidR="00F457E5" w:rsidRPr="00F6065F" w:rsidRDefault="00F457E5" w:rsidP="00F6065F">
      <w:pPr>
        <w:spacing w:after="0"/>
        <w:rPr>
          <w:snapToGrid w:val="0"/>
          <w:sz w:val="24"/>
          <w:szCs w:val="24"/>
        </w:rPr>
      </w:pPr>
      <w:r w:rsidRPr="00F6065F">
        <w:rPr>
          <w:snapToGrid w:val="0"/>
          <w:sz w:val="24"/>
          <w:szCs w:val="24"/>
        </w:rPr>
        <w:t>b) multa administrativa, graduável conforme a gravidade da infração, não excedendo em seu total a 2% sobre o valor do contrato, cumulável com as demais sanções.</w:t>
      </w:r>
    </w:p>
    <w:p w:rsidR="00F457E5" w:rsidRPr="00F6065F" w:rsidRDefault="00F457E5" w:rsidP="00F6065F">
      <w:pPr>
        <w:spacing w:after="0"/>
        <w:rPr>
          <w:snapToGrid w:val="0"/>
          <w:sz w:val="24"/>
          <w:szCs w:val="24"/>
        </w:rPr>
      </w:pPr>
      <w:r w:rsidRPr="00F6065F">
        <w:rPr>
          <w:snapToGrid w:val="0"/>
          <w:sz w:val="24"/>
          <w:szCs w:val="24"/>
        </w:rPr>
        <w:t>c) suspensão temporária de participação em licitação e impedimento de contratar com o Município, por prazo não superior a 02 (dois) anos.</w:t>
      </w:r>
    </w:p>
    <w:p w:rsidR="00F457E5" w:rsidRPr="00F6065F" w:rsidRDefault="00F457E5" w:rsidP="00F6065F">
      <w:pPr>
        <w:spacing w:after="0"/>
        <w:rPr>
          <w:snapToGrid w:val="0"/>
          <w:sz w:val="24"/>
          <w:szCs w:val="24"/>
        </w:rPr>
      </w:pPr>
      <w:r w:rsidRPr="00F6065F">
        <w:rPr>
          <w:snapToGrid w:val="0"/>
          <w:sz w:val="24"/>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F457E5" w:rsidRPr="00F6065F" w:rsidRDefault="00F457E5" w:rsidP="00F6065F">
      <w:pPr>
        <w:spacing w:after="0"/>
        <w:rPr>
          <w:snapToGrid w:val="0"/>
          <w:sz w:val="24"/>
          <w:szCs w:val="24"/>
        </w:rPr>
      </w:pPr>
      <w:r w:rsidRPr="00F6065F">
        <w:rPr>
          <w:snapToGrid w:val="0"/>
          <w:sz w:val="24"/>
          <w:szCs w:val="24"/>
        </w:rPr>
        <w:t xml:space="preserve">20.3 - A recusa injustificada da licitante vencedora em assinar o instrumento contratual e retirar a ordem de serviço, caracterizará descumprimento total da obrigação, ensejando as penalidades cabíveis. </w:t>
      </w:r>
    </w:p>
    <w:p w:rsidR="00F457E5" w:rsidRPr="00F6065F" w:rsidRDefault="00F457E5" w:rsidP="00F6065F">
      <w:pPr>
        <w:spacing w:after="0"/>
        <w:rPr>
          <w:snapToGrid w:val="0"/>
          <w:sz w:val="24"/>
          <w:szCs w:val="24"/>
        </w:rPr>
      </w:pPr>
      <w:r w:rsidRPr="00F6065F">
        <w:rPr>
          <w:snapToGrid w:val="0"/>
          <w:sz w:val="24"/>
          <w:szCs w:val="24"/>
        </w:rPr>
        <w:t>20.4 - No processo de aplicação de penalidades é assegurado o direito ao contraditório e à ampla defesa, no prazo de 05 (cinco) dias úteis.</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b/>
          <w:bCs/>
          <w:snapToGrid w:val="0"/>
          <w:sz w:val="24"/>
          <w:szCs w:val="24"/>
        </w:rPr>
      </w:pPr>
      <w:r w:rsidRPr="00F6065F">
        <w:rPr>
          <w:b/>
          <w:bCs/>
          <w:snapToGrid w:val="0"/>
          <w:sz w:val="24"/>
          <w:szCs w:val="24"/>
        </w:rPr>
        <w:t>21 - Da Dotação Orçamentária</w:t>
      </w:r>
    </w:p>
    <w:p w:rsidR="00EF6199" w:rsidRPr="00F6065F" w:rsidRDefault="00EF6199" w:rsidP="00F6065F">
      <w:pPr>
        <w:spacing w:after="0"/>
        <w:jc w:val="both"/>
        <w:rPr>
          <w:snapToGrid w:val="0"/>
          <w:sz w:val="24"/>
          <w:szCs w:val="24"/>
        </w:rPr>
      </w:pPr>
      <w:r w:rsidRPr="00F6065F">
        <w:rPr>
          <w:snapToGrid w:val="0"/>
          <w:sz w:val="24"/>
          <w:szCs w:val="24"/>
        </w:rPr>
        <w:t>21.1 - As despesas decorrentes desta licitação correrão por conta das seguintes dotações orçamentárias:</w:t>
      </w:r>
    </w:p>
    <w:p w:rsidR="00E24E46" w:rsidRDefault="00E24E46" w:rsidP="00E24E46">
      <w:pPr>
        <w:jc w:val="both"/>
        <w:rPr>
          <w:rFonts w:ascii="Calibri" w:hAnsi="Calibri"/>
          <w:b/>
          <w:szCs w:val="24"/>
        </w:rPr>
      </w:pPr>
      <w:r>
        <w:rPr>
          <w:rFonts w:ascii="Calibri" w:hAnsi="Calibri"/>
          <w:b/>
          <w:szCs w:val="24"/>
        </w:rPr>
        <w:t>04.01.01.10.302.0003.20128.3.3.90.39 – Outros Serviços de Terceiros Pessoa Jurídica – Ficha 675 – 01.0002.0002.0002</w:t>
      </w:r>
    </w:p>
    <w:p w:rsidR="00EF6199" w:rsidRPr="00F6065F" w:rsidRDefault="00EF6199" w:rsidP="00F6065F">
      <w:pPr>
        <w:spacing w:after="0"/>
        <w:jc w:val="both"/>
        <w:rPr>
          <w:b/>
          <w:bCs/>
          <w:sz w:val="24"/>
          <w:szCs w:val="24"/>
        </w:rPr>
      </w:pPr>
      <w:r w:rsidRPr="00F6065F">
        <w:rPr>
          <w:b/>
          <w:bCs/>
          <w:sz w:val="24"/>
          <w:szCs w:val="24"/>
        </w:rPr>
        <w:t>22 - Das Disposições Gerais</w:t>
      </w:r>
    </w:p>
    <w:p w:rsidR="007D70B0" w:rsidRPr="00F6065F" w:rsidRDefault="007D70B0" w:rsidP="00F6065F">
      <w:pPr>
        <w:spacing w:after="0"/>
        <w:jc w:val="both"/>
        <w:rPr>
          <w:snapToGrid w:val="0"/>
          <w:sz w:val="24"/>
          <w:szCs w:val="24"/>
        </w:rPr>
      </w:pPr>
      <w:r w:rsidRPr="00F6065F">
        <w:rPr>
          <w:snapToGrid w:val="0"/>
          <w:sz w:val="24"/>
          <w:szCs w:val="24"/>
        </w:rPr>
        <w:t xml:space="preserve">22.1 - Nenhuma indenização será devida às licitantes pela </w:t>
      </w:r>
      <w:r w:rsidR="0001736D" w:rsidRPr="00F6065F">
        <w:rPr>
          <w:snapToGrid w:val="0"/>
          <w:sz w:val="24"/>
          <w:szCs w:val="24"/>
        </w:rPr>
        <w:t xml:space="preserve">elaboração ou pela apresentação </w:t>
      </w:r>
      <w:r w:rsidRPr="00F6065F">
        <w:rPr>
          <w:snapToGrid w:val="0"/>
          <w:sz w:val="24"/>
          <w:szCs w:val="24"/>
        </w:rPr>
        <w:t>de documentação referente ao presente Edital.</w:t>
      </w:r>
    </w:p>
    <w:p w:rsidR="007D70B0" w:rsidRPr="00F6065F" w:rsidRDefault="007D70B0" w:rsidP="00F6065F">
      <w:pPr>
        <w:spacing w:after="0"/>
        <w:jc w:val="both"/>
        <w:rPr>
          <w:snapToGrid w:val="0"/>
          <w:sz w:val="24"/>
          <w:szCs w:val="24"/>
        </w:rPr>
      </w:pPr>
      <w:r w:rsidRPr="00F6065F">
        <w:rPr>
          <w:snapToGrid w:val="0"/>
          <w:sz w:val="24"/>
          <w:szCs w:val="24"/>
        </w:rPr>
        <w:t>22.2 - A apresentação das propostas implicará na plena aceitaç</w:t>
      </w:r>
      <w:r w:rsidR="0001736D" w:rsidRPr="00F6065F">
        <w:rPr>
          <w:snapToGrid w:val="0"/>
          <w:sz w:val="24"/>
          <w:szCs w:val="24"/>
        </w:rPr>
        <w:t xml:space="preserve">ão, por parte da licitante, das </w:t>
      </w:r>
      <w:r w:rsidRPr="00F6065F">
        <w:rPr>
          <w:snapToGrid w:val="0"/>
          <w:sz w:val="24"/>
          <w:szCs w:val="24"/>
        </w:rPr>
        <w:t>condições estabelecidas neste Edital e seus anexos.</w:t>
      </w:r>
    </w:p>
    <w:p w:rsidR="007D70B0" w:rsidRPr="00F6065F" w:rsidRDefault="007D70B0" w:rsidP="00F6065F">
      <w:pPr>
        <w:spacing w:after="0"/>
        <w:jc w:val="both"/>
        <w:rPr>
          <w:snapToGrid w:val="0"/>
          <w:sz w:val="24"/>
          <w:szCs w:val="24"/>
        </w:rPr>
      </w:pPr>
      <w:r w:rsidRPr="00F6065F">
        <w:rPr>
          <w:snapToGrid w:val="0"/>
          <w:sz w:val="24"/>
          <w:szCs w:val="24"/>
        </w:rPr>
        <w:lastRenderedPageBreak/>
        <w:t>22.3 - Na contagem dos prazos estabelecidos neste Edital exclu</w:t>
      </w:r>
      <w:r w:rsidR="0001736D" w:rsidRPr="00F6065F">
        <w:rPr>
          <w:snapToGrid w:val="0"/>
          <w:sz w:val="24"/>
          <w:szCs w:val="24"/>
        </w:rPr>
        <w:t>em-se o dia do início e inclui-</w:t>
      </w:r>
      <w:r w:rsidRPr="00F6065F">
        <w:rPr>
          <w:snapToGrid w:val="0"/>
          <w:sz w:val="24"/>
          <w:szCs w:val="24"/>
        </w:rPr>
        <w:t>se o do vencimento, observando-se que só se iniciam e ven</w:t>
      </w:r>
      <w:r w:rsidR="0001736D" w:rsidRPr="00F6065F">
        <w:rPr>
          <w:snapToGrid w:val="0"/>
          <w:sz w:val="24"/>
          <w:szCs w:val="24"/>
        </w:rPr>
        <w:t xml:space="preserve">cem prazos em dia de expediente </w:t>
      </w:r>
      <w:r w:rsidRPr="00F6065F">
        <w:rPr>
          <w:snapToGrid w:val="0"/>
          <w:sz w:val="24"/>
          <w:szCs w:val="24"/>
        </w:rPr>
        <w:t>na Prefeitura Municipal de Tupaciguara.</w:t>
      </w:r>
    </w:p>
    <w:p w:rsidR="007D70B0" w:rsidRPr="00F6065F" w:rsidRDefault="007D70B0" w:rsidP="00F6065F">
      <w:pPr>
        <w:spacing w:after="0"/>
        <w:jc w:val="both"/>
        <w:rPr>
          <w:snapToGrid w:val="0"/>
          <w:sz w:val="24"/>
          <w:szCs w:val="24"/>
        </w:rPr>
      </w:pPr>
      <w:r w:rsidRPr="00F6065F">
        <w:rPr>
          <w:snapToGrid w:val="0"/>
          <w:sz w:val="24"/>
          <w:szCs w:val="24"/>
        </w:rPr>
        <w:t>22.4 - O Prefeito Municipal poderá revogar a presente licitação</w:t>
      </w:r>
      <w:r w:rsidR="0001736D" w:rsidRPr="00F6065F">
        <w:rPr>
          <w:snapToGrid w:val="0"/>
          <w:sz w:val="24"/>
          <w:szCs w:val="24"/>
        </w:rPr>
        <w:t xml:space="preserve"> em face de razões de interesse </w:t>
      </w:r>
      <w:r w:rsidRPr="00F6065F">
        <w:rPr>
          <w:snapToGrid w:val="0"/>
          <w:sz w:val="24"/>
          <w:szCs w:val="24"/>
        </w:rPr>
        <w:t>público, derivadas de fato superveniente devidamente comp</w:t>
      </w:r>
      <w:r w:rsidR="0001736D" w:rsidRPr="00F6065F">
        <w:rPr>
          <w:snapToGrid w:val="0"/>
          <w:sz w:val="24"/>
          <w:szCs w:val="24"/>
        </w:rPr>
        <w:t xml:space="preserve">rovado, pertinente e suficiente </w:t>
      </w:r>
      <w:r w:rsidRPr="00F6065F">
        <w:rPr>
          <w:snapToGrid w:val="0"/>
          <w:sz w:val="24"/>
          <w:szCs w:val="24"/>
        </w:rPr>
        <w:t>para justificar tal conduta, devendo anulá-la por ilegalidade,</w:t>
      </w:r>
      <w:r w:rsidR="0001736D" w:rsidRPr="00F6065F">
        <w:rPr>
          <w:snapToGrid w:val="0"/>
          <w:sz w:val="24"/>
          <w:szCs w:val="24"/>
        </w:rPr>
        <w:t xml:space="preserve"> de ofício ou por provocação de </w:t>
      </w:r>
      <w:r w:rsidRPr="00F6065F">
        <w:rPr>
          <w:snapToGrid w:val="0"/>
          <w:sz w:val="24"/>
          <w:szCs w:val="24"/>
        </w:rPr>
        <w:t>qualquer pessoa, mediante ato escrito e fundamentado.</w:t>
      </w:r>
    </w:p>
    <w:p w:rsidR="007D70B0" w:rsidRPr="00F6065F" w:rsidRDefault="007D70B0" w:rsidP="00F6065F">
      <w:pPr>
        <w:spacing w:after="0"/>
        <w:jc w:val="both"/>
        <w:rPr>
          <w:snapToGrid w:val="0"/>
          <w:sz w:val="24"/>
          <w:szCs w:val="24"/>
        </w:rPr>
      </w:pPr>
      <w:r w:rsidRPr="00F6065F">
        <w:rPr>
          <w:snapToGrid w:val="0"/>
          <w:sz w:val="24"/>
          <w:szCs w:val="24"/>
        </w:rPr>
        <w:t>22.5 - É facultada o pregoeiro ou à autoridade superior, em qualq</w:t>
      </w:r>
      <w:r w:rsidR="0001736D" w:rsidRPr="00F6065F">
        <w:rPr>
          <w:snapToGrid w:val="0"/>
          <w:sz w:val="24"/>
          <w:szCs w:val="24"/>
        </w:rPr>
        <w:t xml:space="preserve">uer fase da licitação, a </w:t>
      </w:r>
      <w:r w:rsidRPr="00F6065F">
        <w:rPr>
          <w:snapToGrid w:val="0"/>
          <w:sz w:val="24"/>
          <w:szCs w:val="24"/>
        </w:rPr>
        <w:t>promoção de diligência destinada a esclarecer</w:t>
      </w:r>
      <w:r w:rsidR="0001736D" w:rsidRPr="00F6065F">
        <w:rPr>
          <w:snapToGrid w:val="0"/>
          <w:sz w:val="24"/>
          <w:szCs w:val="24"/>
        </w:rPr>
        <w:t xml:space="preserve"> ou complementar a instrução do </w:t>
      </w:r>
      <w:r w:rsidRPr="00F6065F">
        <w:rPr>
          <w:snapToGrid w:val="0"/>
          <w:sz w:val="24"/>
          <w:szCs w:val="24"/>
        </w:rPr>
        <w:t>processo.</w:t>
      </w:r>
    </w:p>
    <w:p w:rsidR="007D70B0" w:rsidRPr="00F6065F" w:rsidRDefault="007D70B0" w:rsidP="00F6065F">
      <w:pPr>
        <w:spacing w:after="0"/>
        <w:jc w:val="both"/>
        <w:rPr>
          <w:snapToGrid w:val="0"/>
          <w:sz w:val="24"/>
          <w:szCs w:val="24"/>
        </w:rPr>
      </w:pPr>
      <w:r w:rsidRPr="00F6065F">
        <w:rPr>
          <w:snapToGrid w:val="0"/>
          <w:sz w:val="24"/>
          <w:szCs w:val="24"/>
        </w:rPr>
        <w:t>22.6 - Os documentos e a proposta, exigidos bem com</w:t>
      </w:r>
      <w:r w:rsidR="0001736D" w:rsidRPr="00F6065F">
        <w:rPr>
          <w:snapToGrid w:val="0"/>
          <w:sz w:val="24"/>
          <w:szCs w:val="24"/>
        </w:rPr>
        <w:t xml:space="preserve">o os seus anexos, têm que estar </w:t>
      </w:r>
      <w:r w:rsidRPr="00F6065F">
        <w:rPr>
          <w:snapToGrid w:val="0"/>
          <w:sz w:val="24"/>
          <w:szCs w:val="24"/>
        </w:rPr>
        <w:t xml:space="preserve">preferencialmente de acordo com o presente Edital, sendo que </w:t>
      </w:r>
      <w:r w:rsidR="0001736D" w:rsidRPr="00F6065F">
        <w:rPr>
          <w:snapToGrid w:val="0"/>
          <w:sz w:val="24"/>
          <w:szCs w:val="24"/>
        </w:rPr>
        <w:t xml:space="preserve">cada anexo tem sua forma </w:t>
      </w:r>
      <w:r w:rsidRPr="00F6065F">
        <w:rPr>
          <w:snapToGrid w:val="0"/>
          <w:sz w:val="24"/>
          <w:szCs w:val="24"/>
        </w:rPr>
        <w:t>para ser apresentado.</w:t>
      </w:r>
    </w:p>
    <w:p w:rsidR="007D70B0" w:rsidRPr="00F6065F" w:rsidRDefault="007D70B0" w:rsidP="00F6065F">
      <w:pPr>
        <w:spacing w:after="0"/>
        <w:jc w:val="both"/>
        <w:rPr>
          <w:snapToGrid w:val="0"/>
          <w:sz w:val="24"/>
          <w:szCs w:val="24"/>
        </w:rPr>
      </w:pPr>
      <w:r w:rsidRPr="00F6065F">
        <w:rPr>
          <w:snapToGrid w:val="0"/>
          <w:sz w:val="24"/>
          <w:szCs w:val="24"/>
        </w:rPr>
        <w:t>22.7 - As normas que disciplinam este Pregão serão sempre interpretadas em favor da ampliação da disputa entre os interessados, desde que não comprometam o interesse da Administração e a segurança da aquisição.</w:t>
      </w:r>
    </w:p>
    <w:p w:rsidR="007D70B0" w:rsidRPr="00F6065F" w:rsidRDefault="007D70B0" w:rsidP="00F6065F">
      <w:pPr>
        <w:spacing w:after="0"/>
        <w:jc w:val="both"/>
        <w:rPr>
          <w:snapToGrid w:val="0"/>
          <w:sz w:val="24"/>
          <w:szCs w:val="24"/>
        </w:rPr>
      </w:pPr>
      <w:r w:rsidRPr="00F6065F">
        <w:rPr>
          <w:snapToGrid w:val="0"/>
          <w:sz w:val="24"/>
          <w:szCs w:val="24"/>
        </w:rPr>
        <w:t>22.8 - A homologação do objeto desta licitação não implicará direito à contratação.</w:t>
      </w:r>
    </w:p>
    <w:p w:rsidR="007D70B0" w:rsidRPr="00F6065F" w:rsidRDefault="007D70B0" w:rsidP="00F6065F">
      <w:pPr>
        <w:spacing w:after="0"/>
        <w:jc w:val="both"/>
        <w:rPr>
          <w:snapToGrid w:val="0"/>
          <w:sz w:val="24"/>
          <w:szCs w:val="24"/>
        </w:rPr>
      </w:pPr>
      <w:r w:rsidRPr="00F6065F">
        <w:rPr>
          <w:snapToGrid w:val="0"/>
          <w:sz w:val="24"/>
          <w:szCs w:val="24"/>
        </w:rPr>
        <w:t>22.9 - No caso de alteração deste Edital, no curso do prazo estabelecido para o recebimento das propostas de preços e documentos de habilitação, este prazo será reaberto, exceto quando, inquestionavelmente, a alteração não afetar a formulação das propostas.</w:t>
      </w:r>
    </w:p>
    <w:p w:rsidR="007D70B0" w:rsidRPr="00F6065F" w:rsidRDefault="007D70B0" w:rsidP="00F6065F">
      <w:pPr>
        <w:spacing w:after="0"/>
        <w:jc w:val="both"/>
        <w:rPr>
          <w:snapToGrid w:val="0"/>
          <w:sz w:val="24"/>
          <w:szCs w:val="24"/>
        </w:rPr>
      </w:pPr>
      <w:r w:rsidRPr="00F6065F">
        <w:rPr>
          <w:snapToGrid w:val="0"/>
          <w:sz w:val="24"/>
          <w:szCs w:val="24"/>
        </w:rPr>
        <w:t>22.10 -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7D70B0" w:rsidRPr="00F6065F" w:rsidRDefault="007D70B0" w:rsidP="00F6065F">
      <w:pPr>
        <w:spacing w:after="0"/>
        <w:jc w:val="both"/>
        <w:rPr>
          <w:snapToGrid w:val="0"/>
          <w:sz w:val="24"/>
          <w:szCs w:val="24"/>
        </w:rPr>
      </w:pPr>
      <w:r w:rsidRPr="00F6065F">
        <w:rPr>
          <w:snapToGrid w:val="0"/>
          <w:sz w:val="24"/>
          <w:szCs w:val="24"/>
        </w:rPr>
        <w:t>a) Venha a ser atingida por protesto de título, execução fiscal ou outros fatos que</w:t>
      </w:r>
      <w:r w:rsidR="00E24E46">
        <w:rPr>
          <w:snapToGrid w:val="0"/>
          <w:sz w:val="24"/>
          <w:szCs w:val="24"/>
        </w:rPr>
        <w:t xml:space="preserve"> c</w:t>
      </w:r>
      <w:r w:rsidRPr="00F6065F">
        <w:rPr>
          <w:snapToGrid w:val="0"/>
          <w:sz w:val="24"/>
          <w:szCs w:val="24"/>
        </w:rPr>
        <w:t>omprometam sua capacidade econômico-financeira;</w:t>
      </w:r>
    </w:p>
    <w:p w:rsidR="007D70B0" w:rsidRPr="00F6065F" w:rsidRDefault="007D70B0" w:rsidP="00F6065F">
      <w:pPr>
        <w:spacing w:after="0"/>
        <w:jc w:val="both"/>
        <w:rPr>
          <w:snapToGrid w:val="0"/>
          <w:sz w:val="24"/>
          <w:szCs w:val="24"/>
        </w:rPr>
      </w:pPr>
      <w:r w:rsidRPr="00F6065F">
        <w:rPr>
          <w:snapToGrid w:val="0"/>
          <w:sz w:val="24"/>
          <w:szCs w:val="24"/>
        </w:rPr>
        <w:t>b) For envolvida em escândalo público e notório;</w:t>
      </w:r>
    </w:p>
    <w:p w:rsidR="007D70B0" w:rsidRPr="00F6065F" w:rsidRDefault="007D70B0" w:rsidP="00F6065F">
      <w:pPr>
        <w:spacing w:after="0"/>
        <w:jc w:val="both"/>
        <w:rPr>
          <w:snapToGrid w:val="0"/>
          <w:sz w:val="24"/>
          <w:szCs w:val="24"/>
        </w:rPr>
      </w:pPr>
      <w:r w:rsidRPr="00F6065F">
        <w:rPr>
          <w:snapToGrid w:val="0"/>
          <w:sz w:val="24"/>
          <w:szCs w:val="24"/>
        </w:rPr>
        <w:t>c) Quebrar o sigilo profissional;</w:t>
      </w:r>
    </w:p>
    <w:p w:rsidR="007D70B0" w:rsidRPr="00F6065F" w:rsidRDefault="007D70B0" w:rsidP="00F6065F">
      <w:pPr>
        <w:spacing w:after="0"/>
        <w:jc w:val="both"/>
        <w:rPr>
          <w:snapToGrid w:val="0"/>
          <w:sz w:val="24"/>
          <w:szCs w:val="24"/>
        </w:rPr>
      </w:pPr>
      <w:r w:rsidRPr="00F6065F">
        <w:rPr>
          <w:snapToGrid w:val="0"/>
          <w:sz w:val="24"/>
          <w:szCs w:val="24"/>
        </w:rPr>
        <w:t>d) Utilizar, em benefício próprio ou de terceiros informações não divulgadas ao público e às quais tenha acesso por força de suas atribuições e que contrariem as disposições estabelecidas pela Prefeitura Municipal de Tupaciguara;</w:t>
      </w:r>
    </w:p>
    <w:p w:rsidR="007D70B0" w:rsidRPr="00F6065F" w:rsidRDefault="007D70B0" w:rsidP="00F6065F">
      <w:pPr>
        <w:spacing w:after="0"/>
        <w:jc w:val="both"/>
        <w:rPr>
          <w:snapToGrid w:val="0"/>
          <w:sz w:val="24"/>
          <w:szCs w:val="24"/>
        </w:rPr>
      </w:pPr>
      <w:r w:rsidRPr="00F6065F">
        <w:rPr>
          <w:snapToGrid w:val="0"/>
          <w:sz w:val="24"/>
          <w:szCs w:val="24"/>
        </w:rPr>
        <w:t>e) Na hipótese de ser anulada a adjudicação em função de qualquer dispositivo legal que a autorize.</w:t>
      </w:r>
    </w:p>
    <w:p w:rsidR="007D70B0" w:rsidRPr="00F6065F" w:rsidRDefault="007D70B0" w:rsidP="00F6065F">
      <w:pPr>
        <w:spacing w:after="0"/>
        <w:jc w:val="both"/>
        <w:rPr>
          <w:snapToGrid w:val="0"/>
          <w:sz w:val="24"/>
          <w:szCs w:val="24"/>
        </w:rPr>
      </w:pPr>
      <w:r w:rsidRPr="00F6065F">
        <w:rPr>
          <w:snapToGrid w:val="0"/>
          <w:sz w:val="24"/>
          <w:szCs w:val="24"/>
        </w:rPr>
        <w:t xml:space="preserve">22.11 - O Município de Tupaciguara poderá, por despacho fundamentado do pregoeiro e até a entrega da nota de empenho, excluir qualquer licitante, sem prejuízo de outras sanções cabíveis, sem que a esta assista o direito de reclamar indenização ou </w:t>
      </w:r>
      <w:r w:rsidRPr="00F6065F">
        <w:rPr>
          <w:snapToGrid w:val="0"/>
          <w:sz w:val="24"/>
          <w:szCs w:val="24"/>
        </w:rPr>
        <w:lastRenderedPageBreak/>
        <w:t>ressarcimento, se chegar ao seu conhecimento, em qualquer fase do processo licitatório, fato ou circunstância que desabone a idoneidade da licitante.</w:t>
      </w:r>
    </w:p>
    <w:p w:rsidR="007D70B0" w:rsidRPr="00F6065F" w:rsidRDefault="007D70B0" w:rsidP="00F6065F">
      <w:pPr>
        <w:spacing w:after="0"/>
        <w:jc w:val="both"/>
        <w:rPr>
          <w:snapToGrid w:val="0"/>
          <w:sz w:val="24"/>
          <w:szCs w:val="24"/>
        </w:rPr>
      </w:pPr>
      <w:r w:rsidRPr="00F6065F">
        <w:rPr>
          <w:snapToGrid w:val="0"/>
          <w:sz w:val="24"/>
          <w:szCs w:val="24"/>
        </w:rPr>
        <w:t>22.12 - A nulidade do processo licitatório induz à do contrato, sem prejuízo do disposto no parágrafo único do artigo 59, da Lei Federal no. 8.666/93.</w:t>
      </w:r>
    </w:p>
    <w:p w:rsidR="007D70B0" w:rsidRPr="00F6065F" w:rsidRDefault="007D70B0" w:rsidP="00F6065F">
      <w:pPr>
        <w:spacing w:after="0"/>
        <w:jc w:val="both"/>
        <w:rPr>
          <w:snapToGrid w:val="0"/>
          <w:sz w:val="24"/>
          <w:szCs w:val="24"/>
        </w:rPr>
      </w:pPr>
      <w:r w:rsidRPr="00F6065F">
        <w:rPr>
          <w:snapToGrid w:val="0"/>
          <w:sz w:val="24"/>
          <w:szCs w:val="24"/>
        </w:rPr>
        <w:t>22.13 - Havendo indício de conluio entre os licitantes ou de qualquer outro ato de má-fé, a Prefeitura Municipal de Tupaciguara comunicará os fatos verificados ao Ministério Público para as providências cabíveis.</w:t>
      </w:r>
    </w:p>
    <w:p w:rsidR="007D70B0" w:rsidRPr="00F6065F" w:rsidRDefault="007D70B0" w:rsidP="00F6065F">
      <w:pPr>
        <w:spacing w:after="0"/>
        <w:jc w:val="both"/>
        <w:rPr>
          <w:snapToGrid w:val="0"/>
          <w:sz w:val="24"/>
          <w:szCs w:val="24"/>
        </w:rPr>
      </w:pPr>
      <w:r w:rsidRPr="00F6065F">
        <w:rPr>
          <w:snapToGrid w:val="0"/>
          <w:sz w:val="24"/>
          <w:szCs w:val="24"/>
        </w:rPr>
        <w:t>22.14 - As decisões proferidas no presente processo serão publicadas no Diário Oficial dos Municípios Mineiros - AMM.</w:t>
      </w:r>
    </w:p>
    <w:p w:rsidR="007D70B0" w:rsidRPr="00F6065F" w:rsidRDefault="007D70B0" w:rsidP="00F6065F">
      <w:pPr>
        <w:spacing w:after="0"/>
        <w:jc w:val="both"/>
        <w:rPr>
          <w:snapToGrid w:val="0"/>
          <w:sz w:val="24"/>
          <w:szCs w:val="24"/>
        </w:rPr>
      </w:pPr>
      <w:r w:rsidRPr="00F6065F">
        <w:rPr>
          <w:snapToGrid w:val="0"/>
          <w:sz w:val="24"/>
          <w:szCs w:val="24"/>
        </w:rPr>
        <w:t>22.15 - Na hipótese de não haver expediente no dia da abertura da presente licitação, ficará esta transferida para o primeiro dia útil subsequente, no mesmo local e horário, anteriormente estabelecidos.</w:t>
      </w:r>
    </w:p>
    <w:p w:rsidR="007D70B0" w:rsidRPr="00F6065F" w:rsidRDefault="007D70B0" w:rsidP="00F6065F">
      <w:pPr>
        <w:spacing w:after="0"/>
        <w:jc w:val="both"/>
        <w:rPr>
          <w:snapToGrid w:val="0"/>
          <w:sz w:val="24"/>
          <w:szCs w:val="24"/>
        </w:rPr>
      </w:pPr>
      <w:r w:rsidRPr="00F6065F">
        <w:rPr>
          <w:snapToGrid w:val="0"/>
          <w:sz w:val="24"/>
          <w:szCs w:val="24"/>
        </w:rPr>
        <w:t>22.16 - O licitante é responsável pela fidelidade e legitimidade das informações prestadas e dos documentos apresentados em qualquer fase da lic</w:t>
      </w:r>
      <w:r w:rsidR="00740CB1">
        <w:rPr>
          <w:snapToGrid w:val="0"/>
          <w:sz w:val="24"/>
          <w:szCs w:val="24"/>
        </w:rPr>
        <w:t xml:space="preserve">itação. A falsidade de qualquer </w:t>
      </w:r>
      <w:r w:rsidRPr="00F6065F">
        <w:rPr>
          <w:snapToGrid w:val="0"/>
          <w:sz w:val="24"/>
          <w:szCs w:val="24"/>
        </w:rPr>
        <w:t xml:space="preserve">documento apresentado ou a </w:t>
      </w:r>
      <w:proofErr w:type="spellStart"/>
      <w:r w:rsidRPr="00F6065F">
        <w:rPr>
          <w:snapToGrid w:val="0"/>
          <w:sz w:val="24"/>
          <w:szCs w:val="24"/>
        </w:rPr>
        <w:t>inveracidade</w:t>
      </w:r>
      <w:proofErr w:type="spellEnd"/>
      <w:r w:rsidRPr="00F6065F">
        <w:rPr>
          <w:snapToGrid w:val="0"/>
          <w:sz w:val="24"/>
          <w:szCs w:val="24"/>
        </w:rPr>
        <w:t xml:space="preserve"> das inform</w:t>
      </w:r>
      <w:r w:rsidR="00740CB1">
        <w:rPr>
          <w:snapToGrid w:val="0"/>
          <w:sz w:val="24"/>
          <w:szCs w:val="24"/>
        </w:rPr>
        <w:t xml:space="preserve">ações nele contidas implicará a </w:t>
      </w:r>
      <w:r w:rsidRPr="00F6065F">
        <w:rPr>
          <w:snapToGrid w:val="0"/>
          <w:sz w:val="24"/>
          <w:szCs w:val="24"/>
        </w:rPr>
        <w:t>imediata desclassificação do licitante que o tiver apresentado, ou caso tenha sido vencedora, o cancelamento da autorização de serviços, sem prejuízos das demais sanções cabíveis.</w:t>
      </w:r>
    </w:p>
    <w:p w:rsidR="007D70B0" w:rsidRPr="00F6065F" w:rsidRDefault="007D70B0" w:rsidP="00F6065F">
      <w:pPr>
        <w:spacing w:after="0"/>
        <w:jc w:val="both"/>
        <w:rPr>
          <w:snapToGrid w:val="0"/>
          <w:sz w:val="24"/>
          <w:szCs w:val="24"/>
        </w:rPr>
      </w:pPr>
      <w:r w:rsidRPr="00F6065F">
        <w:rPr>
          <w:snapToGrid w:val="0"/>
          <w:sz w:val="24"/>
          <w:szCs w:val="24"/>
        </w:rPr>
        <w:t>22.17 - Quaisquer dúvidas porventura existentes sobre o disposto no presente Edital deverão ser objeto de consulta, por escrito, o pregoeiro, no Departamento de Licitação, localizado no2o piso do Centro Administrativo, situado na Praça Antônio Alves de Faria s/no. Bairro Tiradentes, Tupaciguara/MG, até 05 (cinco) dias anteriores à data de abertura da licitação. Demais informações poderão ser obtidas pelos telefones (034) 3281-0009 - E-mail: licitacaogestao20212024@gmail.com.</w:t>
      </w:r>
    </w:p>
    <w:p w:rsidR="007D70B0" w:rsidRPr="00F6065F" w:rsidRDefault="007D70B0" w:rsidP="00F6065F">
      <w:pPr>
        <w:spacing w:after="0"/>
        <w:jc w:val="both"/>
        <w:rPr>
          <w:snapToGrid w:val="0"/>
          <w:sz w:val="24"/>
          <w:szCs w:val="24"/>
        </w:rPr>
      </w:pPr>
      <w:r w:rsidRPr="00F6065F">
        <w:rPr>
          <w:snapToGrid w:val="0"/>
          <w:sz w:val="24"/>
          <w:szCs w:val="24"/>
        </w:rPr>
        <w:t>22.18 - Para dirimir, na esfera judicial, as questões oriundas do pre</w:t>
      </w:r>
      <w:r w:rsidR="00740CB1">
        <w:rPr>
          <w:snapToGrid w:val="0"/>
          <w:sz w:val="24"/>
          <w:szCs w:val="24"/>
        </w:rPr>
        <w:t xml:space="preserve">sente Edital, será </w:t>
      </w:r>
      <w:r w:rsidRPr="00F6065F">
        <w:rPr>
          <w:snapToGrid w:val="0"/>
          <w:sz w:val="24"/>
          <w:szCs w:val="24"/>
        </w:rPr>
        <w:t>competente o juízo da Comarca de Tupaciguara/MG.</w:t>
      </w:r>
    </w:p>
    <w:p w:rsidR="007D70B0" w:rsidRPr="00F6065F" w:rsidRDefault="007D70B0" w:rsidP="00F6065F">
      <w:pPr>
        <w:spacing w:after="0"/>
        <w:jc w:val="both"/>
        <w:rPr>
          <w:snapToGrid w:val="0"/>
          <w:sz w:val="24"/>
          <w:szCs w:val="24"/>
        </w:rPr>
      </w:pPr>
      <w:r w:rsidRPr="00F6065F">
        <w:rPr>
          <w:snapToGrid w:val="0"/>
          <w:sz w:val="24"/>
          <w:szCs w:val="24"/>
        </w:rPr>
        <w:t>22.19 - Cópias do Edital e seus anexos serão fornecidos, gratuitamente, mediante recibo, nos horários de 08h00min as 11h00min e 13h00min as 17h00min, no endereço referido no preâmbulo deste Edital.</w:t>
      </w:r>
    </w:p>
    <w:p w:rsidR="007D70B0" w:rsidRPr="00F6065F" w:rsidRDefault="007D70B0" w:rsidP="00F6065F">
      <w:pPr>
        <w:spacing w:after="0"/>
        <w:jc w:val="both"/>
        <w:rPr>
          <w:snapToGrid w:val="0"/>
          <w:sz w:val="24"/>
          <w:szCs w:val="24"/>
        </w:rPr>
      </w:pPr>
      <w:r w:rsidRPr="00F6065F">
        <w:rPr>
          <w:snapToGrid w:val="0"/>
          <w:sz w:val="24"/>
          <w:szCs w:val="24"/>
        </w:rPr>
        <w:t>22.20 - Os casos omissos serão resolvidos com aplicação subsidiária da Lei no. 8.666/93 e os princípios gerais de direito.</w:t>
      </w:r>
    </w:p>
    <w:p w:rsidR="007D70B0" w:rsidRPr="00F6065F" w:rsidRDefault="007D70B0" w:rsidP="00F6065F">
      <w:pPr>
        <w:spacing w:after="0"/>
        <w:jc w:val="both"/>
        <w:rPr>
          <w:snapToGrid w:val="0"/>
          <w:sz w:val="24"/>
          <w:szCs w:val="24"/>
        </w:rPr>
      </w:pPr>
      <w:r w:rsidRPr="00F6065F">
        <w:rPr>
          <w:snapToGrid w:val="0"/>
          <w:sz w:val="24"/>
          <w:szCs w:val="24"/>
        </w:rPr>
        <w:t>22.21 – As sessões de licitação serão gravadas e em até 48 horas disponibilizadas no site da Prefeitura, de acordo com a Lei Municipal 3.048/2020.</w:t>
      </w:r>
    </w:p>
    <w:p w:rsidR="007D70B0" w:rsidRPr="00F6065F" w:rsidRDefault="007D70B0" w:rsidP="00F6065F">
      <w:pPr>
        <w:spacing w:after="0"/>
        <w:jc w:val="both"/>
        <w:rPr>
          <w:snapToGrid w:val="0"/>
          <w:sz w:val="24"/>
          <w:szCs w:val="24"/>
        </w:rPr>
      </w:pPr>
      <w:r w:rsidRPr="00F6065F">
        <w:rPr>
          <w:snapToGrid w:val="0"/>
          <w:sz w:val="24"/>
          <w:szCs w:val="24"/>
        </w:rPr>
        <w:t>21.22 - Fazem parte integrante deste Edital:</w:t>
      </w:r>
    </w:p>
    <w:p w:rsidR="007D70B0" w:rsidRPr="00F6065F" w:rsidRDefault="007D70B0" w:rsidP="00F6065F">
      <w:pPr>
        <w:spacing w:after="0"/>
        <w:jc w:val="both"/>
        <w:rPr>
          <w:snapToGrid w:val="0"/>
          <w:sz w:val="24"/>
          <w:szCs w:val="24"/>
        </w:rPr>
      </w:pPr>
      <w:r w:rsidRPr="00F6065F">
        <w:rPr>
          <w:snapToGrid w:val="0"/>
          <w:sz w:val="24"/>
          <w:szCs w:val="24"/>
        </w:rPr>
        <w:t>Anexo I - Modelo de Proposta;</w:t>
      </w:r>
    </w:p>
    <w:p w:rsidR="007D70B0" w:rsidRPr="00F6065F" w:rsidRDefault="007D70B0" w:rsidP="00F6065F">
      <w:pPr>
        <w:spacing w:after="0"/>
        <w:jc w:val="both"/>
        <w:rPr>
          <w:snapToGrid w:val="0"/>
          <w:sz w:val="24"/>
          <w:szCs w:val="24"/>
        </w:rPr>
      </w:pPr>
      <w:r w:rsidRPr="00F6065F">
        <w:rPr>
          <w:snapToGrid w:val="0"/>
          <w:sz w:val="24"/>
          <w:szCs w:val="24"/>
        </w:rPr>
        <w:t xml:space="preserve">Anexo II </w:t>
      </w:r>
      <w:r w:rsidR="00D27F2C" w:rsidRPr="00F6065F">
        <w:rPr>
          <w:snapToGrid w:val="0"/>
          <w:sz w:val="24"/>
          <w:szCs w:val="24"/>
        </w:rPr>
        <w:t>–</w:t>
      </w:r>
      <w:r w:rsidRPr="00F6065F">
        <w:rPr>
          <w:snapToGrid w:val="0"/>
          <w:sz w:val="24"/>
          <w:szCs w:val="24"/>
        </w:rPr>
        <w:t xml:space="preserve"> </w:t>
      </w:r>
      <w:r w:rsidR="00D27F2C" w:rsidRPr="00F6065F">
        <w:rPr>
          <w:snapToGrid w:val="0"/>
          <w:sz w:val="24"/>
          <w:szCs w:val="24"/>
        </w:rPr>
        <w:t xml:space="preserve">Minuta do </w:t>
      </w:r>
      <w:r w:rsidRPr="00F6065F">
        <w:rPr>
          <w:snapToGrid w:val="0"/>
          <w:sz w:val="24"/>
          <w:szCs w:val="24"/>
        </w:rPr>
        <w:t>Termo de Referência;</w:t>
      </w:r>
    </w:p>
    <w:p w:rsidR="007D70B0" w:rsidRPr="00F6065F" w:rsidRDefault="007D70B0" w:rsidP="00F6065F">
      <w:pPr>
        <w:spacing w:after="0"/>
        <w:jc w:val="both"/>
        <w:rPr>
          <w:snapToGrid w:val="0"/>
          <w:sz w:val="24"/>
          <w:szCs w:val="24"/>
        </w:rPr>
      </w:pPr>
      <w:r w:rsidRPr="00F6065F">
        <w:rPr>
          <w:snapToGrid w:val="0"/>
          <w:sz w:val="24"/>
          <w:szCs w:val="24"/>
        </w:rPr>
        <w:t>Anexo III - Declaração que cumpre os Requisitos de Habilitação;</w:t>
      </w:r>
    </w:p>
    <w:p w:rsidR="007D70B0" w:rsidRPr="00F6065F" w:rsidRDefault="007D70B0" w:rsidP="00F6065F">
      <w:pPr>
        <w:spacing w:after="0"/>
        <w:jc w:val="both"/>
        <w:rPr>
          <w:snapToGrid w:val="0"/>
          <w:sz w:val="24"/>
          <w:szCs w:val="24"/>
        </w:rPr>
      </w:pPr>
      <w:r w:rsidRPr="00F6065F">
        <w:rPr>
          <w:snapToGrid w:val="0"/>
          <w:sz w:val="24"/>
          <w:szCs w:val="24"/>
        </w:rPr>
        <w:t>Anexo IV - Modelo de Credenciamento;</w:t>
      </w:r>
    </w:p>
    <w:p w:rsidR="007D70B0" w:rsidRPr="00F6065F" w:rsidRDefault="00E24E46" w:rsidP="00F6065F">
      <w:pPr>
        <w:spacing w:after="0"/>
        <w:jc w:val="both"/>
        <w:rPr>
          <w:snapToGrid w:val="0"/>
          <w:sz w:val="24"/>
          <w:szCs w:val="24"/>
        </w:rPr>
      </w:pPr>
      <w:r>
        <w:rPr>
          <w:snapToGrid w:val="0"/>
          <w:sz w:val="24"/>
          <w:szCs w:val="24"/>
        </w:rPr>
        <w:t>Anexo V</w:t>
      </w:r>
      <w:r w:rsidR="007D70B0" w:rsidRPr="00F6065F">
        <w:rPr>
          <w:snapToGrid w:val="0"/>
          <w:sz w:val="24"/>
          <w:szCs w:val="24"/>
        </w:rPr>
        <w:t xml:space="preserve"> - Declaração que não Emprega Menor;</w:t>
      </w:r>
    </w:p>
    <w:p w:rsidR="0001736D" w:rsidRPr="00F6065F" w:rsidRDefault="007D70B0" w:rsidP="00F6065F">
      <w:pPr>
        <w:spacing w:after="0"/>
        <w:jc w:val="both"/>
        <w:rPr>
          <w:snapToGrid w:val="0"/>
          <w:sz w:val="24"/>
          <w:szCs w:val="24"/>
        </w:rPr>
      </w:pPr>
      <w:r w:rsidRPr="00F6065F">
        <w:rPr>
          <w:snapToGrid w:val="0"/>
          <w:sz w:val="24"/>
          <w:szCs w:val="24"/>
        </w:rPr>
        <w:lastRenderedPageBreak/>
        <w:t>Anexo VI - Minuta de contrato;</w:t>
      </w:r>
      <w:r w:rsidR="00EF6199" w:rsidRPr="00F6065F">
        <w:rPr>
          <w:snapToGrid w:val="0"/>
          <w:sz w:val="24"/>
          <w:szCs w:val="24"/>
        </w:rPr>
        <w:t xml:space="preserve">              </w:t>
      </w:r>
    </w:p>
    <w:p w:rsidR="00EF6199" w:rsidRPr="00F6065F" w:rsidRDefault="00EF6199" w:rsidP="00F6065F">
      <w:pPr>
        <w:spacing w:after="0"/>
        <w:jc w:val="both"/>
        <w:rPr>
          <w:snapToGrid w:val="0"/>
          <w:sz w:val="24"/>
          <w:szCs w:val="24"/>
        </w:rPr>
      </w:pPr>
      <w:r w:rsidRPr="00F6065F">
        <w:rPr>
          <w:snapToGrid w:val="0"/>
          <w:sz w:val="24"/>
          <w:szCs w:val="24"/>
        </w:rPr>
        <w:t>Anexo VII - Declaração de enquadramento de microempresa e empresa de pequeno porte.</w:t>
      </w: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r w:rsidRPr="00F6065F">
        <w:rPr>
          <w:snapToGrid w:val="0"/>
          <w:sz w:val="24"/>
          <w:szCs w:val="24"/>
        </w:rPr>
        <w:t xml:space="preserve">Tupaciguara/MG, </w:t>
      </w:r>
      <w:r w:rsidR="00F52802">
        <w:rPr>
          <w:snapToGrid w:val="0"/>
          <w:sz w:val="24"/>
          <w:szCs w:val="24"/>
        </w:rPr>
        <w:t>06</w:t>
      </w:r>
      <w:r w:rsidRPr="00F6065F">
        <w:rPr>
          <w:snapToGrid w:val="0"/>
          <w:sz w:val="24"/>
          <w:szCs w:val="24"/>
        </w:rPr>
        <w:t xml:space="preserve"> de</w:t>
      </w:r>
      <w:r w:rsidR="00830337">
        <w:rPr>
          <w:snapToGrid w:val="0"/>
          <w:sz w:val="24"/>
          <w:szCs w:val="24"/>
        </w:rPr>
        <w:t xml:space="preserve"> </w:t>
      </w:r>
      <w:r w:rsidR="00F52802">
        <w:rPr>
          <w:snapToGrid w:val="0"/>
          <w:sz w:val="24"/>
          <w:szCs w:val="24"/>
        </w:rPr>
        <w:t>Setembro</w:t>
      </w:r>
      <w:r w:rsidRPr="00F6065F">
        <w:rPr>
          <w:snapToGrid w:val="0"/>
          <w:sz w:val="24"/>
          <w:szCs w:val="24"/>
        </w:rPr>
        <w:t xml:space="preserve"> de 2021.</w:t>
      </w: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r w:rsidRPr="00F6065F">
        <w:rPr>
          <w:snapToGrid w:val="0"/>
          <w:sz w:val="24"/>
          <w:szCs w:val="24"/>
        </w:rPr>
        <w:t>______________________________</w:t>
      </w:r>
    </w:p>
    <w:p w:rsidR="00EF6199" w:rsidRPr="00F6065F" w:rsidRDefault="00EF6199" w:rsidP="00F6065F">
      <w:pPr>
        <w:spacing w:after="0"/>
        <w:jc w:val="center"/>
        <w:rPr>
          <w:bCs/>
          <w:sz w:val="24"/>
          <w:szCs w:val="24"/>
        </w:rPr>
      </w:pPr>
      <w:r w:rsidRPr="00F6065F">
        <w:rPr>
          <w:bCs/>
          <w:sz w:val="24"/>
          <w:szCs w:val="24"/>
        </w:rPr>
        <w:t>Gustavo Henrique de Oliveira Santos</w:t>
      </w:r>
    </w:p>
    <w:p w:rsidR="00EF6199" w:rsidRPr="00F6065F" w:rsidRDefault="00EF6199" w:rsidP="00F6065F">
      <w:pPr>
        <w:spacing w:after="0"/>
        <w:jc w:val="center"/>
        <w:rPr>
          <w:bCs/>
          <w:sz w:val="24"/>
          <w:szCs w:val="24"/>
        </w:rPr>
      </w:pPr>
      <w:r w:rsidRPr="00F6065F">
        <w:rPr>
          <w:bCs/>
          <w:sz w:val="24"/>
          <w:szCs w:val="24"/>
        </w:rPr>
        <w:t>Pregoeiro Municipal</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Default="00EF6199" w:rsidP="00F6065F">
      <w:pPr>
        <w:spacing w:after="0"/>
        <w:jc w:val="center"/>
        <w:rPr>
          <w:b/>
          <w:bCs/>
          <w:sz w:val="24"/>
          <w:szCs w:val="24"/>
        </w:rPr>
      </w:pPr>
    </w:p>
    <w:p w:rsidR="003675CF" w:rsidRDefault="003675CF" w:rsidP="00F6065F">
      <w:pPr>
        <w:spacing w:after="0"/>
        <w:jc w:val="center"/>
        <w:rPr>
          <w:b/>
          <w:bCs/>
          <w:sz w:val="24"/>
          <w:szCs w:val="24"/>
        </w:rPr>
      </w:pPr>
    </w:p>
    <w:p w:rsidR="003675CF" w:rsidRDefault="003675CF" w:rsidP="00F6065F">
      <w:pPr>
        <w:spacing w:after="0"/>
        <w:jc w:val="center"/>
        <w:rPr>
          <w:b/>
          <w:bCs/>
          <w:sz w:val="24"/>
          <w:szCs w:val="24"/>
        </w:rPr>
      </w:pPr>
    </w:p>
    <w:p w:rsidR="003675CF" w:rsidRDefault="003675CF" w:rsidP="00F6065F">
      <w:pPr>
        <w:spacing w:after="0"/>
        <w:jc w:val="center"/>
        <w:rPr>
          <w:b/>
          <w:bCs/>
          <w:sz w:val="24"/>
          <w:szCs w:val="24"/>
        </w:rPr>
      </w:pPr>
    </w:p>
    <w:p w:rsidR="003675CF" w:rsidRDefault="003675CF" w:rsidP="00F6065F">
      <w:pPr>
        <w:spacing w:after="0"/>
        <w:jc w:val="center"/>
        <w:rPr>
          <w:b/>
          <w:bCs/>
          <w:sz w:val="24"/>
          <w:szCs w:val="24"/>
        </w:rPr>
      </w:pPr>
    </w:p>
    <w:p w:rsidR="003675CF" w:rsidRDefault="003675CF" w:rsidP="00F6065F">
      <w:pPr>
        <w:spacing w:after="0"/>
        <w:jc w:val="center"/>
        <w:rPr>
          <w:b/>
          <w:bCs/>
          <w:sz w:val="24"/>
          <w:szCs w:val="24"/>
        </w:rPr>
      </w:pPr>
    </w:p>
    <w:p w:rsidR="003675CF" w:rsidRPr="00F6065F" w:rsidRDefault="003675CF" w:rsidP="00F6065F">
      <w:pPr>
        <w:spacing w:after="0"/>
        <w:jc w:val="center"/>
        <w:rPr>
          <w:b/>
          <w:bCs/>
          <w:sz w:val="24"/>
          <w:szCs w:val="24"/>
        </w:rPr>
      </w:pPr>
    </w:p>
    <w:p w:rsidR="001F50F9" w:rsidRDefault="001F50F9" w:rsidP="00F6065F">
      <w:pPr>
        <w:spacing w:after="0"/>
        <w:jc w:val="center"/>
        <w:rPr>
          <w:b/>
          <w:bCs/>
          <w:sz w:val="24"/>
          <w:szCs w:val="24"/>
        </w:rPr>
      </w:pPr>
    </w:p>
    <w:p w:rsidR="00830337" w:rsidRDefault="00830337" w:rsidP="00F6065F">
      <w:pPr>
        <w:spacing w:after="0"/>
        <w:jc w:val="center"/>
        <w:rPr>
          <w:b/>
          <w:bCs/>
          <w:sz w:val="24"/>
          <w:szCs w:val="24"/>
        </w:rPr>
      </w:pPr>
    </w:p>
    <w:p w:rsidR="00F6065F" w:rsidRDefault="00F6065F" w:rsidP="00F6065F">
      <w:pPr>
        <w:spacing w:after="0"/>
        <w:jc w:val="center"/>
        <w:rPr>
          <w:b/>
          <w:bCs/>
          <w:sz w:val="24"/>
          <w:szCs w:val="24"/>
        </w:rPr>
      </w:pPr>
    </w:p>
    <w:p w:rsidR="00E24E46" w:rsidRDefault="00E24E46" w:rsidP="00F6065F">
      <w:pPr>
        <w:spacing w:after="0"/>
        <w:jc w:val="center"/>
        <w:rPr>
          <w:b/>
          <w:bCs/>
          <w:sz w:val="24"/>
          <w:szCs w:val="24"/>
        </w:rPr>
      </w:pPr>
    </w:p>
    <w:p w:rsidR="00E24E46" w:rsidRDefault="00E24E46" w:rsidP="00F6065F">
      <w:pPr>
        <w:spacing w:after="0"/>
        <w:jc w:val="center"/>
        <w:rPr>
          <w:b/>
          <w:bCs/>
          <w:sz w:val="24"/>
          <w:szCs w:val="24"/>
        </w:rPr>
      </w:pPr>
    </w:p>
    <w:p w:rsidR="00E24E46" w:rsidRDefault="00E24E46" w:rsidP="00F6065F">
      <w:pPr>
        <w:spacing w:after="0"/>
        <w:jc w:val="center"/>
        <w:rPr>
          <w:b/>
          <w:bCs/>
          <w:sz w:val="24"/>
          <w:szCs w:val="24"/>
        </w:rPr>
      </w:pPr>
    </w:p>
    <w:p w:rsidR="00E24E46" w:rsidRDefault="00E24E46" w:rsidP="00F6065F">
      <w:pPr>
        <w:spacing w:after="0"/>
        <w:jc w:val="center"/>
        <w:rPr>
          <w:b/>
          <w:bCs/>
          <w:sz w:val="24"/>
          <w:szCs w:val="24"/>
        </w:rPr>
      </w:pPr>
    </w:p>
    <w:p w:rsidR="00E24E46" w:rsidRDefault="00E24E46" w:rsidP="00F6065F">
      <w:pPr>
        <w:spacing w:after="0"/>
        <w:jc w:val="center"/>
        <w:rPr>
          <w:b/>
          <w:bCs/>
          <w:sz w:val="24"/>
          <w:szCs w:val="24"/>
        </w:rPr>
      </w:pPr>
    </w:p>
    <w:p w:rsidR="00E24E46" w:rsidRDefault="00E24E46" w:rsidP="00F6065F">
      <w:pPr>
        <w:spacing w:after="0"/>
        <w:jc w:val="center"/>
        <w:rPr>
          <w:b/>
          <w:bCs/>
          <w:sz w:val="24"/>
          <w:szCs w:val="24"/>
        </w:rPr>
      </w:pPr>
    </w:p>
    <w:p w:rsidR="00E24E46" w:rsidRDefault="00E24E46" w:rsidP="00F6065F">
      <w:pPr>
        <w:spacing w:after="0"/>
        <w:jc w:val="center"/>
        <w:rPr>
          <w:b/>
          <w:bCs/>
          <w:sz w:val="24"/>
          <w:szCs w:val="24"/>
        </w:rPr>
      </w:pPr>
    </w:p>
    <w:p w:rsidR="00E24E46" w:rsidRDefault="00E24E46" w:rsidP="00F6065F">
      <w:pPr>
        <w:spacing w:after="0"/>
        <w:jc w:val="center"/>
        <w:rPr>
          <w:b/>
          <w:bCs/>
          <w:sz w:val="24"/>
          <w:szCs w:val="24"/>
        </w:rPr>
      </w:pPr>
    </w:p>
    <w:p w:rsidR="00F52802" w:rsidRPr="00F6065F" w:rsidRDefault="00F52802"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lastRenderedPageBreak/>
        <w:t>Anexo II</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t>Termo de Referência</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numPr>
          <w:ilvl w:val="0"/>
          <w:numId w:val="6"/>
        </w:numPr>
        <w:spacing w:after="0"/>
        <w:ind w:left="0" w:hanging="720"/>
        <w:jc w:val="both"/>
        <w:rPr>
          <w:b/>
          <w:bCs/>
          <w:sz w:val="24"/>
          <w:szCs w:val="24"/>
        </w:rPr>
      </w:pPr>
      <w:r w:rsidRPr="00F6065F">
        <w:rPr>
          <w:b/>
          <w:bCs/>
          <w:sz w:val="24"/>
          <w:szCs w:val="24"/>
        </w:rPr>
        <w:t>Do Objeto</w:t>
      </w:r>
    </w:p>
    <w:p w:rsidR="00EF6199" w:rsidRPr="00F6065F" w:rsidRDefault="00E24E46" w:rsidP="00F6065F">
      <w:pPr>
        <w:spacing w:after="0"/>
        <w:jc w:val="both"/>
        <w:rPr>
          <w:sz w:val="24"/>
          <w:szCs w:val="24"/>
        </w:rPr>
      </w:pPr>
      <w:r>
        <w:rPr>
          <w:color w:val="000000"/>
          <w:sz w:val="24"/>
          <w:szCs w:val="24"/>
        </w:rPr>
        <w:t>Locação de 01 caminhonete/ambulância tipo D, convertida para UTI móvel, visando o transporte de pacientes diagnosticados com COVID-19, de acordo com as especificações contidas no Termo de Referência.</w:t>
      </w:r>
    </w:p>
    <w:p w:rsidR="00EF6199" w:rsidRPr="00F6065F" w:rsidRDefault="00EF6199" w:rsidP="00F6065F">
      <w:pPr>
        <w:spacing w:after="0"/>
        <w:jc w:val="both"/>
        <w:rPr>
          <w:b/>
          <w:bCs/>
          <w:sz w:val="24"/>
          <w:szCs w:val="24"/>
        </w:rPr>
      </w:pPr>
    </w:p>
    <w:p w:rsidR="00EF6199" w:rsidRPr="00F6065F" w:rsidRDefault="00EF6199" w:rsidP="00F6065F">
      <w:pPr>
        <w:widowControl w:val="0"/>
        <w:numPr>
          <w:ilvl w:val="0"/>
          <w:numId w:val="6"/>
        </w:numPr>
        <w:overflowPunct w:val="0"/>
        <w:autoSpaceDE w:val="0"/>
        <w:autoSpaceDN w:val="0"/>
        <w:adjustRightInd w:val="0"/>
        <w:spacing w:after="0"/>
        <w:ind w:left="0" w:hanging="720"/>
        <w:jc w:val="both"/>
        <w:textAlignment w:val="baseline"/>
        <w:rPr>
          <w:b/>
          <w:sz w:val="24"/>
          <w:szCs w:val="24"/>
        </w:rPr>
      </w:pPr>
      <w:r w:rsidRPr="00F6065F">
        <w:rPr>
          <w:b/>
          <w:sz w:val="24"/>
          <w:szCs w:val="24"/>
        </w:rPr>
        <w:t>Justificativa</w:t>
      </w:r>
    </w:p>
    <w:p w:rsidR="00EF6199" w:rsidRPr="00F6065F" w:rsidRDefault="00EF6199" w:rsidP="00F6065F">
      <w:pPr>
        <w:spacing w:after="0"/>
        <w:jc w:val="both"/>
        <w:rPr>
          <w:sz w:val="24"/>
          <w:szCs w:val="24"/>
        </w:rPr>
      </w:pPr>
      <w:r w:rsidRPr="00F6065F">
        <w:rPr>
          <w:sz w:val="24"/>
          <w:szCs w:val="24"/>
        </w:rPr>
        <w:t xml:space="preserve">A presente contratação tem como finalidade </w:t>
      </w:r>
      <w:r w:rsidR="003E0C3E">
        <w:rPr>
          <w:rFonts w:cs="Arial"/>
          <w:sz w:val="24"/>
          <w:szCs w:val="24"/>
        </w:rPr>
        <w:t>transportar os pacientes diagnosticados com COVID-19 em estado grave, para os municípios de nossa regulação, visto que os pacientes necessitam de serem transportados em ambulâncias com espaço</w:t>
      </w:r>
      <w:r w:rsidR="00452112">
        <w:rPr>
          <w:rFonts w:cs="Arial"/>
          <w:sz w:val="24"/>
          <w:szCs w:val="24"/>
        </w:rPr>
        <w:t xml:space="preserve"> para a bala de oxigênio, respirador, médico(a) e enfermeiro(a), sendo que o Município somente possui ambulâncias pequenas o que impossibilita transportar os pacientes que necessitam do transporte com urgência.</w:t>
      </w:r>
    </w:p>
    <w:p w:rsidR="00EF6199" w:rsidRPr="00F6065F" w:rsidRDefault="00EF6199" w:rsidP="00F6065F">
      <w:pPr>
        <w:spacing w:after="0"/>
        <w:jc w:val="both"/>
        <w:rPr>
          <w:sz w:val="24"/>
          <w:szCs w:val="24"/>
        </w:rPr>
      </w:pPr>
    </w:p>
    <w:p w:rsidR="00651EEB" w:rsidRPr="00F6065F" w:rsidRDefault="00651EEB" w:rsidP="00F6065F">
      <w:pPr>
        <w:widowControl w:val="0"/>
        <w:numPr>
          <w:ilvl w:val="0"/>
          <w:numId w:val="6"/>
        </w:numPr>
        <w:overflowPunct w:val="0"/>
        <w:autoSpaceDE w:val="0"/>
        <w:autoSpaceDN w:val="0"/>
        <w:adjustRightInd w:val="0"/>
        <w:spacing w:after="0"/>
        <w:ind w:left="0" w:hanging="720"/>
        <w:jc w:val="both"/>
        <w:textAlignment w:val="baseline"/>
        <w:rPr>
          <w:b/>
          <w:sz w:val="24"/>
          <w:szCs w:val="24"/>
        </w:rPr>
      </w:pPr>
      <w:r w:rsidRPr="00F6065F">
        <w:rPr>
          <w:b/>
          <w:sz w:val="24"/>
          <w:szCs w:val="24"/>
        </w:rPr>
        <w:t>Discriminação dos itens e valor estimado unitário</w:t>
      </w:r>
    </w:p>
    <w:tbl>
      <w:tblPr>
        <w:tblW w:w="11057" w:type="dxa"/>
        <w:tblInd w:w="-1206" w:type="dxa"/>
        <w:tblCellMar>
          <w:left w:w="70" w:type="dxa"/>
          <w:right w:w="70" w:type="dxa"/>
        </w:tblCellMar>
        <w:tblLook w:val="04A0" w:firstRow="1" w:lastRow="0" w:firstColumn="1" w:lastColumn="0" w:noHBand="0" w:noVBand="1"/>
      </w:tblPr>
      <w:tblGrid>
        <w:gridCol w:w="992"/>
        <w:gridCol w:w="1320"/>
        <w:gridCol w:w="949"/>
        <w:gridCol w:w="4924"/>
        <w:gridCol w:w="2872"/>
      </w:tblGrid>
      <w:tr w:rsidR="00EF6199" w:rsidRPr="00F6065F" w:rsidTr="00452112">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199" w:rsidRPr="00F6065F" w:rsidRDefault="00EF6199" w:rsidP="00F6065F">
            <w:pPr>
              <w:spacing w:after="0"/>
              <w:jc w:val="center"/>
              <w:rPr>
                <w:b/>
                <w:bCs/>
                <w:color w:val="000000"/>
                <w:sz w:val="24"/>
                <w:szCs w:val="24"/>
              </w:rPr>
            </w:pPr>
            <w:proofErr w:type="spellStart"/>
            <w:r w:rsidRPr="00F6065F">
              <w:rPr>
                <w:b/>
                <w:bCs/>
                <w:color w:val="000000"/>
                <w:sz w:val="24"/>
                <w:szCs w:val="24"/>
              </w:rPr>
              <w:t>Un</w:t>
            </w:r>
            <w:proofErr w:type="spellEnd"/>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F6199" w:rsidRPr="00F6065F" w:rsidRDefault="00EF6199" w:rsidP="00F6065F">
            <w:pPr>
              <w:spacing w:after="0"/>
              <w:jc w:val="right"/>
              <w:rPr>
                <w:b/>
                <w:bCs/>
                <w:color w:val="000000"/>
                <w:sz w:val="24"/>
                <w:szCs w:val="24"/>
              </w:rPr>
            </w:pPr>
            <w:r w:rsidRPr="00F6065F">
              <w:rPr>
                <w:b/>
                <w:bCs/>
                <w:color w:val="000000"/>
                <w:sz w:val="24"/>
                <w:szCs w:val="24"/>
              </w:rPr>
              <w:t>Quantidade</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EF6199" w:rsidRPr="00F6065F" w:rsidRDefault="00EF6199" w:rsidP="00F6065F">
            <w:pPr>
              <w:spacing w:after="0"/>
              <w:jc w:val="center"/>
              <w:rPr>
                <w:b/>
                <w:bCs/>
                <w:color w:val="000000"/>
                <w:sz w:val="24"/>
                <w:szCs w:val="24"/>
              </w:rPr>
            </w:pPr>
            <w:r w:rsidRPr="00F6065F">
              <w:rPr>
                <w:b/>
                <w:bCs/>
                <w:color w:val="000000"/>
                <w:sz w:val="24"/>
                <w:szCs w:val="24"/>
              </w:rPr>
              <w:t>Código</w:t>
            </w:r>
          </w:p>
        </w:tc>
        <w:tc>
          <w:tcPr>
            <w:tcW w:w="4924" w:type="dxa"/>
            <w:tcBorders>
              <w:top w:val="single" w:sz="4" w:space="0" w:color="auto"/>
              <w:left w:val="nil"/>
              <w:bottom w:val="single" w:sz="4" w:space="0" w:color="auto"/>
              <w:right w:val="single" w:sz="4" w:space="0" w:color="auto"/>
            </w:tcBorders>
            <w:shd w:val="clear" w:color="auto" w:fill="auto"/>
            <w:vAlign w:val="center"/>
            <w:hideMark/>
          </w:tcPr>
          <w:p w:rsidR="00EF6199" w:rsidRPr="00F6065F" w:rsidRDefault="00EF6199" w:rsidP="00F6065F">
            <w:pPr>
              <w:spacing w:after="0"/>
              <w:rPr>
                <w:b/>
                <w:bCs/>
                <w:color w:val="000000"/>
                <w:sz w:val="24"/>
                <w:szCs w:val="24"/>
              </w:rPr>
            </w:pPr>
            <w:r w:rsidRPr="00F6065F">
              <w:rPr>
                <w:b/>
                <w:bCs/>
                <w:color w:val="000000"/>
                <w:sz w:val="24"/>
                <w:szCs w:val="24"/>
              </w:rPr>
              <w:t>Especificação</w:t>
            </w:r>
          </w:p>
        </w:tc>
        <w:tc>
          <w:tcPr>
            <w:tcW w:w="2872" w:type="dxa"/>
            <w:tcBorders>
              <w:top w:val="single" w:sz="4" w:space="0" w:color="auto"/>
              <w:left w:val="nil"/>
              <w:bottom w:val="single" w:sz="4" w:space="0" w:color="auto"/>
              <w:right w:val="single" w:sz="4" w:space="0" w:color="auto"/>
            </w:tcBorders>
            <w:shd w:val="clear" w:color="auto" w:fill="auto"/>
            <w:vAlign w:val="bottom"/>
            <w:hideMark/>
          </w:tcPr>
          <w:p w:rsidR="00EF6199" w:rsidRPr="00F6065F" w:rsidRDefault="00EF6199" w:rsidP="00F6065F">
            <w:pPr>
              <w:spacing w:after="0"/>
              <w:rPr>
                <w:color w:val="000000"/>
                <w:sz w:val="24"/>
                <w:szCs w:val="24"/>
              </w:rPr>
            </w:pPr>
            <w:r w:rsidRPr="00F6065F">
              <w:rPr>
                <w:color w:val="000000"/>
                <w:sz w:val="24"/>
                <w:szCs w:val="24"/>
              </w:rPr>
              <w:t>Valor estimado</w:t>
            </w:r>
            <w:r w:rsidR="00B53130">
              <w:rPr>
                <w:color w:val="000000"/>
                <w:sz w:val="24"/>
                <w:szCs w:val="24"/>
              </w:rPr>
              <w:t xml:space="preserve"> mensal</w:t>
            </w:r>
          </w:p>
        </w:tc>
      </w:tr>
      <w:tr w:rsidR="00EF6199" w:rsidRPr="00F6065F" w:rsidTr="00452112">
        <w:trPr>
          <w:trHeight w:val="524"/>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EF6199" w:rsidRPr="00F6065F" w:rsidRDefault="00B53130" w:rsidP="00F6065F">
            <w:pPr>
              <w:spacing w:after="0"/>
              <w:jc w:val="center"/>
              <w:rPr>
                <w:color w:val="000000"/>
                <w:sz w:val="24"/>
                <w:szCs w:val="24"/>
              </w:rPr>
            </w:pPr>
            <w:r>
              <w:rPr>
                <w:color w:val="000000"/>
                <w:sz w:val="24"/>
                <w:szCs w:val="24"/>
              </w:rPr>
              <w:t>Mensal</w:t>
            </w:r>
          </w:p>
        </w:tc>
        <w:tc>
          <w:tcPr>
            <w:tcW w:w="1320" w:type="dxa"/>
            <w:tcBorders>
              <w:top w:val="nil"/>
              <w:left w:val="nil"/>
              <w:bottom w:val="single" w:sz="4" w:space="0" w:color="auto"/>
              <w:right w:val="single" w:sz="4" w:space="0" w:color="auto"/>
            </w:tcBorders>
            <w:shd w:val="clear" w:color="auto" w:fill="auto"/>
            <w:vAlign w:val="center"/>
            <w:hideMark/>
          </w:tcPr>
          <w:p w:rsidR="00EF6199" w:rsidRPr="00F6065F" w:rsidRDefault="00B53130" w:rsidP="008F57B3">
            <w:pPr>
              <w:spacing w:after="0"/>
              <w:jc w:val="center"/>
              <w:rPr>
                <w:color w:val="000000"/>
                <w:sz w:val="24"/>
                <w:szCs w:val="24"/>
              </w:rPr>
            </w:pPr>
            <w:r>
              <w:rPr>
                <w:color w:val="000000"/>
                <w:sz w:val="24"/>
                <w:szCs w:val="24"/>
              </w:rPr>
              <w:t>12,00</w:t>
            </w:r>
          </w:p>
        </w:tc>
        <w:tc>
          <w:tcPr>
            <w:tcW w:w="949" w:type="dxa"/>
            <w:tcBorders>
              <w:top w:val="nil"/>
              <w:left w:val="nil"/>
              <w:bottom w:val="single" w:sz="4" w:space="0" w:color="auto"/>
              <w:right w:val="single" w:sz="4" w:space="0" w:color="auto"/>
            </w:tcBorders>
            <w:shd w:val="clear" w:color="auto" w:fill="auto"/>
            <w:vAlign w:val="center"/>
            <w:hideMark/>
          </w:tcPr>
          <w:p w:rsidR="00EF6199" w:rsidRPr="00F6065F" w:rsidRDefault="00651EEB" w:rsidP="00B53130">
            <w:pPr>
              <w:spacing w:after="0"/>
              <w:jc w:val="center"/>
              <w:rPr>
                <w:color w:val="000000"/>
                <w:sz w:val="24"/>
                <w:szCs w:val="24"/>
              </w:rPr>
            </w:pPr>
            <w:r w:rsidRPr="00F6065F">
              <w:rPr>
                <w:color w:val="000000"/>
                <w:sz w:val="24"/>
                <w:szCs w:val="24"/>
              </w:rPr>
              <w:t>38</w:t>
            </w:r>
            <w:r w:rsidR="00B53130">
              <w:rPr>
                <w:color w:val="000000"/>
                <w:sz w:val="24"/>
                <w:szCs w:val="24"/>
              </w:rPr>
              <w:t>9.412</w:t>
            </w:r>
          </w:p>
        </w:tc>
        <w:tc>
          <w:tcPr>
            <w:tcW w:w="4924" w:type="dxa"/>
            <w:tcBorders>
              <w:top w:val="nil"/>
              <w:left w:val="nil"/>
              <w:bottom w:val="single" w:sz="4" w:space="0" w:color="auto"/>
              <w:right w:val="single" w:sz="4" w:space="0" w:color="auto"/>
            </w:tcBorders>
            <w:shd w:val="clear" w:color="auto" w:fill="auto"/>
            <w:vAlign w:val="center"/>
            <w:hideMark/>
          </w:tcPr>
          <w:p w:rsidR="00EF6199" w:rsidRPr="00F6065F" w:rsidRDefault="00B53130" w:rsidP="00F6065F">
            <w:pPr>
              <w:spacing w:after="0"/>
              <w:jc w:val="center"/>
              <w:rPr>
                <w:color w:val="000000"/>
                <w:sz w:val="24"/>
                <w:szCs w:val="24"/>
              </w:rPr>
            </w:pPr>
            <w:r>
              <w:rPr>
                <w:color w:val="000000"/>
                <w:sz w:val="24"/>
                <w:szCs w:val="24"/>
              </w:rPr>
              <w:t>Locação de uma (01) camionete/ambulância tipo D, convertida para UTI móvel com régua de oxigênio e inversor, teto alto e carroceria longa, com quilometragem livre durante o período de locação da mesma, equipada com: 01 maca articulável em alumínio com colchão e tirantes, 02 balões de oxigênio, 01 TAG para pedágios SEM PARAR em funcionamento.</w:t>
            </w:r>
          </w:p>
        </w:tc>
        <w:tc>
          <w:tcPr>
            <w:tcW w:w="2872" w:type="dxa"/>
            <w:tcBorders>
              <w:top w:val="nil"/>
              <w:left w:val="nil"/>
              <w:bottom w:val="single" w:sz="4" w:space="0" w:color="auto"/>
              <w:right w:val="single" w:sz="4" w:space="0" w:color="auto"/>
            </w:tcBorders>
            <w:shd w:val="clear" w:color="auto" w:fill="auto"/>
            <w:vAlign w:val="bottom"/>
            <w:hideMark/>
          </w:tcPr>
          <w:p w:rsidR="00EF6199" w:rsidRPr="00F6065F" w:rsidRDefault="00B53130" w:rsidP="008F57B3">
            <w:pPr>
              <w:spacing w:after="0"/>
              <w:jc w:val="center"/>
              <w:rPr>
                <w:color w:val="000000"/>
                <w:sz w:val="24"/>
                <w:szCs w:val="24"/>
              </w:rPr>
            </w:pPr>
            <w:r>
              <w:rPr>
                <w:color w:val="000000"/>
                <w:sz w:val="24"/>
                <w:szCs w:val="24"/>
              </w:rPr>
              <w:t>R$20.166,66</w:t>
            </w:r>
          </w:p>
        </w:tc>
      </w:tr>
    </w:tbl>
    <w:p w:rsidR="00EF6199" w:rsidRPr="00F6065F" w:rsidRDefault="00EF6199" w:rsidP="00F6065F">
      <w:pPr>
        <w:spacing w:after="0"/>
        <w:jc w:val="both"/>
        <w:rPr>
          <w:b/>
          <w:sz w:val="24"/>
          <w:szCs w:val="24"/>
        </w:rPr>
      </w:pPr>
    </w:p>
    <w:p w:rsidR="00EF6199" w:rsidRPr="00F6065F" w:rsidRDefault="00EF6199" w:rsidP="00F6065F">
      <w:pPr>
        <w:spacing w:after="0"/>
        <w:ind w:hanging="10"/>
        <w:jc w:val="both"/>
        <w:rPr>
          <w:rFonts w:cs="Arial"/>
          <w:sz w:val="24"/>
          <w:szCs w:val="24"/>
        </w:rPr>
      </w:pPr>
    </w:p>
    <w:p w:rsidR="00EF6199" w:rsidRPr="00F6065F" w:rsidRDefault="00EF6199" w:rsidP="00F6065F">
      <w:pPr>
        <w:widowControl w:val="0"/>
        <w:numPr>
          <w:ilvl w:val="0"/>
          <w:numId w:val="6"/>
        </w:numPr>
        <w:overflowPunct w:val="0"/>
        <w:autoSpaceDE w:val="0"/>
        <w:autoSpaceDN w:val="0"/>
        <w:adjustRightInd w:val="0"/>
        <w:spacing w:after="0"/>
        <w:ind w:left="0" w:hanging="359"/>
        <w:jc w:val="both"/>
        <w:textAlignment w:val="baseline"/>
        <w:rPr>
          <w:b/>
          <w:bCs/>
          <w:sz w:val="24"/>
          <w:szCs w:val="24"/>
        </w:rPr>
      </w:pPr>
      <w:r w:rsidRPr="00F6065F">
        <w:rPr>
          <w:b/>
          <w:bCs/>
          <w:sz w:val="24"/>
          <w:szCs w:val="24"/>
        </w:rPr>
        <w:t>Valor estimado</w:t>
      </w:r>
    </w:p>
    <w:p w:rsidR="00EF6199" w:rsidRPr="00F6065F" w:rsidRDefault="00EF6199" w:rsidP="00F6065F">
      <w:pPr>
        <w:spacing w:after="0"/>
        <w:jc w:val="both"/>
        <w:rPr>
          <w:b/>
          <w:sz w:val="24"/>
          <w:szCs w:val="24"/>
        </w:rPr>
      </w:pPr>
      <w:r w:rsidRPr="00F6065F">
        <w:rPr>
          <w:sz w:val="24"/>
          <w:szCs w:val="24"/>
        </w:rPr>
        <w:t xml:space="preserve">5.1 - O valor estimado para a prestação dos serviços é de </w:t>
      </w:r>
      <w:r w:rsidRPr="00F6065F">
        <w:rPr>
          <w:b/>
          <w:sz w:val="24"/>
          <w:szCs w:val="24"/>
        </w:rPr>
        <w:t>R$</w:t>
      </w:r>
      <w:r w:rsidR="00B53130">
        <w:rPr>
          <w:b/>
          <w:sz w:val="24"/>
          <w:szCs w:val="24"/>
        </w:rPr>
        <w:t>242.000,00 (duzentos e quarenta e dois mil reais</w:t>
      </w:r>
      <w:r w:rsidRPr="00F6065F">
        <w:rPr>
          <w:b/>
          <w:sz w:val="24"/>
          <w:szCs w:val="24"/>
        </w:rPr>
        <w:t>).</w:t>
      </w:r>
    </w:p>
    <w:p w:rsidR="00EF6199" w:rsidRPr="00F6065F" w:rsidRDefault="00177778" w:rsidP="008F57B3">
      <w:pPr>
        <w:tabs>
          <w:tab w:val="left" w:pos="709"/>
        </w:tabs>
        <w:spacing w:after="0"/>
        <w:ind w:left="-426" w:firstLine="142"/>
        <w:jc w:val="both"/>
        <w:rPr>
          <w:b/>
          <w:sz w:val="24"/>
          <w:szCs w:val="24"/>
        </w:rPr>
      </w:pPr>
      <w:r w:rsidRPr="00F6065F">
        <w:rPr>
          <w:b/>
          <w:sz w:val="24"/>
          <w:szCs w:val="24"/>
        </w:rPr>
        <w:t>5) Do recebimento, prazo de entrega e fiscalização</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 xml:space="preserve">A entrega dos produtos objeto desta licitação será </w:t>
      </w:r>
      <w:r w:rsidR="00830337" w:rsidRPr="00F6065F">
        <w:rPr>
          <w:rFonts w:asciiTheme="minorHAnsi" w:hAnsiTheme="minorHAnsi"/>
          <w:sz w:val="24"/>
          <w:szCs w:val="24"/>
        </w:rPr>
        <w:t>realizada de forma total</w:t>
      </w:r>
      <w:r w:rsidRPr="00F6065F">
        <w:rPr>
          <w:rFonts w:asciiTheme="minorHAnsi" w:hAnsiTheme="minorHAnsi"/>
          <w:sz w:val="24"/>
          <w:szCs w:val="24"/>
        </w:rPr>
        <w:t>, logo o fornecedor deverá ter o produto em estoque, tendo em vista o prazo de entrega ser de 10 dias após a solicitação.</w:t>
      </w:r>
    </w:p>
    <w:p w:rsidR="00177778" w:rsidRPr="00F6065F" w:rsidRDefault="008F57B3" w:rsidP="00F6065F">
      <w:pPr>
        <w:pStyle w:val="PargrafodaLista"/>
        <w:numPr>
          <w:ilvl w:val="0"/>
          <w:numId w:val="48"/>
        </w:numPr>
        <w:spacing w:after="0"/>
        <w:ind w:left="0" w:firstLine="0"/>
        <w:jc w:val="both"/>
        <w:rPr>
          <w:rFonts w:asciiTheme="minorHAnsi" w:hAnsiTheme="minorHAnsi"/>
          <w:sz w:val="24"/>
          <w:szCs w:val="24"/>
        </w:rPr>
      </w:pPr>
      <w:r>
        <w:rPr>
          <w:rFonts w:asciiTheme="minorHAnsi" w:hAnsiTheme="minorHAnsi"/>
          <w:sz w:val="24"/>
          <w:szCs w:val="24"/>
        </w:rPr>
        <w:lastRenderedPageBreak/>
        <w:t>A ambulância deverá</w:t>
      </w:r>
      <w:r w:rsidR="00177778" w:rsidRPr="00F6065F">
        <w:rPr>
          <w:rFonts w:asciiTheme="minorHAnsi" w:hAnsiTheme="minorHAnsi"/>
          <w:sz w:val="24"/>
          <w:szCs w:val="24"/>
        </w:rPr>
        <w:t xml:space="preserve"> ser entregues no local a ser indicado pela Secretaria Municipal de Saúde, mediante requisição devidamente autorizada. Os preços apresentados deverão estar inclusos as despesas com frete, impostos, e demais encargos fiscais e trabalhistas.</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O prazo de entrega iniciar-se-á na assinatura do contrato, ou do recebimento da solicitação, sob pena de aplicação das sanções previstas no ato convocatório.</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Todas as despesas decorrentes do fornecimento do objeto, incluindo-se a entrega no local indicado, correrão inteira e exclusivamente por conta da futura contratada.</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O objeto deverá conter as características mínimas e essenciais descritas neste Edital</w:t>
      </w:r>
      <w:r w:rsidR="008F57B3">
        <w:rPr>
          <w:rFonts w:asciiTheme="minorHAnsi" w:hAnsiTheme="minorHAnsi"/>
          <w:sz w:val="24"/>
          <w:szCs w:val="24"/>
        </w:rPr>
        <w:t>.</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Caso a substituição não ocorra no prazo determinado, estará a contratada incorrendo em atraso na entrega e sujeita à aplicação das sanções previstas neste Edital.</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8F57B3" w:rsidRDefault="008F57B3" w:rsidP="00F6065F">
      <w:pPr>
        <w:tabs>
          <w:tab w:val="left" w:pos="709"/>
        </w:tabs>
        <w:spacing w:after="0"/>
        <w:jc w:val="both"/>
        <w:rPr>
          <w:b/>
          <w:sz w:val="24"/>
          <w:szCs w:val="24"/>
        </w:rPr>
      </w:pPr>
    </w:p>
    <w:p w:rsidR="00EF6199" w:rsidRDefault="008F57B3" w:rsidP="00F6065F">
      <w:pPr>
        <w:tabs>
          <w:tab w:val="left" w:pos="709"/>
        </w:tabs>
        <w:spacing w:after="0"/>
        <w:jc w:val="both"/>
        <w:rPr>
          <w:b/>
          <w:sz w:val="24"/>
          <w:szCs w:val="24"/>
        </w:rPr>
      </w:pPr>
      <w:r>
        <w:rPr>
          <w:b/>
          <w:sz w:val="24"/>
          <w:szCs w:val="24"/>
        </w:rPr>
        <w:t>6) Obrigações da Contratada</w:t>
      </w:r>
    </w:p>
    <w:p w:rsidR="008F57B3" w:rsidRDefault="008F57B3" w:rsidP="00F6065F">
      <w:pPr>
        <w:tabs>
          <w:tab w:val="left" w:pos="709"/>
        </w:tabs>
        <w:spacing w:after="0"/>
        <w:jc w:val="both"/>
        <w:rPr>
          <w:sz w:val="24"/>
          <w:szCs w:val="24"/>
        </w:rPr>
      </w:pPr>
      <w:r>
        <w:rPr>
          <w:sz w:val="24"/>
          <w:szCs w:val="24"/>
        </w:rPr>
        <w:t>a) A ambulância será entregue em perfeito estado de</w:t>
      </w:r>
      <w:r w:rsidR="006F45B2">
        <w:rPr>
          <w:sz w:val="24"/>
          <w:szCs w:val="24"/>
        </w:rPr>
        <w:t xml:space="preserve"> estado de funcionamento, ficando a contratada responsável pelas devidas manutenções preventivas e corretivas.</w:t>
      </w:r>
    </w:p>
    <w:p w:rsidR="006F45B2" w:rsidRDefault="006F45B2" w:rsidP="00F6065F">
      <w:pPr>
        <w:tabs>
          <w:tab w:val="left" w:pos="709"/>
        </w:tabs>
        <w:spacing w:after="0"/>
        <w:jc w:val="both"/>
        <w:rPr>
          <w:sz w:val="24"/>
          <w:szCs w:val="24"/>
        </w:rPr>
      </w:pPr>
      <w:r>
        <w:rPr>
          <w:sz w:val="24"/>
          <w:szCs w:val="24"/>
        </w:rPr>
        <w:t>b) O veículo deverá ser identificado, seguindo todas as regras pertinentes e conter sinalizadores ópticos e acústicos.</w:t>
      </w:r>
    </w:p>
    <w:p w:rsidR="006F45B2" w:rsidRDefault="006F45B2" w:rsidP="00F6065F">
      <w:pPr>
        <w:tabs>
          <w:tab w:val="left" w:pos="709"/>
        </w:tabs>
        <w:spacing w:after="0"/>
        <w:jc w:val="both"/>
        <w:rPr>
          <w:sz w:val="24"/>
          <w:szCs w:val="24"/>
        </w:rPr>
      </w:pPr>
      <w:r>
        <w:rPr>
          <w:sz w:val="24"/>
          <w:szCs w:val="24"/>
        </w:rPr>
        <w:lastRenderedPageBreak/>
        <w:t>c) O veículo deverá ficar à disposição do Município 24 horas por dia, 7 dias por semana, e será totalmente operado por funcionários do Município.</w:t>
      </w:r>
    </w:p>
    <w:p w:rsidR="006F45B2" w:rsidRDefault="006F45B2" w:rsidP="00F6065F">
      <w:pPr>
        <w:tabs>
          <w:tab w:val="left" w:pos="709"/>
        </w:tabs>
        <w:spacing w:after="0"/>
        <w:jc w:val="both"/>
        <w:rPr>
          <w:sz w:val="24"/>
          <w:szCs w:val="24"/>
        </w:rPr>
      </w:pPr>
      <w:r>
        <w:rPr>
          <w:sz w:val="24"/>
          <w:szCs w:val="24"/>
        </w:rPr>
        <w:t>d) Quando for necessário realizar a remoção de algum paciente, o Município quem fornecerá a equipe médica, de enfermeiros, farmacêuticos e motorista para realizar o acompanhamento.</w:t>
      </w:r>
    </w:p>
    <w:p w:rsidR="006F45B2" w:rsidRDefault="006F45B2" w:rsidP="00F6065F">
      <w:pPr>
        <w:tabs>
          <w:tab w:val="left" w:pos="709"/>
        </w:tabs>
        <w:spacing w:after="0"/>
        <w:jc w:val="both"/>
        <w:rPr>
          <w:sz w:val="24"/>
          <w:szCs w:val="24"/>
        </w:rPr>
      </w:pPr>
      <w:r>
        <w:rPr>
          <w:sz w:val="24"/>
          <w:szCs w:val="24"/>
        </w:rPr>
        <w:t>e) Caso ocorra alguma avaria e não seja possível o uso, a empresa deverá fornecer outro veículo até que o veículo original seja reparado.</w:t>
      </w:r>
    </w:p>
    <w:p w:rsidR="00820864" w:rsidRDefault="00820864" w:rsidP="00F6065F">
      <w:pPr>
        <w:tabs>
          <w:tab w:val="left" w:pos="709"/>
        </w:tabs>
        <w:spacing w:after="0"/>
        <w:jc w:val="both"/>
        <w:rPr>
          <w:sz w:val="24"/>
          <w:szCs w:val="24"/>
        </w:rPr>
      </w:pPr>
      <w:r>
        <w:rPr>
          <w:sz w:val="24"/>
          <w:szCs w:val="24"/>
        </w:rPr>
        <w:t>f) A empresa deverá fornecer seguro total que cubra tanto o veículo, quanto os passageiros quanto terceiros.</w:t>
      </w:r>
    </w:p>
    <w:p w:rsidR="005755C4" w:rsidRDefault="005755C4" w:rsidP="005755C4">
      <w:pPr>
        <w:tabs>
          <w:tab w:val="left" w:pos="709"/>
        </w:tabs>
        <w:spacing w:after="0"/>
        <w:jc w:val="both"/>
        <w:rPr>
          <w:sz w:val="24"/>
          <w:szCs w:val="24"/>
        </w:rPr>
      </w:pPr>
      <w:r>
        <w:rPr>
          <w:sz w:val="24"/>
          <w:szCs w:val="24"/>
        </w:rPr>
        <w:t xml:space="preserve">g) </w:t>
      </w:r>
      <w:r w:rsidR="00F14920">
        <w:rPr>
          <w:sz w:val="24"/>
          <w:szCs w:val="24"/>
        </w:rPr>
        <w:t>O</w:t>
      </w:r>
      <w:r w:rsidRPr="005755C4">
        <w:rPr>
          <w:sz w:val="24"/>
          <w:szCs w:val="24"/>
        </w:rPr>
        <w:t xml:space="preserve"> veículo dever</w:t>
      </w:r>
      <w:r w:rsidR="00F14920">
        <w:rPr>
          <w:sz w:val="24"/>
          <w:szCs w:val="24"/>
        </w:rPr>
        <w:t xml:space="preserve">á </w:t>
      </w:r>
      <w:proofErr w:type="spellStart"/>
      <w:r w:rsidR="00F14920">
        <w:rPr>
          <w:sz w:val="24"/>
          <w:szCs w:val="24"/>
        </w:rPr>
        <w:t>a</w:t>
      </w:r>
      <w:r w:rsidRPr="005755C4">
        <w:rPr>
          <w:sz w:val="24"/>
          <w:szCs w:val="24"/>
        </w:rPr>
        <w:t>star</w:t>
      </w:r>
      <w:proofErr w:type="spellEnd"/>
      <w:r w:rsidRPr="005755C4">
        <w:rPr>
          <w:sz w:val="24"/>
          <w:szCs w:val="24"/>
        </w:rPr>
        <w:t xml:space="preserve"> com documentação regular, arcando </w:t>
      </w:r>
      <w:r>
        <w:rPr>
          <w:sz w:val="24"/>
          <w:szCs w:val="24"/>
        </w:rPr>
        <w:t xml:space="preserve">com todos os custos, tais como: </w:t>
      </w:r>
      <w:r w:rsidRPr="005755C4">
        <w:rPr>
          <w:sz w:val="24"/>
          <w:szCs w:val="24"/>
        </w:rPr>
        <w:t>manutenção total, IPVA, seguro total e franquia e outros pertinentes.</w:t>
      </w:r>
    </w:p>
    <w:p w:rsidR="005755C4" w:rsidRPr="008F57B3" w:rsidRDefault="005755C4" w:rsidP="005755C4">
      <w:pPr>
        <w:tabs>
          <w:tab w:val="left" w:pos="709"/>
        </w:tabs>
        <w:spacing w:after="0"/>
        <w:jc w:val="both"/>
        <w:rPr>
          <w:sz w:val="24"/>
          <w:szCs w:val="24"/>
        </w:rPr>
      </w:pPr>
      <w:r>
        <w:rPr>
          <w:sz w:val="24"/>
          <w:szCs w:val="24"/>
        </w:rPr>
        <w:t xml:space="preserve">h) </w:t>
      </w:r>
      <w:r w:rsidRPr="005755C4">
        <w:rPr>
          <w:sz w:val="24"/>
          <w:szCs w:val="24"/>
        </w:rPr>
        <w:t xml:space="preserve">Responsabilizar-se pelos serviços de guincho(remoção) em casos de sinistro, </w:t>
      </w:r>
      <w:r>
        <w:rPr>
          <w:sz w:val="24"/>
          <w:szCs w:val="24"/>
        </w:rPr>
        <w:t xml:space="preserve">inoperância </w:t>
      </w:r>
      <w:r w:rsidRPr="005755C4">
        <w:rPr>
          <w:sz w:val="24"/>
          <w:szCs w:val="24"/>
        </w:rPr>
        <w:t>mecânica, elétrica, hidráulica ou outras desconhecidas, sem limite de quilometragem e quantidades de</w:t>
      </w:r>
      <w:r>
        <w:rPr>
          <w:sz w:val="24"/>
          <w:szCs w:val="24"/>
        </w:rPr>
        <w:t xml:space="preserve"> </w:t>
      </w:r>
      <w:r w:rsidRPr="005755C4">
        <w:rPr>
          <w:sz w:val="24"/>
          <w:szCs w:val="24"/>
        </w:rPr>
        <w:t>ocorrências, podendo ser própria ou subcontratada (seguro), sem ônus adicionais.</w:t>
      </w:r>
    </w:p>
    <w:p w:rsidR="00EF6199" w:rsidRPr="00F14920" w:rsidRDefault="005755C4" w:rsidP="00F14920">
      <w:pPr>
        <w:tabs>
          <w:tab w:val="left" w:pos="709"/>
        </w:tabs>
        <w:spacing w:after="0"/>
        <w:jc w:val="both"/>
        <w:rPr>
          <w:sz w:val="24"/>
          <w:szCs w:val="24"/>
        </w:rPr>
      </w:pPr>
      <w:r>
        <w:rPr>
          <w:rFonts w:cs="Arial"/>
          <w:sz w:val="24"/>
          <w:szCs w:val="24"/>
        </w:rPr>
        <w:t xml:space="preserve">i) </w:t>
      </w:r>
      <w:r w:rsidRPr="00F14920">
        <w:rPr>
          <w:sz w:val="24"/>
          <w:szCs w:val="24"/>
        </w:rPr>
        <w:t xml:space="preserve">A CONTRATADA </w:t>
      </w:r>
      <w:r w:rsidR="00F14920" w:rsidRPr="00F14920">
        <w:rPr>
          <w:sz w:val="24"/>
          <w:szCs w:val="24"/>
        </w:rPr>
        <w:t>deverá</w:t>
      </w:r>
      <w:r w:rsidRPr="00F14920">
        <w:rPr>
          <w:sz w:val="24"/>
          <w:szCs w:val="24"/>
        </w:rPr>
        <w:t xml:space="preserve"> arcar com todos os custos relativos as </w:t>
      </w:r>
      <w:r w:rsidR="00F14920" w:rsidRPr="00F14920">
        <w:rPr>
          <w:sz w:val="24"/>
          <w:szCs w:val="24"/>
        </w:rPr>
        <w:t>revisões</w:t>
      </w:r>
      <w:r w:rsidRPr="00F14920">
        <w:rPr>
          <w:sz w:val="24"/>
          <w:szCs w:val="24"/>
        </w:rPr>
        <w:t xml:space="preserve"> programadas,</w:t>
      </w:r>
      <w:r w:rsidR="00F14920">
        <w:rPr>
          <w:sz w:val="24"/>
          <w:szCs w:val="24"/>
        </w:rPr>
        <w:t xml:space="preserve"> </w:t>
      </w:r>
      <w:r w:rsidR="00F14920" w:rsidRPr="00F14920">
        <w:rPr>
          <w:sz w:val="24"/>
          <w:szCs w:val="24"/>
        </w:rPr>
        <w:t>manutenções</w:t>
      </w:r>
      <w:r w:rsidRPr="00F14920">
        <w:rPr>
          <w:sz w:val="24"/>
          <w:szCs w:val="24"/>
        </w:rPr>
        <w:t xml:space="preserve"> preventivas e corretivas, </w:t>
      </w:r>
      <w:r w:rsidR="00F14920" w:rsidRPr="00F14920">
        <w:rPr>
          <w:sz w:val="24"/>
          <w:szCs w:val="24"/>
        </w:rPr>
        <w:t>substituição</w:t>
      </w:r>
      <w:r w:rsidRPr="00F14920">
        <w:rPr>
          <w:sz w:val="24"/>
          <w:szCs w:val="24"/>
        </w:rPr>
        <w:t xml:space="preserve"> dos pneus, </w:t>
      </w:r>
      <w:r w:rsidR="00F14920" w:rsidRPr="00F14920">
        <w:rPr>
          <w:sz w:val="24"/>
          <w:szCs w:val="24"/>
        </w:rPr>
        <w:t>necessárias</w:t>
      </w:r>
      <w:r w:rsidRPr="00F14920">
        <w:rPr>
          <w:sz w:val="24"/>
          <w:szCs w:val="24"/>
        </w:rPr>
        <w:t xml:space="preserve"> a</w:t>
      </w:r>
      <w:r w:rsidR="00F14920">
        <w:rPr>
          <w:sz w:val="24"/>
          <w:szCs w:val="24"/>
        </w:rPr>
        <w:t xml:space="preserve"> </w:t>
      </w:r>
      <w:r w:rsidRPr="00F14920">
        <w:rPr>
          <w:sz w:val="24"/>
          <w:szCs w:val="24"/>
        </w:rPr>
        <w:t xml:space="preserve">garantir o funcionamento do </w:t>
      </w:r>
      <w:r w:rsidR="00F14920">
        <w:rPr>
          <w:sz w:val="24"/>
          <w:szCs w:val="24"/>
        </w:rPr>
        <w:t>veículo</w:t>
      </w:r>
      <w:r w:rsidRPr="00F14920">
        <w:rPr>
          <w:sz w:val="24"/>
          <w:szCs w:val="24"/>
        </w:rPr>
        <w:t xml:space="preserve"> objeto da </w:t>
      </w:r>
      <w:r w:rsidR="00F14920" w:rsidRPr="00F14920">
        <w:rPr>
          <w:sz w:val="24"/>
          <w:szCs w:val="24"/>
        </w:rPr>
        <w:t>contratação</w:t>
      </w:r>
      <w:r w:rsidRPr="00F14920">
        <w:rPr>
          <w:sz w:val="24"/>
          <w:szCs w:val="24"/>
        </w:rPr>
        <w:t>.</w:t>
      </w:r>
    </w:p>
    <w:p w:rsidR="005755C4" w:rsidRPr="00F14920" w:rsidRDefault="005755C4" w:rsidP="00F14920">
      <w:pPr>
        <w:tabs>
          <w:tab w:val="left" w:pos="709"/>
        </w:tabs>
        <w:spacing w:after="0"/>
        <w:jc w:val="both"/>
        <w:rPr>
          <w:sz w:val="24"/>
          <w:szCs w:val="24"/>
        </w:rPr>
      </w:pPr>
      <w:r w:rsidRPr="00F14920">
        <w:rPr>
          <w:sz w:val="24"/>
          <w:szCs w:val="24"/>
        </w:rPr>
        <w:t xml:space="preserve">j) O </w:t>
      </w:r>
      <w:r w:rsidR="00F14920" w:rsidRPr="00F14920">
        <w:rPr>
          <w:sz w:val="24"/>
          <w:szCs w:val="24"/>
        </w:rPr>
        <w:t>veículo deverá</w:t>
      </w:r>
      <w:r w:rsidRPr="00F14920">
        <w:rPr>
          <w:sz w:val="24"/>
          <w:szCs w:val="24"/>
        </w:rPr>
        <w:t xml:space="preserve"> atender a Portaria GM/MS n. 2048 de 05 de novembro de 2002.</w:t>
      </w:r>
    </w:p>
    <w:p w:rsidR="00EF6199" w:rsidRPr="00F6065F" w:rsidRDefault="00EF6199" w:rsidP="00F6065F">
      <w:pPr>
        <w:spacing w:after="0"/>
        <w:jc w:val="both"/>
        <w:rPr>
          <w:b/>
          <w:bCs/>
          <w:sz w:val="24"/>
          <w:szCs w:val="24"/>
        </w:rPr>
      </w:pPr>
    </w:p>
    <w:p w:rsidR="00EF6199" w:rsidRPr="00F6065F" w:rsidRDefault="00EF6199" w:rsidP="00F6065F">
      <w:pPr>
        <w:spacing w:after="0"/>
        <w:jc w:val="both"/>
        <w:rPr>
          <w:b/>
          <w:sz w:val="24"/>
          <w:szCs w:val="24"/>
        </w:rPr>
      </w:pPr>
    </w:p>
    <w:p w:rsidR="00EF6199" w:rsidRPr="00F6065F" w:rsidRDefault="00EF6199" w:rsidP="00F6065F">
      <w:pPr>
        <w:spacing w:after="0"/>
        <w:jc w:val="center"/>
        <w:rPr>
          <w:snapToGrid w:val="0"/>
          <w:sz w:val="24"/>
          <w:szCs w:val="24"/>
        </w:rPr>
      </w:pPr>
      <w:r w:rsidRPr="00F6065F">
        <w:rPr>
          <w:snapToGrid w:val="0"/>
          <w:sz w:val="24"/>
          <w:szCs w:val="24"/>
        </w:rPr>
        <w:t xml:space="preserve">Tupaciguara/MG, </w:t>
      </w:r>
      <w:r w:rsidR="00F52802">
        <w:rPr>
          <w:snapToGrid w:val="0"/>
          <w:sz w:val="24"/>
          <w:szCs w:val="24"/>
        </w:rPr>
        <w:t>06</w:t>
      </w:r>
      <w:r w:rsidRPr="00F6065F">
        <w:rPr>
          <w:snapToGrid w:val="0"/>
          <w:sz w:val="24"/>
          <w:szCs w:val="24"/>
        </w:rPr>
        <w:t xml:space="preserve"> de </w:t>
      </w:r>
      <w:r w:rsidR="00F52802">
        <w:rPr>
          <w:snapToGrid w:val="0"/>
          <w:sz w:val="24"/>
          <w:szCs w:val="24"/>
        </w:rPr>
        <w:t xml:space="preserve">Setembro </w:t>
      </w:r>
      <w:r w:rsidRPr="00F6065F">
        <w:rPr>
          <w:snapToGrid w:val="0"/>
          <w:sz w:val="24"/>
          <w:szCs w:val="24"/>
        </w:rPr>
        <w:t>de 2021.</w:t>
      </w: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z w:val="24"/>
          <w:szCs w:val="24"/>
        </w:rPr>
      </w:pPr>
      <w:r w:rsidRPr="00F6065F">
        <w:rPr>
          <w:sz w:val="24"/>
          <w:szCs w:val="24"/>
        </w:rPr>
        <w:t>_______________________________</w:t>
      </w:r>
    </w:p>
    <w:p w:rsidR="00EF6199" w:rsidRPr="00F6065F" w:rsidRDefault="00EF6199" w:rsidP="00F6065F">
      <w:pPr>
        <w:spacing w:after="0"/>
        <w:jc w:val="center"/>
        <w:rPr>
          <w:bCs/>
          <w:sz w:val="24"/>
          <w:szCs w:val="24"/>
        </w:rPr>
      </w:pPr>
      <w:r w:rsidRPr="00F6065F">
        <w:rPr>
          <w:bCs/>
          <w:sz w:val="24"/>
          <w:szCs w:val="24"/>
        </w:rPr>
        <w:t>Thaís Rodrigues Souto Borges</w:t>
      </w:r>
    </w:p>
    <w:p w:rsidR="00EF6199" w:rsidRPr="00F6065F" w:rsidRDefault="00EF6199" w:rsidP="00F6065F">
      <w:pPr>
        <w:spacing w:after="0"/>
        <w:jc w:val="center"/>
        <w:rPr>
          <w:bCs/>
          <w:sz w:val="24"/>
          <w:szCs w:val="24"/>
        </w:rPr>
      </w:pPr>
      <w:r w:rsidRPr="00F6065F">
        <w:rPr>
          <w:bCs/>
          <w:sz w:val="24"/>
          <w:szCs w:val="24"/>
        </w:rPr>
        <w:t>Secretária Municipal de Saúde</w:t>
      </w:r>
    </w:p>
    <w:p w:rsidR="00D27F2C" w:rsidRDefault="00D27F2C"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52802" w:rsidRDefault="00F52802" w:rsidP="00F6065F">
      <w:pPr>
        <w:spacing w:after="0"/>
        <w:rPr>
          <w:bCs/>
          <w:sz w:val="24"/>
          <w:szCs w:val="24"/>
        </w:rPr>
      </w:pPr>
    </w:p>
    <w:p w:rsidR="00F52802" w:rsidRDefault="00F52802" w:rsidP="00F6065F">
      <w:pPr>
        <w:spacing w:after="0"/>
        <w:rPr>
          <w:bCs/>
          <w:sz w:val="24"/>
          <w:szCs w:val="24"/>
        </w:rPr>
      </w:pPr>
    </w:p>
    <w:p w:rsidR="00F6065F" w:rsidRDefault="00F6065F" w:rsidP="00F6065F">
      <w:pPr>
        <w:spacing w:after="0"/>
        <w:rPr>
          <w:bCs/>
          <w:sz w:val="24"/>
          <w:szCs w:val="24"/>
        </w:rPr>
      </w:pPr>
    </w:p>
    <w:p w:rsidR="00EF6199" w:rsidRPr="00F6065F" w:rsidRDefault="00EF6199" w:rsidP="00F6065F">
      <w:pPr>
        <w:spacing w:after="0"/>
        <w:jc w:val="center"/>
        <w:rPr>
          <w:b/>
          <w:bCs/>
          <w:sz w:val="24"/>
          <w:szCs w:val="24"/>
        </w:rPr>
      </w:pPr>
      <w:r w:rsidRPr="00F6065F">
        <w:rPr>
          <w:b/>
          <w:bCs/>
          <w:sz w:val="24"/>
          <w:szCs w:val="24"/>
        </w:rPr>
        <w:lastRenderedPageBreak/>
        <w:t>Anexo III</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t xml:space="preserve"> Declaração de que cumpre os Requisitos de Habilitação</w:t>
      </w:r>
    </w:p>
    <w:p w:rsidR="00EF6199" w:rsidRPr="00F6065F" w:rsidRDefault="00EF6199" w:rsidP="00F6065F">
      <w:pPr>
        <w:spacing w:after="0"/>
        <w:rPr>
          <w:sz w:val="24"/>
          <w:szCs w:val="24"/>
        </w:rPr>
      </w:pPr>
    </w:p>
    <w:p w:rsidR="00EF6199" w:rsidRPr="00F6065F" w:rsidRDefault="00EF6199" w:rsidP="00F6065F">
      <w:pPr>
        <w:spacing w:after="0"/>
        <w:jc w:val="both"/>
        <w:rPr>
          <w:sz w:val="24"/>
          <w:szCs w:val="24"/>
        </w:rPr>
      </w:pPr>
      <w:r w:rsidRPr="00F6065F">
        <w:rPr>
          <w:sz w:val="24"/>
          <w:szCs w:val="24"/>
        </w:rPr>
        <w:t xml:space="preserve">A (empresa proponente), inscrita no cadastro de pessoas jurídicas sob o nº. </w:t>
      </w:r>
      <w:proofErr w:type="spellStart"/>
      <w:r w:rsidRPr="00F6065F">
        <w:rPr>
          <w:sz w:val="24"/>
          <w:szCs w:val="24"/>
        </w:rPr>
        <w:t>xxx.xxx.xxx</w:t>
      </w:r>
      <w:proofErr w:type="spellEnd"/>
      <w:r w:rsidRPr="00F6065F">
        <w:rPr>
          <w:sz w:val="24"/>
          <w:szCs w:val="24"/>
        </w:rPr>
        <w:t>/</w:t>
      </w:r>
      <w:proofErr w:type="spellStart"/>
      <w:r w:rsidRPr="00F6065F">
        <w:rPr>
          <w:sz w:val="24"/>
          <w:szCs w:val="24"/>
        </w:rPr>
        <w:t>xxxx-</w:t>
      </w:r>
      <w:proofErr w:type="gramStart"/>
      <w:r w:rsidRPr="00F6065F">
        <w:rPr>
          <w:sz w:val="24"/>
          <w:szCs w:val="24"/>
        </w:rPr>
        <w:t>xx</w:t>
      </w:r>
      <w:proofErr w:type="spellEnd"/>
      <w:r w:rsidRPr="00F6065F">
        <w:rPr>
          <w:sz w:val="24"/>
          <w:szCs w:val="24"/>
        </w:rPr>
        <w:t xml:space="preserve"> ,</w:t>
      </w:r>
      <w:proofErr w:type="gramEnd"/>
      <w:r w:rsidRPr="00F6065F">
        <w:rPr>
          <w:sz w:val="24"/>
          <w:szCs w:val="24"/>
        </w:rPr>
        <w:t xml:space="preserve"> sediada em </w:t>
      </w:r>
      <w:proofErr w:type="spellStart"/>
      <w:r w:rsidRPr="00F6065F">
        <w:rPr>
          <w:sz w:val="24"/>
          <w:szCs w:val="24"/>
        </w:rPr>
        <w:t>xxxxxxxxx</w:t>
      </w:r>
      <w:proofErr w:type="spellEnd"/>
      <w:r w:rsidRPr="00F6065F">
        <w:rPr>
          <w:sz w:val="24"/>
          <w:szCs w:val="24"/>
        </w:rPr>
        <w:t>/</w:t>
      </w:r>
      <w:proofErr w:type="spellStart"/>
      <w:r w:rsidRPr="00F6065F">
        <w:rPr>
          <w:sz w:val="24"/>
          <w:szCs w:val="24"/>
        </w:rPr>
        <w:t>xx</w:t>
      </w:r>
      <w:proofErr w:type="spellEnd"/>
      <w:r w:rsidRPr="00F6065F">
        <w:rPr>
          <w:sz w:val="24"/>
          <w:szCs w:val="24"/>
        </w:rPr>
        <w:t xml:space="preserve">, por intermédio de seu representante legal, infra-assinado, e para os fins do Pregão Presencial nº. ___/2021, declara expressamente que </w:t>
      </w:r>
      <w:r w:rsidRPr="00F6065F">
        <w:rPr>
          <w:kern w:val="2"/>
          <w:sz w:val="24"/>
          <w:szCs w:val="24"/>
        </w:rPr>
        <w:t>cumpre plenamente os requisitos de habilitação com todos os termos estabelecidos neste Edital.</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___________________, __ de _____________ de ____.</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_____________________________________</w:t>
      </w:r>
    </w:p>
    <w:p w:rsidR="00EF6199" w:rsidRPr="00F6065F" w:rsidRDefault="00EF6199" w:rsidP="00F6065F">
      <w:pPr>
        <w:spacing w:after="0"/>
        <w:jc w:val="center"/>
        <w:rPr>
          <w:sz w:val="24"/>
          <w:szCs w:val="24"/>
        </w:rPr>
      </w:pPr>
      <w:r w:rsidRPr="00F6065F">
        <w:rPr>
          <w:sz w:val="24"/>
          <w:szCs w:val="24"/>
        </w:rPr>
        <w:t>Identificação do Representante da Empresa</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jc w:val="center"/>
        <w:rPr>
          <w:b/>
          <w:bCs/>
          <w:sz w:val="24"/>
          <w:szCs w:val="24"/>
        </w:rPr>
      </w:pPr>
      <w:r w:rsidRPr="00F6065F">
        <w:rPr>
          <w:b/>
          <w:bCs/>
          <w:sz w:val="24"/>
          <w:szCs w:val="24"/>
        </w:rPr>
        <w:lastRenderedPageBreak/>
        <w:t>Anexo IV</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t>Credenciamento</w:t>
      </w:r>
    </w:p>
    <w:p w:rsidR="00EF6199" w:rsidRPr="00F6065F" w:rsidRDefault="00EF6199" w:rsidP="00F6065F">
      <w:pPr>
        <w:spacing w:after="0"/>
        <w:jc w:val="center"/>
        <w:rPr>
          <w:b/>
          <w:bCs/>
          <w:sz w:val="24"/>
          <w:szCs w:val="24"/>
        </w:rPr>
      </w:pPr>
    </w:p>
    <w:p w:rsidR="00EF6199" w:rsidRPr="00F6065F" w:rsidRDefault="00EF6199" w:rsidP="00F6065F">
      <w:pPr>
        <w:spacing w:after="0"/>
        <w:jc w:val="both"/>
        <w:rPr>
          <w:sz w:val="24"/>
          <w:szCs w:val="24"/>
        </w:rPr>
      </w:pPr>
      <w:r w:rsidRPr="00F6065F">
        <w:rPr>
          <w:sz w:val="24"/>
          <w:szCs w:val="24"/>
        </w:rPr>
        <w:t xml:space="preserve">Mediante o presente, credenciamos o(a) Sr.(a) .............................., portador (a) da cédula de identidade nº. ..............., inscrito(a) no cadastro de pessoas físicas sob o nº. ..........................................., a participar da licitação, na modalidade Pregão Presencial nº. ___/____, na qualidade de representante legal, outorgando-lhe plenos poderes para pronunciar-se em nome da empresa ................, inscrita no cadastro de pessoas jurídicas sob o nº. ..................................., bem como formular propostas, dar lances verbais </w:t>
      </w:r>
      <w:proofErr w:type="gramStart"/>
      <w:r w:rsidRPr="00F6065F">
        <w:rPr>
          <w:sz w:val="24"/>
          <w:szCs w:val="24"/>
        </w:rPr>
        <w:t>e  praticar</w:t>
      </w:r>
      <w:proofErr w:type="gramEnd"/>
      <w:r w:rsidRPr="00F6065F">
        <w:rPr>
          <w:sz w:val="24"/>
          <w:szCs w:val="24"/>
        </w:rPr>
        <w:t xml:space="preserve"> todos os demais atos inerentes ao certame, inclusive assinar contratos.</w:t>
      </w: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jc w:val="center"/>
        <w:rPr>
          <w:sz w:val="24"/>
          <w:szCs w:val="24"/>
        </w:rPr>
      </w:pPr>
      <w:r w:rsidRPr="00F6065F">
        <w:rPr>
          <w:sz w:val="24"/>
          <w:szCs w:val="24"/>
        </w:rPr>
        <w:t xml:space="preserve">................, ......... de .................................. </w:t>
      </w:r>
      <w:proofErr w:type="gramStart"/>
      <w:r w:rsidRPr="00F6065F">
        <w:rPr>
          <w:sz w:val="24"/>
          <w:szCs w:val="24"/>
        </w:rPr>
        <w:t>de</w:t>
      </w:r>
      <w:proofErr w:type="gramEnd"/>
      <w:r w:rsidRPr="00F6065F">
        <w:rPr>
          <w:sz w:val="24"/>
          <w:szCs w:val="24"/>
        </w:rPr>
        <w:t xml:space="preserve"> .............</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Assinatura do Dirigente da Empresa</w:t>
      </w:r>
    </w:p>
    <w:p w:rsidR="00EF6199" w:rsidRPr="00F6065F" w:rsidRDefault="00EF6199" w:rsidP="00F6065F">
      <w:pPr>
        <w:spacing w:after="0"/>
        <w:jc w:val="center"/>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820864" w:rsidP="00F6065F">
      <w:pPr>
        <w:spacing w:after="0"/>
        <w:jc w:val="center"/>
        <w:rPr>
          <w:b/>
          <w:bCs/>
          <w:sz w:val="24"/>
          <w:szCs w:val="24"/>
        </w:rPr>
      </w:pPr>
      <w:r>
        <w:rPr>
          <w:b/>
          <w:bCs/>
          <w:sz w:val="24"/>
          <w:szCs w:val="24"/>
        </w:rPr>
        <w:lastRenderedPageBreak/>
        <w:t>Anexo V</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t xml:space="preserve"> Declaração que não emprega menor</w:t>
      </w:r>
    </w:p>
    <w:p w:rsidR="00EF6199" w:rsidRPr="00F6065F" w:rsidRDefault="00EF6199" w:rsidP="00F6065F">
      <w:pPr>
        <w:spacing w:after="0"/>
        <w:rPr>
          <w:sz w:val="24"/>
          <w:szCs w:val="24"/>
        </w:rPr>
      </w:pPr>
    </w:p>
    <w:p w:rsidR="00EF6199" w:rsidRPr="00F6065F" w:rsidRDefault="00EF6199" w:rsidP="00F6065F">
      <w:pPr>
        <w:spacing w:after="0"/>
        <w:jc w:val="both"/>
        <w:rPr>
          <w:sz w:val="24"/>
          <w:szCs w:val="24"/>
        </w:rPr>
      </w:pPr>
      <w:r w:rsidRPr="00F6065F">
        <w:rPr>
          <w:sz w:val="24"/>
          <w:szCs w:val="24"/>
        </w:rPr>
        <w:t xml:space="preserve">A (empresa proponente) inscrita no cadastro de pessoas jurídicas sob nº. </w:t>
      </w:r>
      <w:proofErr w:type="spellStart"/>
      <w:r w:rsidRPr="00F6065F">
        <w:rPr>
          <w:sz w:val="24"/>
          <w:szCs w:val="24"/>
        </w:rPr>
        <w:t>xx.xxx.xxx</w:t>
      </w:r>
      <w:proofErr w:type="spellEnd"/>
      <w:r w:rsidRPr="00F6065F">
        <w:rPr>
          <w:sz w:val="24"/>
          <w:szCs w:val="24"/>
        </w:rPr>
        <w:t>/</w:t>
      </w:r>
      <w:proofErr w:type="spellStart"/>
      <w:r w:rsidRPr="00F6065F">
        <w:rPr>
          <w:sz w:val="24"/>
          <w:szCs w:val="24"/>
        </w:rPr>
        <w:t>xxxx-xx</w:t>
      </w:r>
      <w:proofErr w:type="spellEnd"/>
      <w:r w:rsidRPr="00F6065F">
        <w:rPr>
          <w:sz w:val="24"/>
          <w:szCs w:val="24"/>
        </w:rPr>
        <w:t xml:space="preserve"> por intermédio de seu representante legal a Sr.(a) ______________, inscrito (a) no cadastro de pessoas físicas sob o nº. ___________, declara, para fins do disposto no inciso V do art. 27 da Lei nº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EF6199" w:rsidRPr="00F6065F" w:rsidRDefault="00EF6199" w:rsidP="00F6065F">
      <w:pPr>
        <w:spacing w:after="0"/>
        <w:jc w:val="both"/>
        <w:rPr>
          <w:sz w:val="24"/>
          <w:szCs w:val="24"/>
        </w:rPr>
      </w:pPr>
    </w:p>
    <w:p w:rsidR="00EF6199" w:rsidRPr="00F6065F" w:rsidRDefault="00EF6199" w:rsidP="00F6065F">
      <w:pPr>
        <w:spacing w:after="0"/>
        <w:jc w:val="both"/>
        <w:rPr>
          <w:sz w:val="24"/>
          <w:szCs w:val="24"/>
        </w:rPr>
      </w:pPr>
    </w:p>
    <w:p w:rsidR="00EF6199" w:rsidRPr="00F6065F" w:rsidRDefault="00EF6199" w:rsidP="00F6065F">
      <w:pPr>
        <w:spacing w:after="0"/>
        <w:jc w:val="center"/>
        <w:rPr>
          <w:sz w:val="24"/>
          <w:szCs w:val="24"/>
        </w:rPr>
      </w:pPr>
      <w:r w:rsidRPr="00F6065F">
        <w:rPr>
          <w:sz w:val="24"/>
          <w:szCs w:val="24"/>
        </w:rPr>
        <w:t>__________________, __ de _______________ de ______.</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_____________________________________</w:t>
      </w:r>
    </w:p>
    <w:p w:rsidR="00EF6199" w:rsidRPr="00F6065F" w:rsidRDefault="00EF6199" w:rsidP="00F6065F">
      <w:pPr>
        <w:spacing w:after="0"/>
        <w:jc w:val="center"/>
        <w:rPr>
          <w:sz w:val="24"/>
          <w:szCs w:val="24"/>
        </w:rPr>
      </w:pPr>
      <w:r w:rsidRPr="00F6065F">
        <w:rPr>
          <w:sz w:val="24"/>
          <w:szCs w:val="24"/>
        </w:rPr>
        <w:t>Identificação do Representante da Empresa</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Default="00EF6199" w:rsidP="00F6065F">
      <w:pPr>
        <w:spacing w:after="0"/>
        <w:jc w:val="center"/>
        <w:rPr>
          <w:b/>
          <w:bCs/>
          <w:sz w:val="24"/>
          <w:szCs w:val="24"/>
        </w:rPr>
      </w:pPr>
    </w:p>
    <w:p w:rsidR="00F6065F" w:rsidRDefault="00F6065F" w:rsidP="00F6065F">
      <w:pPr>
        <w:spacing w:after="0"/>
        <w:jc w:val="center"/>
        <w:rPr>
          <w:b/>
          <w:bCs/>
          <w:sz w:val="24"/>
          <w:szCs w:val="24"/>
        </w:rPr>
      </w:pPr>
    </w:p>
    <w:p w:rsidR="00F6065F" w:rsidRPr="00F6065F" w:rsidRDefault="00F6065F" w:rsidP="00F6065F">
      <w:pPr>
        <w:spacing w:after="0"/>
        <w:jc w:val="center"/>
        <w:rPr>
          <w:b/>
          <w:bCs/>
          <w:sz w:val="24"/>
          <w:szCs w:val="24"/>
        </w:rPr>
      </w:pPr>
    </w:p>
    <w:p w:rsidR="00EF6199" w:rsidRPr="00F6065F" w:rsidRDefault="00820864" w:rsidP="00F6065F">
      <w:pPr>
        <w:spacing w:after="0"/>
        <w:jc w:val="center"/>
        <w:rPr>
          <w:b/>
          <w:bCs/>
          <w:snapToGrid w:val="0"/>
          <w:sz w:val="24"/>
          <w:szCs w:val="24"/>
        </w:rPr>
      </w:pPr>
      <w:r>
        <w:rPr>
          <w:b/>
          <w:bCs/>
          <w:snapToGrid w:val="0"/>
          <w:sz w:val="24"/>
          <w:szCs w:val="24"/>
        </w:rPr>
        <w:lastRenderedPageBreak/>
        <w:t>Anexo VI</w:t>
      </w:r>
    </w:p>
    <w:p w:rsidR="00EF6199" w:rsidRPr="00F6065F" w:rsidRDefault="00EF6199" w:rsidP="00F6065F">
      <w:pPr>
        <w:spacing w:after="0"/>
        <w:jc w:val="center"/>
        <w:rPr>
          <w:b/>
          <w:bCs/>
          <w:snapToGrid w:val="0"/>
          <w:sz w:val="24"/>
          <w:szCs w:val="24"/>
        </w:rPr>
      </w:pPr>
    </w:p>
    <w:p w:rsidR="00EF6199" w:rsidRPr="00F6065F" w:rsidRDefault="00EF6199" w:rsidP="00F6065F">
      <w:pPr>
        <w:spacing w:after="0"/>
        <w:jc w:val="center"/>
        <w:rPr>
          <w:b/>
          <w:bCs/>
          <w:snapToGrid w:val="0"/>
          <w:sz w:val="24"/>
          <w:szCs w:val="24"/>
        </w:rPr>
      </w:pPr>
    </w:p>
    <w:p w:rsidR="00EF6199" w:rsidRPr="00F6065F" w:rsidRDefault="00EF6199" w:rsidP="00F6065F">
      <w:pPr>
        <w:spacing w:after="0"/>
        <w:jc w:val="center"/>
        <w:rPr>
          <w:b/>
          <w:bCs/>
          <w:snapToGrid w:val="0"/>
          <w:sz w:val="24"/>
          <w:szCs w:val="24"/>
        </w:rPr>
      </w:pPr>
      <w:r w:rsidRPr="00F6065F">
        <w:rPr>
          <w:b/>
          <w:bCs/>
          <w:snapToGrid w:val="0"/>
          <w:sz w:val="24"/>
          <w:szCs w:val="24"/>
        </w:rPr>
        <w:t xml:space="preserve"> </w:t>
      </w:r>
      <w:r w:rsidRPr="00F6065F">
        <w:rPr>
          <w:b/>
          <w:bCs/>
          <w:sz w:val="24"/>
          <w:szCs w:val="24"/>
        </w:rPr>
        <w:t>Minuta de Contrato Administrativo</w:t>
      </w:r>
    </w:p>
    <w:p w:rsidR="00EF6199" w:rsidRPr="00F6065F" w:rsidRDefault="00EF6199" w:rsidP="00F6065F">
      <w:pPr>
        <w:spacing w:after="0"/>
        <w:ind w:firstLine="6"/>
        <w:jc w:val="both"/>
        <w:rPr>
          <w:sz w:val="24"/>
          <w:szCs w:val="24"/>
        </w:rPr>
      </w:pPr>
    </w:p>
    <w:p w:rsidR="00EF6199" w:rsidRPr="00F6065F" w:rsidRDefault="00EF6199" w:rsidP="00F6065F">
      <w:pPr>
        <w:spacing w:after="0"/>
        <w:ind w:firstLine="6"/>
        <w:jc w:val="both"/>
        <w:rPr>
          <w:sz w:val="24"/>
          <w:szCs w:val="24"/>
        </w:rPr>
      </w:pPr>
    </w:p>
    <w:p w:rsidR="00C425B1" w:rsidRPr="00F6065F" w:rsidRDefault="00C425B1" w:rsidP="00F6065F">
      <w:pPr>
        <w:pStyle w:val="Corpodetexto"/>
        <w:spacing w:line="276" w:lineRule="auto"/>
        <w:rPr>
          <w:rFonts w:asciiTheme="minorHAnsi" w:hAnsiTheme="minorHAnsi" w:cs="Times New Roman"/>
          <w:szCs w:val="24"/>
        </w:rPr>
      </w:pPr>
      <w:r w:rsidRPr="00F6065F">
        <w:rPr>
          <w:rFonts w:asciiTheme="minorHAnsi" w:hAnsiTheme="minorHAnsi" w:cs="Times New Roman"/>
          <w:szCs w:val="24"/>
        </w:rPr>
        <w:t xml:space="preserve">Pelo presente instrumento, que entre si celebram o </w:t>
      </w:r>
      <w:r w:rsidRPr="00F6065F">
        <w:rPr>
          <w:rFonts w:asciiTheme="minorHAnsi" w:hAnsiTheme="minorHAnsi" w:cs="Times New Roman"/>
          <w:b/>
          <w:szCs w:val="24"/>
        </w:rPr>
        <w:t>MUNICÍPIO DE TUPACIGUARA</w:t>
      </w:r>
      <w:r w:rsidRPr="00F6065F">
        <w:rPr>
          <w:rFonts w:asciiTheme="minorHAnsi" w:hAnsiTheme="minorHAnsi" w:cs="Times New Roman"/>
          <w:szCs w:val="24"/>
        </w:rPr>
        <w:t>, pessoa jurídica de direito público interno, inscrito no cadastro de pessoas jurídicas sob o nº. 18.260.489/0001-04, com Centro Administrativo, sito na Praça Antônio Alves de Faria, s/nº, bairro Tiradentes, Tupaciguara/MG, CEP 38.480/000, representado pelo</w:t>
      </w:r>
      <w:r w:rsidRPr="00F6065F">
        <w:rPr>
          <w:rFonts w:asciiTheme="minorHAnsi" w:hAnsiTheme="minorHAnsi"/>
          <w:szCs w:val="24"/>
        </w:rPr>
        <w:t xml:space="preserve"> </w:t>
      </w:r>
      <w:r w:rsidRPr="00F6065F">
        <w:rPr>
          <w:rFonts w:asciiTheme="minorHAnsi" w:hAnsiTheme="minorHAnsi"/>
          <w:b/>
          <w:szCs w:val="24"/>
        </w:rPr>
        <w:t xml:space="preserve">Sr. Francisco Lourenço Borges Neto, </w:t>
      </w:r>
      <w:r w:rsidRPr="00F6065F">
        <w:rPr>
          <w:rFonts w:asciiTheme="minorHAnsi" w:hAnsiTheme="minorHAnsi"/>
          <w:szCs w:val="24"/>
        </w:rPr>
        <w:t xml:space="preserve">brasileiro, casado, produtor rural, inscrito no cadastro de pessoas físicas sob o nº. 034.760.586-97, residente e domiciliado nesta cidade na Avenida Teodomiro Martins Prudente, nº 43, casa 05, Residencial Solarium, bairro Nova Esperança, doravante denominado </w:t>
      </w:r>
      <w:r w:rsidRPr="00F6065F">
        <w:rPr>
          <w:rFonts w:asciiTheme="minorHAnsi" w:hAnsiTheme="minorHAnsi" w:cs="Times New Roman"/>
          <w:b/>
          <w:szCs w:val="24"/>
        </w:rPr>
        <w:t>CONTRATANTE</w:t>
      </w:r>
      <w:r w:rsidRPr="00F6065F">
        <w:rPr>
          <w:rFonts w:asciiTheme="minorHAnsi" w:hAnsiTheme="minorHAnsi" w:cs="Times New Roman"/>
          <w:szCs w:val="24"/>
        </w:rPr>
        <w:t xml:space="preserve"> e, de outro lado, a empresa </w:t>
      </w:r>
      <w:r w:rsidRPr="00F6065F">
        <w:rPr>
          <w:rFonts w:asciiTheme="minorHAnsi" w:hAnsiTheme="minorHAnsi" w:cs="Times New Roman"/>
          <w:caps/>
          <w:szCs w:val="24"/>
        </w:rPr>
        <w:t>____________________________</w:t>
      </w:r>
      <w:r w:rsidRPr="00F6065F">
        <w:rPr>
          <w:rFonts w:asciiTheme="minorHAnsi" w:hAnsiTheme="minorHAnsi" w:cs="Times New Roman"/>
          <w:szCs w:val="24"/>
        </w:rPr>
        <w:t>, pessoa jurídica de direito privado, inscrita no cadastro de pessoas jurídicas sob o nº. ______________________________________, com sede a (av/</w:t>
      </w:r>
      <w:proofErr w:type="gramStart"/>
      <w:r w:rsidRPr="00F6065F">
        <w:rPr>
          <w:rFonts w:asciiTheme="minorHAnsi" w:hAnsiTheme="minorHAnsi" w:cs="Times New Roman"/>
          <w:szCs w:val="24"/>
        </w:rPr>
        <w:t>rua)_</w:t>
      </w:r>
      <w:proofErr w:type="gramEnd"/>
      <w:r w:rsidRPr="00F6065F">
        <w:rPr>
          <w:rFonts w:asciiTheme="minorHAnsi" w:hAnsiTheme="minorHAnsi" w:cs="Times New Roman"/>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F6065F">
        <w:rPr>
          <w:rFonts w:asciiTheme="minorHAnsi" w:hAnsiTheme="minorHAnsi" w:cs="Times New Roman"/>
          <w:szCs w:val="24"/>
        </w:rPr>
        <w:t>rua)_</w:t>
      </w:r>
      <w:proofErr w:type="gramEnd"/>
      <w:r w:rsidRPr="00F6065F">
        <w:rPr>
          <w:rFonts w:asciiTheme="minorHAnsi" w:hAnsiTheme="minorHAnsi" w:cs="Times New Roman"/>
          <w:szCs w:val="24"/>
        </w:rPr>
        <w:t xml:space="preserve">_________________, (nº.)_________, (bairro)_____________ doravante denominada </w:t>
      </w:r>
      <w:r w:rsidRPr="00F6065F">
        <w:rPr>
          <w:rFonts w:asciiTheme="minorHAnsi" w:hAnsiTheme="minorHAnsi" w:cs="Times New Roman"/>
          <w:b/>
          <w:szCs w:val="24"/>
        </w:rPr>
        <w:t>CONTRATADO (A),</w:t>
      </w:r>
      <w:r w:rsidRPr="00F6065F">
        <w:rPr>
          <w:rFonts w:asciiTheme="minorHAnsi" w:hAnsiTheme="minorHAnsi" w:cs="Times New Roman"/>
          <w:szCs w:val="24"/>
        </w:rPr>
        <w:t xml:space="preserve"> resolvem celebrar o presente contrato mediante as cláusulas e  condições seguintes.</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Primeira - Do Fundamento Legal</w:t>
      </w:r>
    </w:p>
    <w:p w:rsidR="00C425B1" w:rsidRPr="00F6065F" w:rsidRDefault="00C425B1" w:rsidP="00F6065F">
      <w:pPr>
        <w:pStyle w:val="Corpodetexto"/>
        <w:tabs>
          <w:tab w:val="left" w:pos="426"/>
        </w:tabs>
        <w:spacing w:line="276" w:lineRule="auto"/>
        <w:rPr>
          <w:rFonts w:asciiTheme="minorHAnsi" w:hAnsiTheme="minorHAnsi" w:cs="Times New Roman"/>
          <w:szCs w:val="24"/>
        </w:rPr>
      </w:pPr>
      <w:r w:rsidRPr="00F6065F">
        <w:rPr>
          <w:rFonts w:asciiTheme="minorHAnsi" w:hAnsiTheme="minorHAnsi" w:cs="Times New Roman"/>
          <w:szCs w:val="24"/>
        </w:rPr>
        <w:t>1.1 - A celebração deste contrato se dá em conformidade com o processo licitatório nº 0</w:t>
      </w:r>
      <w:r w:rsidR="00F14920">
        <w:rPr>
          <w:rFonts w:asciiTheme="minorHAnsi" w:hAnsiTheme="minorHAnsi" w:cs="Times New Roman"/>
          <w:szCs w:val="24"/>
        </w:rPr>
        <w:t>97</w:t>
      </w:r>
      <w:r w:rsidRPr="00F6065F">
        <w:rPr>
          <w:rFonts w:asciiTheme="minorHAnsi" w:hAnsiTheme="minorHAnsi" w:cs="Times New Roman"/>
          <w:szCs w:val="24"/>
        </w:rPr>
        <w:t>/2021, decorrente do Pregão Presencial nº. 0</w:t>
      </w:r>
      <w:r w:rsidR="00F14920">
        <w:rPr>
          <w:rFonts w:asciiTheme="minorHAnsi" w:hAnsiTheme="minorHAnsi" w:cs="Times New Roman"/>
          <w:szCs w:val="24"/>
        </w:rPr>
        <w:t>33</w:t>
      </w:r>
      <w:r w:rsidRPr="00F6065F">
        <w:rPr>
          <w:rFonts w:asciiTheme="minorHAnsi" w:hAnsiTheme="minorHAnsi" w:cs="Times New Roman"/>
          <w:szCs w:val="24"/>
        </w:rPr>
        <w:t xml:space="preserve">/2021, homologado em </w:t>
      </w:r>
      <w:proofErr w:type="spellStart"/>
      <w:r w:rsidRPr="00F6065F">
        <w:rPr>
          <w:rFonts w:asciiTheme="minorHAnsi" w:hAnsiTheme="minorHAnsi" w:cs="Times New Roman"/>
          <w:szCs w:val="24"/>
        </w:rPr>
        <w:t>xx</w:t>
      </w:r>
      <w:proofErr w:type="spellEnd"/>
      <w:r w:rsidRPr="00F6065F">
        <w:rPr>
          <w:rFonts w:asciiTheme="minorHAnsi" w:hAnsiTheme="minorHAnsi" w:cs="Times New Roman"/>
          <w:szCs w:val="24"/>
        </w:rPr>
        <w:t>/</w:t>
      </w:r>
      <w:proofErr w:type="spellStart"/>
      <w:r w:rsidRPr="00F6065F">
        <w:rPr>
          <w:rFonts w:asciiTheme="minorHAnsi" w:hAnsiTheme="minorHAnsi" w:cs="Times New Roman"/>
          <w:szCs w:val="24"/>
        </w:rPr>
        <w:t>xx</w:t>
      </w:r>
      <w:proofErr w:type="spellEnd"/>
      <w:r w:rsidRPr="00F6065F">
        <w:rPr>
          <w:rFonts w:asciiTheme="minorHAnsi" w:hAnsiTheme="minorHAnsi" w:cs="Times New Roman"/>
          <w:szCs w:val="24"/>
        </w:rPr>
        <w:t>/</w:t>
      </w:r>
      <w:proofErr w:type="spellStart"/>
      <w:r w:rsidRPr="00F6065F">
        <w:rPr>
          <w:rFonts w:asciiTheme="minorHAnsi" w:hAnsiTheme="minorHAnsi" w:cs="Times New Roman"/>
          <w:szCs w:val="24"/>
        </w:rPr>
        <w:t>xxxx</w:t>
      </w:r>
      <w:proofErr w:type="spellEnd"/>
      <w:r w:rsidRPr="00F6065F">
        <w:rPr>
          <w:rFonts w:asciiTheme="minorHAnsi" w:hAnsiTheme="minorHAnsi" w:cs="Times New Roman"/>
          <w:szCs w:val="24"/>
        </w:rPr>
        <w:t>, e de acordo com a Lei nº. 10.520/2002, com aplicação subsidiária da L</w:t>
      </w:r>
      <w:r w:rsidR="00E519C7">
        <w:rPr>
          <w:rFonts w:asciiTheme="minorHAnsi" w:hAnsiTheme="minorHAnsi" w:cs="Times New Roman"/>
          <w:szCs w:val="24"/>
        </w:rPr>
        <w:t>ei nº. 8.666/1993 e alterações.</w:t>
      </w:r>
    </w:p>
    <w:p w:rsidR="00C425B1" w:rsidRPr="00F6065F" w:rsidRDefault="00C425B1" w:rsidP="00F6065F">
      <w:pPr>
        <w:pStyle w:val="Corpodetexto"/>
        <w:tabs>
          <w:tab w:val="left" w:pos="426"/>
        </w:tabs>
        <w:spacing w:line="276" w:lineRule="auto"/>
        <w:rPr>
          <w:rFonts w:asciiTheme="minorHAnsi" w:hAnsiTheme="minorHAnsi" w:cs="Times New Roman"/>
          <w:szCs w:val="24"/>
        </w:rPr>
      </w:pPr>
    </w:p>
    <w:p w:rsidR="00C425B1" w:rsidRPr="00F6065F" w:rsidRDefault="00C425B1" w:rsidP="00F6065F">
      <w:pPr>
        <w:pStyle w:val="Corpodetexto"/>
        <w:tabs>
          <w:tab w:val="left" w:pos="426"/>
        </w:tabs>
        <w:spacing w:line="276" w:lineRule="auto"/>
        <w:rPr>
          <w:rFonts w:asciiTheme="minorHAnsi" w:hAnsiTheme="minorHAnsi" w:cs="Times New Roman"/>
          <w:b/>
          <w:bCs/>
          <w:szCs w:val="24"/>
        </w:rPr>
      </w:pPr>
      <w:r w:rsidRPr="00F6065F">
        <w:rPr>
          <w:rFonts w:asciiTheme="minorHAnsi" w:hAnsiTheme="minorHAnsi" w:cs="Times New Roman"/>
          <w:b/>
          <w:bCs/>
          <w:szCs w:val="24"/>
        </w:rPr>
        <w:t>Cláusula Segunda - Do Objeto</w:t>
      </w:r>
    </w:p>
    <w:p w:rsidR="00E519C7" w:rsidRPr="00F6065F" w:rsidRDefault="00C425B1" w:rsidP="00E519C7">
      <w:pPr>
        <w:spacing w:after="0"/>
        <w:jc w:val="both"/>
        <w:rPr>
          <w:sz w:val="24"/>
          <w:szCs w:val="24"/>
        </w:rPr>
      </w:pPr>
      <w:r w:rsidRPr="00F6065F">
        <w:rPr>
          <w:sz w:val="24"/>
          <w:szCs w:val="24"/>
        </w:rPr>
        <w:t xml:space="preserve">2.1 - A </w:t>
      </w:r>
      <w:r w:rsidRPr="00F6065F">
        <w:rPr>
          <w:snapToGrid w:val="0"/>
          <w:sz w:val="24"/>
          <w:szCs w:val="24"/>
        </w:rPr>
        <w:t>presente licitação tem por objeto a</w:t>
      </w:r>
      <w:r w:rsidRPr="00F6065F">
        <w:rPr>
          <w:rFonts w:cs="Calibri"/>
          <w:color w:val="000000"/>
          <w:sz w:val="24"/>
          <w:szCs w:val="24"/>
        </w:rPr>
        <w:t xml:space="preserve"> </w:t>
      </w:r>
      <w:r w:rsidR="00E519C7">
        <w:rPr>
          <w:color w:val="000000"/>
          <w:sz w:val="24"/>
          <w:szCs w:val="24"/>
        </w:rPr>
        <w:t>Locação de 01 caminhonete/ambulância tipo D, convertida para UTI móvel, visando o transporte de pacientes diagnosticados com COVID-19, de acordo com as especificações contidas no Termo de Referência.</w:t>
      </w:r>
    </w:p>
    <w:p w:rsidR="00C425B1" w:rsidRPr="00F6065F" w:rsidRDefault="00C425B1" w:rsidP="00F6065F">
      <w:pPr>
        <w:spacing w:after="0"/>
        <w:jc w:val="both"/>
        <w:rPr>
          <w:sz w:val="24"/>
          <w:szCs w:val="24"/>
        </w:rPr>
      </w:pPr>
      <w:r w:rsidRPr="00F6065F">
        <w:rPr>
          <w:sz w:val="24"/>
          <w:szCs w:val="24"/>
        </w:rPr>
        <w:t>2.2 - Faz parte integrante do presente contrato independente de transcrição e anexação:</w:t>
      </w:r>
    </w:p>
    <w:p w:rsidR="00C425B1" w:rsidRPr="00F6065F" w:rsidRDefault="00C425B1" w:rsidP="00F6065F">
      <w:pPr>
        <w:spacing w:after="0"/>
        <w:jc w:val="both"/>
        <w:rPr>
          <w:sz w:val="24"/>
          <w:szCs w:val="24"/>
        </w:rPr>
      </w:pPr>
      <w:r w:rsidRPr="00F6065F">
        <w:rPr>
          <w:sz w:val="24"/>
          <w:szCs w:val="24"/>
        </w:rPr>
        <w:t xml:space="preserve">a) Edital e anexos do Pregão </w:t>
      </w:r>
      <w:r w:rsidR="00F6065F" w:rsidRPr="00F6065F">
        <w:rPr>
          <w:sz w:val="24"/>
          <w:szCs w:val="24"/>
        </w:rPr>
        <w:t xml:space="preserve">Presencial </w:t>
      </w:r>
      <w:r w:rsidRPr="00F6065F">
        <w:rPr>
          <w:sz w:val="24"/>
          <w:szCs w:val="24"/>
        </w:rPr>
        <w:t>nº. 0</w:t>
      </w:r>
      <w:r w:rsidR="00E519C7">
        <w:rPr>
          <w:sz w:val="24"/>
          <w:szCs w:val="24"/>
        </w:rPr>
        <w:t>33</w:t>
      </w:r>
      <w:r w:rsidRPr="00F6065F">
        <w:rPr>
          <w:sz w:val="24"/>
          <w:szCs w:val="24"/>
        </w:rPr>
        <w:t>/2021.</w:t>
      </w:r>
    </w:p>
    <w:p w:rsidR="00C425B1" w:rsidRPr="00F6065F" w:rsidRDefault="00C425B1" w:rsidP="00F6065F">
      <w:pPr>
        <w:spacing w:after="0"/>
        <w:jc w:val="both"/>
        <w:rPr>
          <w:sz w:val="24"/>
          <w:szCs w:val="24"/>
        </w:rPr>
      </w:pPr>
      <w:r w:rsidRPr="00F6065F">
        <w:rPr>
          <w:sz w:val="24"/>
          <w:szCs w:val="24"/>
        </w:rPr>
        <w:t>b) Proposta Comercial Adjudicada.</w:t>
      </w:r>
    </w:p>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r w:rsidRPr="00F6065F">
        <w:rPr>
          <w:b/>
          <w:bCs/>
          <w:sz w:val="24"/>
          <w:szCs w:val="24"/>
        </w:rPr>
        <w:lastRenderedPageBreak/>
        <w:t>Cláusula Terceira - Da Dotação Orçamentária e Da Vigência</w:t>
      </w:r>
    </w:p>
    <w:p w:rsidR="00C425B1" w:rsidRPr="00F6065F" w:rsidRDefault="00C425B1" w:rsidP="00F6065F">
      <w:pPr>
        <w:spacing w:after="0"/>
        <w:jc w:val="both"/>
        <w:rPr>
          <w:sz w:val="24"/>
          <w:szCs w:val="24"/>
        </w:rPr>
      </w:pPr>
      <w:r w:rsidRPr="00F6065F">
        <w:rPr>
          <w:sz w:val="24"/>
          <w:szCs w:val="24"/>
        </w:rPr>
        <w:t xml:space="preserve">3.1 - </w:t>
      </w:r>
      <w:r w:rsidR="00F6065F" w:rsidRPr="00F6065F">
        <w:rPr>
          <w:sz w:val="24"/>
          <w:szCs w:val="24"/>
        </w:rPr>
        <w:t>As despesas decorrentes desta contratação</w:t>
      </w:r>
      <w:r w:rsidRPr="00F6065F">
        <w:rPr>
          <w:sz w:val="24"/>
          <w:szCs w:val="24"/>
        </w:rPr>
        <w:t xml:space="preserve"> correrão pela seguinte dotação orçamentária: </w:t>
      </w:r>
    </w:p>
    <w:p w:rsidR="00E519C7" w:rsidRDefault="00E519C7" w:rsidP="00E519C7">
      <w:pPr>
        <w:jc w:val="both"/>
        <w:rPr>
          <w:rFonts w:ascii="Calibri" w:hAnsi="Calibri"/>
          <w:b/>
          <w:szCs w:val="24"/>
        </w:rPr>
      </w:pPr>
      <w:r>
        <w:rPr>
          <w:rFonts w:ascii="Calibri" w:hAnsi="Calibri"/>
          <w:b/>
          <w:szCs w:val="24"/>
        </w:rPr>
        <w:t>04.01.01.10.302.0003.20128.3.3.90.39 – Outros Serviços de Terceiros Pessoa Jurídica – Ficha 675 – 01.0002.0002.0002</w:t>
      </w:r>
    </w:p>
    <w:p w:rsidR="00C425B1" w:rsidRPr="00F6065F" w:rsidRDefault="00C425B1" w:rsidP="00E519C7">
      <w:pPr>
        <w:jc w:val="both"/>
        <w:rPr>
          <w:sz w:val="24"/>
          <w:szCs w:val="24"/>
        </w:rPr>
      </w:pPr>
      <w:r w:rsidRPr="00F6065F">
        <w:rPr>
          <w:sz w:val="24"/>
          <w:szCs w:val="24"/>
        </w:rPr>
        <w:t>3.2 - A contratação terá início na data da assinatura do presente instrumento e término no dia __/__/_____.</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 xml:space="preserve">Cláusula Quarta - Do Recebimento, Prazo de Entrega e </w:t>
      </w:r>
      <w:r w:rsidR="00F6065F" w:rsidRPr="00F6065F">
        <w:rPr>
          <w:b/>
          <w:bCs/>
          <w:sz w:val="24"/>
          <w:szCs w:val="24"/>
        </w:rPr>
        <w:t>Fiscalização.</w:t>
      </w:r>
    </w:p>
    <w:p w:rsidR="00C425B1" w:rsidRPr="00F6065F" w:rsidRDefault="00C425B1" w:rsidP="00F6065F">
      <w:pPr>
        <w:spacing w:after="0"/>
        <w:jc w:val="both"/>
        <w:rPr>
          <w:snapToGrid w:val="0"/>
          <w:sz w:val="24"/>
          <w:szCs w:val="24"/>
        </w:rPr>
      </w:pPr>
      <w:r w:rsidRPr="00F6065F">
        <w:rPr>
          <w:sz w:val="24"/>
          <w:szCs w:val="24"/>
        </w:rPr>
        <w:t xml:space="preserve">4.1 - O objeto deverá ser </w:t>
      </w:r>
      <w:r w:rsidRPr="00F6065F">
        <w:rPr>
          <w:b/>
          <w:sz w:val="24"/>
          <w:szCs w:val="24"/>
        </w:rPr>
        <w:t>entregue 10 dias</w:t>
      </w:r>
      <w:r w:rsidRPr="00F6065F">
        <w:rPr>
          <w:sz w:val="24"/>
          <w:szCs w:val="24"/>
        </w:rPr>
        <w:t>, após o recebimento da ACS n</w:t>
      </w:r>
      <w:r w:rsidR="00E519C7">
        <w:rPr>
          <w:sz w:val="24"/>
          <w:szCs w:val="24"/>
        </w:rPr>
        <w:t xml:space="preserve">a Unidade Mista de </w:t>
      </w:r>
      <w:r w:rsidRPr="00F6065F">
        <w:rPr>
          <w:sz w:val="24"/>
          <w:szCs w:val="24"/>
        </w:rPr>
        <w:t xml:space="preserve">Saúde, localizado na </w:t>
      </w:r>
      <w:r w:rsidR="00E519C7">
        <w:rPr>
          <w:sz w:val="24"/>
          <w:szCs w:val="24"/>
        </w:rPr>
        <w:t>Praça Tancredo Neves</w:t>
      </w:r>
      <w:r w:rsidRPr="00F6065F">
        <w:rPr>
          <w:sz w:val="24"/>
          <w:szCs w:val="24"/>
        </w:rPr>
        <w:t>,</w:t>
      </w:r>
      <w:r w:rsidR="00E519C7">
        <w:rPr>
          <w:sz w:val="24"/>
          <w:szCs w:val="24"/>
        </w:rPr>
        <w:t xml:space="preserve"> s/n Bairro Paineiras, CEP 38.480-</w:t>
      </w:r>
      <w:r w:rsidRPr="00F6065F">
        <w:rPr>
          <w:sz w:val="24"/>
          <w:szCs w:val="24"/>
        </w:rPr>
        <w:t>000 ou em outro local designado pelo contratante, conforme solicitado.</w:t>
      </w:r>
    </w:p>
    <w:p w:rsidR="00C425B1" w:rsidRPr="00F6065F" w:rsidRDefault="00C425B1" w:rsidP="00F6065F">
      <w:pPr>
        <w:spacing w:after="0"/>
        <w:jc w:val="both"/>
        <w:rPr>
          <w:sz w:val="24"/>
          <w:szCs w:val="24"/>
        </w:rPr>
      </w:pPr>
      <w:r w:rsidRPr="00F6065F">
        <w:rPr>
          <w:sz w:val="24"/>
          <w:szCs w:val="24"/>
        </w:rPr>
        <w:t xml:space="preserve">4.2 - O objeto deverá conter as características mínimas e essenciais descritas neste Edital. </w:t>
      </w:r>
    </w:p>
    <w:p w:rsidR="00C425B1" w:rsidRPr="00F6065F" w:rsidRDefault="00C425B1" w:rsidP="00F6065F">
      <w:pPr>
        <w:spacing w:after="0"/>
        <w:jc w:val="both"/>
        <w:rPr>
          <w:sz w:val="24"/>
          <w:szCs w:val="24"/>
        </w:rPr>
      </w:pPr>
      <w:r w:rsidRPr="00F6065F">
        <w:rPr>
          <w:sz w:val="24"/>
          <w:szCs w:val="24"/>
        </w:rPr>
        <w:t>4.</w:t>
      </w:r>
      <w:r w:rsidR="00E519C7">
        <w:rPr>
          <w:sz w:val="24"/>
          <w:szCs w:val="24"/>
        </w:rPr>
        <w:t>3</w:t>
      </w:r>
      <w:r w:rsidRPr="00F6065F">
        <w:rPr>
          <w:sz w:val="24"/>
          <w:szCs w:val="24"/>
        </w:rPr>
        <w:t xml:space="preserve">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C425B1" w:rsidRPr="00F6065F" w:rsidRDefault="00C425B1" w:rsidP="00F6065F">
      <w:pPr>
        <w:spacing w:after="0"/>
        <w:jc w:val="both"/>
        <w:rPr>
          <w:sz w:val="24"/>
          <w:szCs w:val="24"/>
        </w:rPr>
      </w:pPr>
      <w:r w:rsidRPr="00F6065F">
        <w:rPr>
          <w:sz w:val="24"/>
          <w:szCs w:val="24"/>
        </w:rPr>
        <w:t>4.</w:t>
      </w:r>
      <w:r w:rsidR="00E519C7">
        <w:rPr>
          <w:sz w:val="24"/>
          <w:szCs w:val="24"/>
        </w:rPr>
        <w:t>4</w:t>
      </w:r>
      <w:r w:rsidRPr="00F6065F">
        <w:rPr>
          <w:sz w:val="24"/>
          <w:szCs w:val="24"/>
        </w:rPr>
        <w:t xml:space="preserve"> - Caso a substituição não ocorra no prazo determinado, estará a contratada incorrendo em atraso na entrega e sujeita à aplicação das sanções previstas neste Edital. </w:t>
      </w:r>
    </w:p>
    <w:p w:rsidR="00C425B1" w:rsidRPr="00F6065F" w:rsidRDefault="00C425B1" w:rsidP="00F6065F">
      <w:pPr>
        <w:spacing w:after="0"/>
        <w:jc w:val="both"/>
        <w:rPr>
          <w:sz w:val="24"/>
          <w:szCs w:val="24"/>
        </w:rPr>
      </w:pPr>
      <w:r w:rsidRPr="00F6065F">
        <w:rPr>
          <w:sz w:val="24"/>
          <w:szCs w:val="24"/>
        </w:rPr>
        <w:t>4.</w:t>
      </w:r>
      <w:r w:rsidR="00E519C7">
        <w:rPr>
          <w:sz w:val="24"/>
          <w:szCs w:val="24"/>
        </w:rPr>
        <w:t>5</w:t>
      </w:r>
      <w:r w:rsidRPr="00F6065F">
        <w:rPr>
          <w:sz w:val="24"/>
          <w:szCs w:val="24"/>
        </w:rPr>
        <w:t xml:space="preserve"> - Em caso de ser impossível a correção dos vícios ou defeitos no prazo estipulado no item 4.</w:t>
      </w:r>
      <w:r w:rsidR="00E519C7">
        <w:rPr>
          <w:sz w:val="24"/>
          <w:szCs w:val="24"/>
        </w:rPr>
        <w:t>3</w:t>
      </w:r>
      <w:r w:rsidRPr="00F6065F">
        <w:rPr>
          <w:sz w:val="24"/>
          <w:szCs w:val="24"/>
        </w:rPr>
        <w:t>, a contratada deverá apresentar justificativa por escrito, elucidando as razões da impossibilidade de se cumprir no prazo.</w:t>
      </w:r>
    </w:p>
    <w:p w:rsidR="00C425B1" w:rsidRPr="00F6065F" w:rsidRDefault="00C425B1" w:rsidP="00F6065F">
      <w:pPr>
        <w:spacing w:after="0"/>
        <w:jc w:val="both"/>
        <w:rPr>
          <w:sz w:val="24"/>
          <w:szCs w:val="24"/>
        </w:rPr>
      </w:pPr>
      <w:r w:rsidRPr="00F6065F">
        <w:rPr>
          <w:sz w:val="24"/>
          <w:szCs w:val="24"/>
        </w:rPr>
        <w:t>4.</w:t>
      </w:r>
      <w:r w:rsidR="00E519C7">
        <w:rPr>
          <w:sz w:val="24"/>
          <w:szCs w:val="24"/>
        </w:rPr>
        <w:t>6</w:t>
      </w:r>
      <w:r w:rsidRPr="00F6065F">
        <w:rPr>
          <w:sz w:val="24"/>
          <w:szCs w:val="24"/>
        </w:rPr>
        <w:t xml:space="preserve"> - O Município de Tupaciguara, através de representante indicado p</w:t>
      </w:r>
      <w:r w:rsidR="00E519C7">
        <w:rPr>
          <w:sz w:val="24"/>
          <w:szCs w:val="24"/>
        </w:rPr>
        <w:t xml:space="preserve">ela </w:t>
      </w:r>
      <w:r w:rsidRPr="00F6065F">
        <w:rPr>
          <w:sz w:val="24"/>
          <w:szCs w:val="24"/>
        </w:rPr>
        <w:t>secretaria requisitante exercerá a fiscalização do contrato, e registrará todas as ocorrências e as deficiências verificadas em relatório, cuja cópia será encaminhada à licitante vencedora, objetivando a imediata correção das irregularidades apontadas.</w:t>
      </w:r>
    </w:p>
    <w:p w:rsidR="00C425B1" w:rsidRPr="00F6065F" w:rsidRDefault="00C425B1" w:rsidP="00F6065F">
      <w:pPr>
        <w:spacing w:after="0"/>
        <w:jc w:val="both"/>
        <w:rPr>
          <w:sz w:val="24"/>
          <w:szCs w:val="24"/>
        </w:rPr>
      </w:pPr>
      <w:r w:rsidRPr="00F6065F">
        <w:rPr>
          <w:sz w:val="24"/>
          <w:szCs w:val="24"/>
        </w:rPr>
        <w:t>4.</w:t>
      </w:r>
      <w:r w:rsidR="00E519C7">
        <w:rPr>
          <w:sz w:val="24"/>
          <w:szCs w:val="24"/>
        </w:rPr>
        <w:t>7</w:t>
      </w:r>
      <w:r w:rsidRPr="00F6065F">
        <w:rPr>
          <w:sz w:val="24"/>
          <w:szCs w:val="24"/>
        </w:rPr>
        <w:t xml:space="preserve"> - As exigências e a atuação da fiscalização pelo Município de Tupaciguara em nada restringe a responsabilidade, única, integral e exclusiva da licitante vencedora, no que concerne à execução do objeto do contrato.</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Quinta - Do Preço e da Forma de Pagamento</w:t>
      </w:r>
    </w:p>
    <w:p w:rsidR="00C425B1" w:rsidRPr="00F6065F" w:rsidRDefault="00C425B1" w:rsidP="00F6065F">
      <w:pPr>
        <w:spacing w:after="0"/>
        <w:jc w:val="both"/>
        <w:rPr>
          <w:sz w:val="24"/>
          <w:szCs w:val="24"/>
        </w:rPr>
      </w:pPr>
      <w:r w:rsidRPr="00F6065F">
        <w:rPr>
          <w:sz w:val="24"/>
          <w:szCs w:val="24"/>
        </w:rPr>
        <w:t>5.1 - Os objetos contratados serão executados pelo preço unitário especificado, obedecidas às condições fixadas na proposta e no instrumento convocatório, ficando estipulado o valor global de R$___________ (_______________) para o presente contrato.</w:t>
      </w:r>
    </w:p>
    <w:p w:rsidR="00C425B1" w:rsidRPr="00F6065F" w:rsidRDefault="00C425B1" w:rsidP="00F6065F">
      <w:pPr>
        <w:spacing w:after="0"/>
        <w:jc w:val="both"/>
        <w:rPr>
          <w:sz w:val="24"/>
          <w:szCs w:val="24"/>
        </w:rPr>
      </w:pPr>
      <w:r w:rsidRPr="00F6065F">
        <w:rPr>
          <w:snapToGrid w:val="0"/>
          <w:sz w:val="24"/>
          <w:szCs w:val="24"/>
        </w:rPr>
        <w:lastRenderedPageBreak/>
        <w:t>5.2 - O pagamento será efetuado em conta corrente da empresa vencedora em 30 (trinta) dias, a contar do recebimento definitivo, mediante apresentação da Nota Fiscal a Comissão de Recebimento de Mercadorias e Serviços do Município.</w:t>
      </w:r>
      <w:r w:rsidRPr="00F6065F">
        <w:rPr>
          <w:sz w:val="24"/>
          <w:szCs w:val="24"/>
        </w:rPr>
        <w:t xml:space="preserve"> </w:t>
      </w:r>
    </w:p>
    <w:p w:rsidR="00C425B1" w:rsidRPr="00F6065F" w:rsidRDefault="00C425B1" w:rsidP="00F6065F">
      <w:pPr>
        <w:spacing w:after="0"/>
        <w:jc w:val="both"/>
        <w:rPr>
          <w:sz w:val="24"/>
          <w:szCs w:val="24"/>
        </w:rPr>
      </w:pPr>
      <w:r w:rsidRPr="00F6065F">
        <w:rPr>
          <w:sz w:val="24"/>
          <w:szCs w:val="24"/>
        </w:rPr>
        <w:t>5.3 - O número de inscrição no CNPJ, indicado nos documentos da proposta comercial e da habilitação, deverá ser o mesmo do estabelecimento da empresa que emitirá a Fatura/Nota fiscal.</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 xml:space="preserve">5.4 - O pagamento será de acordo com os valores constantes na planilha de preços da proposta adjudicatária. </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5.5 - Os pagamentos decorrentes da execução do objeto da presente licitação correrão por conta dos recursos da dotação orçamentária conforme descriminada neste Edital.</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5.6 - Não haverá sob hipótese alguma, pagamento antecipado.</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5.7 - O pagamento somente será realizado mediante apresentação e comprovação de regularidade junto ao INSS, FGTS e CNDT.</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5.8 - O pagamento somente será efetuado após o “atesto”, pelo servidor competente, da Nota Fiscal/Fatura.</w:t>
      </w:r>
    </w:p>
    <w:p w:rsidR="00C425B1" w:rsidRPr="00F6065F" w:rsidRDefault="00C425B1" w:rsidP="00F6065F">
      <w:pPr>
        <w:spacing w:after="0"/>
        <w:jc w:val="both"/>
        <w:rPr>
          <w:sz w:val="24"/>
          <w:szCs w:val="24"/>
        </w:rPr>
      </w:pPr>
      <w:r w:rsidRPr="00F6065F">
        <w:rPr>
          <w:sz w:val="24"/>
          <w:szCs w:val="24"/>
        </w:rPr>
        <w:t>5.9 - O “atesto” fica condicionado à verificação da conformidade da Nota Fiscal/Fatura apresentada pela contratada e do regular cumprimento das obrigações assumidas.</w:t>
      </w:r>
    </w:p>
    <w:p w:rsidR="00C425B1" w:rsidRPr="00F6065F" w:rsidRDefault="00C425B1" w:rsidP="00F6065F">
      <w:pPr>
        <w:spacing w:after="0"/>
        <w:jc w:val="both"/>
        <w:rPr>
          <w:sz w:val="24"/>
          <w:szCs w:val="24"/>
        </w:rPr>
      </w:pPr>
      <w:r w:rsidRPr="00F6065F">
        <w:rPr>
          <w:sz w:val="24"/>
          <w:szCs w:val="24"/>
        </w:rPr>
        <w:t>5.10 -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C425B1" w:rsidRPr="00F6065F" w:rsidRDefault="00C425B1" w:rsidP="00F6065F">
      <w:pPr>
        <w:spacing w:after="0"/>
        <w:jc w:val="both"/>
        <w:rPr>
          <w:sz w:val="24"/>
          <w:szCs w:val="24"/>
        </w:rPr>
      </w:pPr>
      <w:r w:rsidRPr="00F6065F">
        <w:rPr>
          <w:sz w:val="24"/>
          <w:szCs w:val="24"/>
        </w:rPr>
        <w:t>5.11 - No caso de eventuais erros nos documentos apresentados pela contratada, estes serão a ela devolvidos para verificação, contando-se novo prazo, para análise, aprovação e pagamento, a partir da data de sua reapresentação.</w:t>
      </w:r>
    </w:p>
    <w:p w:rsidR="00C425B1" w:rsidRPr="00F6065F" w:rsidRDefault="00C425B1" w:rsidP="00F6065F">
      <w:pPr>
        <w:spacing w:after="0"/>
        <w:jc w:val="both"/>
        <w:rPr>
          <w:sz w:val="24"/>
          <w:szCs w:val="24"/>
        </w:rPr>
      </w:pPr>
      <w:r w:rsidRPr="00F6065F">
        <w:rPr>
          <w:sz w:val="24"/>
          <w:szCs w:val="24"/>
        </w:rPr>
        <w:t>5.12 - A contratante não se responsabilizará por qualquer despesa que venha a ser efetuada pela contratada, que porventura não tenha sido acordada no contrato.</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Sexta - Das Condições Comerciais</w:t>
      </w:r>
    </w:p>
    <w:p w:rsidR="00C425B1" w:rsidRPr="00F6065F" w:rsidRDefault="00C425B1" w:rsidP="00F6065F">
      <w:pPr>
        <w:spacing w:after="0"/>
        <w:jc w:val="both"/>
        <w:rPr>
          <w:sz w:val="24"/>
          <w:szCs w:val="24"/>
        </w:rPr>
      </w:pPr>
      <w:r w:rsidRPr="00F6065F">
        <w:rPr>
          <w:sz w:val="24"/>
          <w:szCs w:val="24"/>
        </w:rPr>
        <w:t>6.1 - As faturas pagas com atraso sofrerão aplicação de juros legais e correção monetária de acordo com os índices de uso corrente no mercado financeiro nacional.</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Sétima - Das Obrigações Do Contratante</w:t>
      </w:r>
    </w:p>
    <w:p w:rsidR="00C425B1" w:rsidRPr="00F6065F" w:rsidRDefault="00C425B1" w:rsidP="00F6065F">
      <w:pPr>
        <w:spacing w:after="0"/>
        <w:jc w:val="both"/>
        <w:rPr>
          <w:sz w:val="24"/>
          <w:szCs w:val="24"/>
        </w:rPr>
      </w:pPr>
      <w:r w:rsidRPr="00F6065F">
        <w:rPr>
          <w:sz w:val="24"/>
          <w:szCs w:val="24"/>
        </w:rPr>
        <w:t xml:space="preserve">7.1 - Notificar a </w:t>
      </w:r>
      <w:r w:rsidRPr="00F6065F">
        <w:rPr>
          <w:bCs/>
          <w:sz w:val="24"/>
          <w:szCs w:val="24"/>
        </w:rPr>
        <w:t xml:space="preserve">contratada, </w:t>
      </w:r>
      <w:r w:rsidRPr="00F6065F">
        <w:rPr>
          <w:sz w:val="24"/>
          <w:szCs w:val="24"/>
        </w:rPr>
        <w:t>fixando-lhe prazo para corrigir irregularidades observadas na execução do objeto.</w:t>
      </w:r>
    </w:p>
    <w:p w:rsidR="00C425B1" w:rsidRPr="00F6065F" w:rsidRDefault="00C425B1" w:rsidP="00F6065F">
      <w:pPr>
        <w:spacing w:after="0"/>
        <w:jc w:val="both"/>
        <w:rPr>
          <w:sz w:val="24"/>
          <w:szCs w:val="24"/>
        </w:rPr>
      </w:pPr>
      <w:r w:rsidRPr="00F6065F">
        <w:rPr>
          <w:sz w:val="24"/>
          <w:szCs w:val="24"/>
        </w:rPr>
        <w:t>7.2 - Efetuar os pagamentos devidos à contratada, na forma convencionada, dentro do prazo previsto, desde que atendidas às formalidades necessárias.</w:t>
      </w:r>
    </w:p>
    <w:p w:rsidR="00C425B1" w:rsidRPr="00F6065F" w:rsidRDefault="00C425B1" w:rsidP="00F6065F">
      <w:pPr>
        <w:spacing w:after="0"/>
        <w:jc w:val="both"/>
        <w:rPr>
          <w:sz w:val="24"/>
          <w:szCs w:val="24"/>
        </w:rPr>
      </w:pPr>
      <w:r w:rsidRPr="00F6065F">
        <w:rPr>
          <w:sz w:val="24"/>
          <w:szCs w:val="24"/>
        </w:rPr>
        <w:t>7.3 - Proceder às advertências, multas e demais cominações legais pelo descumprimento dos termos deste contrato.</w:t>
      </w:r>
    </w:p>
    <w:p w:rsidR="00C425B1" w:rsidRPr="00F6065F" w:rsidRDefault="00C425B1" w:rsidP="00F6065F">
      <w:pPr>
        <w:spacing w:after="0"/>
        <w:jc w:val="both"/>
        <w:rPr>
          <w:sz w:val="24"/>
          <w:szCs w:val="24"/>
        </w:rPr>
      </w:pPr>
      <w:r w:rsidRPr="00F6065F">
        <w:rPr>
          <w:sz w:val="24"/>
          <w:szCs w:val="24"/>
        </w:rPr>
        <w:lastRenderedPageBreak/>
        <w:t>7.4 - Fiscalizar e exigir o fiel cumprimento do contrato.</w:t>
      </w:r>
    </w:p>
    <w:p w:rsidR="00C425B1" w:rsidRPr="00F6065F" w:rsidRDefault="00C425B1" w:rsidP="00F6065F">
      <w:pPr>
        <w:spacing w:after="0"/>
        <w:jc w:val="both"/>
        <w:rPr>
          <w:sz w:val="24"/>
          <w:szCs w:val="24"/>
        </w:rPr>
      </w:pPr>
      <w:r w:rsidRPr="00F6065F">
        <w:rPr>
          <w:sz w:val="24"/>
          <w:szCs w:val="24"/>
        </w:rPr>
        <w:t>7.5 - Fornecer todas as informações necessárias relacionadas com o objeto deste Edital.</w:t>
      </w:r>
    </w:p>
    <w:p w:rsidR="00C425B1" w:rsidRPr="00F6065F" w:rsidRDefault="00C425B1" w:rsidP="00F6065F">
      <w:pPr>
        <w:spacing w:after="0"/>
        <w:jc w:val="both"/>
        <w:rPr>
          <w:sz w:val="24"/>
          <w:szCs w:val="24"/>
        </w:rPr>
      </w:pPr>
      <w:r w:rsidRPr="00F6065F">
        <w:rPr>
          <w:sz w:val="24"/>
          <w:szCs w:val="24"/>
        </w:rPr>
        <w:t xml:space="preserve">7.6 - Receber definitivamente o objeto. </w:t>
      </w:r>
    </w:p>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r w:rsidRPr="00F6065F">
        <w:rPr>
          <w:b/>
          <w:bCs/>
          <w:sz w:val="24"/>
          <w:szCs w:val="24"/>
        </w:rPr>
        <w:t>Cláusula Oitava - Das Obrigações da Contratada</w:t>
      </w:r>
    </w:p>
    <w:p w:rsidR="00C425B1" w:rsidRPr="00F6065F" w:rsidRDefault="00C425B1" w:rsidP="00F6065F">
      <w:pPr>
        <w:spacing w:after="0"/>
        <w:jc w:val="both"/>
        <w:rPr>
          <w:sz w:val="24"/>
          <w:szCs w:val="24"/>
        </w:rPr>
      </w:pPr>
      <w:r w:rsidRPr="00F6065F">
        <w:rPr>
          <w:sz w:val="24"/>
          <w:szCs w:val="24"/>
        </w:rPr>
        <w:t>8.1 - Responder, em relação aos seus empregados, por todas as despesas decorrentes da execução do objeto contratado.</w:t>
      </w:r>
    </w:p>
    <w:p w:rsidR="00C425B1" w:rsidRPr="00F6065F" w:rsidRDefault="00C425B1" w:rsidP="00F6065F">
      <w:pPr>
        <w:spacing w:after="0"/>
        <w:jc w:val="both"/>
        <w:rPr>
          <w:sz w:val="24"/>
          <w:szCs w:val="24"/>
        </w:rPr>
      </w:pPr>
      <w:r w:rsidRPr="00F6065F">
        <w:rPr>
          <w:sz w:val="24"/>
          <w:szCs w:val="24"/>
        </w:rPr>
        <w:t>8.2 - Executar o objeto desta licitação conforme regras estabelecidas</w:t>
      </w:r>
    </w:p>
    <w:p w:rsidR="00C425B1" w:rsidRPr="00F6065F" w:rsidRDefault="00C425B1" w:rsidP="00F6065F">
      <w:pPr>
        <w:tabs>
          <w:tab w:val="left" w:pos="567"/>
          <w:tab w:val="left" w:pos="851"/>
          <w:tab w:val="left" w:pos="993"/>
          <w:tab w:val="left" w:pos="1134"/>
        </w:tabs>
        <w:spacing w:after="0"/>
        <w:jc w:val="both"/>
        <w:rPr>
          <w:sz w:val="24"/>
          <w:szCs w:val="24"/>
        </w:rPr>
      </w:pPr>
      <w:r w:rsidRPr="00F6065F">
        <w:rPr>
          <w:sz w:val="24"/>
          <w:szCs w:val="24"/>
        </w:rPr>
        <w:t>8.3 - Executar o objeto através de pessoas idôneas e devidamente capacitadas, responsabilizando-se por negligência, imprudência e imperícia por parte de seus empregados.</w:t>
      </w:r>
    </w:p>
    <w:p w:rsidR="00C425B1" w:rsidRPr="00F6065F" w:rsidRDefault="00C425B1" w:rsidP="00F6065F">
      <w:pPr>
        <w:spacing w:after="0"/>
        <w:jc w:val="both"/>
        <w:rPr>
          <w:sz w:val="24"/>
          <w:szCs w:val="24"/>
        </w:rPr>
      </w:pPr>
      <w:r w:rsidRPr="00F6065F">
        <w:rPr>
          <w:sz w:val="24"/>
          <w:szCs w:val="24"/>
        </w:rPr>
        <w:t>8.4 - Responder pelos danos causados diretamente ao contratante ou a terceiros, decorrente de sua culpa ou dolo, durante a execução do objeto, não excluindo ou reduzindo essa responsabilidade a fiscalização ou o acompanhamento pelo contratante</w:t>
      </w:r>
      <w:r w:rsidRPr="00F6065F">
        <w:rPr>
          <w:bCs/>
          <w:sz w:val="24"/>
          <w:szCs w:val="24"/>
        </w:rPr>
        <w:t>.</w:t>
      </w:r>
      <w:r w:rsidRPr="00F6065F">
        <w:rPr>
          <w:sz w:val="24"/>
          <w:szCs w:val="24"/>
        </w:rPr>
        <w:t xml:space="preserve">  </w:t>
      </w:r>
    </w:p>
    <w:p w:rsidR="00C425B1" w:rsidRPr="00F6065F" w:rsidRDefault="00C425B1" w:rsidP="00F6065F">
      <w:pPr>
        <w:spacing w:after="0"/>
        <w:jc w:val="both"/>
        <w:rPr>
          <w:bCs/>
          <w:sz w:val="24"/>
          <w:szCs w:val="24"/>
        </w:rPr>
      </w:pPr>
      <w:r w:rsidRPr="00F6065F">
        <w:rPr>
          <w:sz w:val="24"/>
          <w:szCs w:val="24"/>
        </w:rPr>
        <w:t xml:space="preserve">8.5 -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F6065F">
        <w:rPr>
          <w:bCs/>
          <w:sz w:val="24"/>
          <w:szCs w:val="24"/>
        </w:rPr>
        <w:t>contratante.</w:t>
      </w:r>
    </w:p>
    <w:p w:rsidR="00C425B1" w:rsidRPr="00F6065F" w:rsidRDefault="00C425B1" w:rsidP="00F6065F">
      <w:pPr>
        <w:spacing w:after="0"/>
        <w:jc w:val="both"/>
        <w:rPr>
          <w:sz w:val="24"/>
          <w:szCs w:val="24"/>
        </w:rPr>
      </w:pPr>
      <w:r w:rsidRPr="00F6065F">
        <w:rPr>
          <w:sz w:val="24"/>
          <w:szCs w:val="24"/>
        </w:rPr>
        <w:t>8.6 -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C425B1" w:rsidRPr="00F6065F" w:rsidRDefault="00C425B1" w:rsidP="00F6065F">
      <w:pPr>
        <w:spacing w:after="0"/>
        <w:jc w:val="both"/>
        <w:rPr>
          <w:sz w:val="24"/>
          <w:szCs w:val="24"/>
        </w:rPr>
      </w:pPr>
      <w:r w:rsidRPr="00F6065F">
        <w:rPr>
          <w:sz w:val="24"/>
          <w:szCs w:val="24"/>
        </w:rPr>
        <w:t>8.7 - A contratada, além das responsabilidades atinentes, responderá pela qualidade, e correção nos termos da legislação pertinente.</w:t>
      </w:r>
    </w:p>
    <w:p w:rsidR="00C425B1" w:rsidRPr="00F6065F" w:rsidRDefault="00C425B1" w:rsidP="00F6065F">
      <w:pPr>
        <w:spacing w:after="0"/>
        <w:jc w:val="both"/>
        <w:rPr>
          <w:sz w:val="24"/>
          <w:szCs w:val="24"/>
        </w:rPr>
      </w:pPr>
      <w:r w:rsidRPr="00F6065F">
        <w:rPr>
          <w:sz w:val="24"/>
          <w:szCs w:val="24"/>
        </w:rPr>
        <w:t>8.8 - Não subcontratar, ceder ou transferir, total ou parcialmente, a execução deste contrato, bem como não se associar com outrem ou realizar fusão, cisão ou incorporação.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8.9 - Reparar, corrigir, remover ou substituir as suas expensas, no total ou em parte, no prazo fixado pela Comissão ou servidor designado, o objeto em que se verificar vícios, defeitos.</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8.10 - Dar ciência a Administração Municipal, imediatamente por escrito, sobre qualquer anormalidade que verificar na execução do objeto.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8.11 - Prestar esclarecimentos que forem solicitados pela Administração Municipal, cujas reclamações se obrigam a atender prontamente.</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 xml:space="preserve">8.12 - Responsabilizar-se pelos vícios e danos decorrentes na concepção do objeto.  </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8.13 - O dever previsto na cláusula anterior implica na obrigação de, a critério da Administração, substituir, reparar, corrigir, remover, ou reconstruir as suas expensas, imediatamente, o que apresentar avaria ou defeito.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lastRenderedPageBreak/>
        <w:t>8.14 - Comunicar à Administração, com antecedência de 30 dias do término da vigência contratual, os motivos que impossibilitem o cumprimento do prazo previsto, com a devida comprovação.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8.15 - Cumprir fielmente as obrigações assumidas, de modo que o objeto seja realizado com esmero e perfeição.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 xml:space="preserve">8.16 - Cumprir rigorosamente as normas técnicas e regulamentos pertinentes. </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8.17 - Reconhecer os direitos da administração, em caso de rescisão administrativa prevista no artigo 77 da Lei nº. 8.666/93.</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8.18 - Responsabilizar-se por quaisquer ônus decorrentes de possível chamamento do Município de Tupaciguara em juízo, como litisconsorte, em ação trabalhista ou de reparação civil em decorrência da execução do objeto da licitação.</w:t>
      </w:r>
    </w:p>
    <w:p w:rsidR="00C425B1" w:rsidRPr="00F6065F" w:rsidRDefault="00C425B1" w:rsidP="00F6065F">
      <w:pPr>
        <w:spacing w:after="0"/>
        <w:jc w:val="both"/>
        <w:rPr>
          <w:sz w:val="24"/>
          <w:szCs w:val="24"/>
        </w:rPr>
      </w:pPr>
      <w:r w:rsidRPr="00F6065F">
        <w:rPr>
          <w:sz w:val="24"/>
          <w:szCs w:val="24"/>
        </w:rPr>
        <w:t>8.19 - Promover a entrega dos objetos contratados no local estipulado, responsabilizando-se pela qualidade.</w:t>
      </w:r>
    </w:p>
    <w:p w:rsidR="00C425B1" w:rsidRPr="00F6065F" w:rsidRDefault="00C425B1" w:rsidP="00F6065F">
      <w:pPr>
        <w:spacing w:after="0"/>
        <w:jc w:val="both"/>
        <w:rPr>
          <w:sz w:val="24"/>
          <w:szCs w:val="24"/>
        </w:rPr>
      </w:pPr>
      <w:r w:rsidRPr="00F6065F">
        <w:rPr>
          <w:sz w:val="24"/>
          <w:szCs w:val="24"/>
        </w:rPr>
        <w:t>8.20 - Substituir, de imediato, às suas expensas, os objetos do contrato que não se adequar às especificações constantes deste contrato.</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Nona - Da Rescisão</w:t>
      </w:r>
    </w:p>
    <w:p w:rsidR="00C425B1" w:rsidRPr="00F6065F" w:rsidRDefault="00C425B1" w:rsidP="00F6065F">
      <w:pPr>
        <w:spacing w:after="0"/>
        <w:jc w:val="both"/>
        <w:rPr>
          <w:sz w:val="24"/>
          <w:szCs w:val="24"/>
        </w:rPr>
      </w:pPr>
      <w:r w:rsidRPr="00F6065F">
        <w:rPr>
          <w:sz w:val="24"/>
          <w:szCs w:val="24"/>
        </w:rPr>
        <w:t>9.1 - A inexecução total ou parcial do contrato ensejará a sua rescisão.</w:t>
      </w:r>
    </w:p>
    <w:p w:rsidR="00C425B1" w:rsidRPr="00F6065F" w:rsidRDefault="00C425B1" w:rsidP="00F6065F">
      <w:pPr>
        <w:spacing w:after="0"/>
        <w:jc w:val="both"/>
        <w:rPr>
          <w:sz w:val="24"/>
          <w:szCs w:val="24"/>
        </w:rPr>
      </w:pPr>
      <w:r w:rsidRPr="00F6065F">
        <w:rPr>
          <w:sz w:val="24"/>
          <w:szCs w:val="24"/>
        </w:rPr>
        <w:t>9.2 - O presente contrato poderá ser rescindido nas hipóteses do artigo 77 da Lei Federal nº. 8.666/93.</w:t>
      </w:r>
    </w:p>
    <w:p w:rsidR="00C425B1" w:rsidRPr="00F6065F" w:rsidRDefault="00C425B1" w:rsidP="00F6065F">
      <w:pPr>
        <w:spacing w:after="0"/>
        <w:jc w:val="both"/>
        <w:rPr>
          <w:sz w:val="24"/>
          <w:szCs w:val="24"/>
        </w:rPr>
      </w:pPr>
      <w:r w:rsidRPr="00F6065F">
        <w:rPr>
          <w:sz w:val="24"/>
          <w:szCs w:val="24"/>
        </w:rPr>
        <w:t>9.3 - A rescisão do contrato poderá ser:</w:t>
      </w:r>
    </w:p>
    <w:p w:rsidR="00C425B1" w:rsidRPr="00F6065F" w:rsidRDefault="00C425B1" w:rsidP="00F6065F">
      <w:pPr>
        <w:tabs>
          <w:tab w:val="num" w:pos="720"/>
        </w:tabs>
        <w:spacing w:after="0"/>
        <w:ind w:firstLine="240"/>
        <w:jc w:val="both"/>
        <w:rPr>
          <w:sz w:val="24"/>
          <w:szCs w:val="24"/>
        </w:rPr>
      </w:pPr>
      <w:r w:rsidRPr="00F6065F">
        <w:rPr>
          <w:sz w:val="24"/>
          <w:szCs w:val="24"/>
        </w:rPr>
        <w:t>I - por ato unilateral da Administração.</w:t>
      </w:r>
    </w:p>
    <w:p w:rsidR="00C425B1" w:rsidRPr="00F6065F" w:rsidRDefault="00C425B1" w:rsidP="00F6065F">
      <w:pPr>
        <w:tabs>
          <w:tab w:val="num" w:pos="720"/>
        </w:tabs>
        <w:spacing w:after="0"/>
        <w:ind w:firstLine="240"/>
        <w:jc w:val="both"/>
        <w:rPr>
          <w:sz w:val="24"/>
          <w:szCs w:val="24"/>
        </w:rPr>
      </w:pPr>
      <w:r w:rsidRPr="00F6065F">
        <w:rPr>
          <w:sz w:val="24"/>
          <w:szCs w:val="24"/>
        </w:rPr>
        <w:t>II - amigável, por acordo entre as partes.</w:t>
      </w:r>
    </w:p>
    <w:p w:rsidR="00C425B1" w:rsidRPr="00F6065F" w:rsidRDefault="00C425B1" w:rsidP="00F6065F">
      <w:pPr>
        <w:tabs>
          <w:tab w:val="num" w:pos="720"/>
        </w:tabs>
        <w:spacing w:after="0"/>
        <w:ind w:firstLine="240"/>
        <w:jc w:val="both"/>
        <w:rPr>
          <w:sz w:val="24"/>
          <w:szCs w:val="24"/>
        </w:rPr>
      </w:pPr>
      <w:r w:rsidRPr="00F6065F">
        <w:rPr>
          <w:sz w:val="24"/>
          <w:szCs w:val="24"/>
        </w:rPr>
        <w:t>III - por determinação judicial.</w:t>
      </w:r>
    </w:p>
    <w:p w:rsidR="00C425B1" w:rsidRPr="00F6065F" w:rsidRDefault="00C425B1" w:rsidP="00F6065F">
      <w:pPr>
        <w:tabs>
          <w:tab w:val="num" w:pos="720"/>
        </w:tabs>
        <w:spacing w:after="0"/>
        <w:ind w:firstLine="24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Décima - Das Sanções Administrativas</w:t>
      </w:r>
    </w:p>
    <w:p w:rsidR="00C425B1" w:rsidRPr="00F6065F" w:rsidRDefault="00C425B1" w:rsidP="00F6065F">
      <w:pPr>
        <w:spacing w:after="0"/>
        <w:jc w:val="both"/>
        <w:rPr>
          <w:sz w:val="24"/>
          <w:szCs w:val="24"/>
        </w:rPr>
      </w:pPr>
      <w:r w:rsidRPr="00F6065F">
        <w:rPr>
          <w:sz w:val="24"/>
          <w:szCs w:val="24"/>
        </w:rPr>
        <w:t>10.1 - Pelo descumprimento total ou parcial do presente contrato, poderão ser aplicadas as seguintes penalidades, de conformidade com a graduação da infração e nos termos do artigo 87 da Lei nº. 8.666/93:</w:t>
      </w:r>
    </w:p>
    <w:p w:rsidR="00C425B1" w:rsidRPr="00F6065F" w:rsidRDefault="00C425B1" w:rsidP="00F6065F">
      <w:pPr>
        <w:tabs>
          <w:tab w:val="num" w:pos="720"/>
        </w:tabs>
        <w:spacing w:after="0"/>
        <w:ind w:firstLine="240"/>
        <w:jc w:val="both"/>
        <w:rPr>
          <w:sz w:val="24"/>
          <w:szCs w:val="24"/>
        </w:rPr>
      </w:pPr>
      <w:r w:rsidRPr="00F6065F">
        <w:rPr>
          <w:sz w:val="24"/>
          <w:szCs w:val="24"/>
        </w:rPr>
        <w:t>I - advertência.</w:t>
      </w:r>
    </w:p>
    <w:p w:rsidR="00C425B1" w:rsidRPr="00F6065F" w:rsidRDefault="00C425B1" w:rsidP="00F6065F">
      <w:pPr>
        <w:tabs>
          <w:tab w:val="num" w:pos="720"/>
        </w:tabs>
        <w:spacing w:after="0"/>
        <w:ind w:firstLine="240"/>
        <w:jc w:val="both"/>
        <w:rPr>
          <w:sz w:val="24"/>
          <w:szCs w:val="24"/>
        </w:rPr>
      </w:pPr>
      <w:r w:rsidRPr="00F6065F">
        <w:rPr>
          <w:sz w:val="24"/>
          <w:szCs w:val="24"/>
        </w:rPr>
        <w:t xml:space="preserve">II - multa </w:t>
      </w:r>
      <w:r w:rsidRPr="00F6065F">
        <w:rPr>
          <w:snapToGrid w:val="0"/>
          <w:sz w:val="24"/>
          <w:szCs w:val="24"/>
        </w:rPr>
        <w:t>administrativa, graduável conforme a gravidade da infração, não excedendo em seu total a 2% sobre o valor do contrato, acumulável com as demais sanções.</w:t>
      </w:r>
    </w:p>
    <w:p w:rsidR="00C425B1" w:rsidRPr="00F6065F" w:rsidRDefault="00C425B1" w:rsidP="00F6065F">
      <w:pPr>
        <w:tabs>
          <w:tab w:val="num" w:pos="720"/>
        </w:tabs>
        <w:spacing w:after="0"/>
        <w:ind w:firstLine="240"/>
        <w:jc w:val="both"/>
        <w:rPr>
          <w:sz w:val="24"/>
          <w:szCs w:val="24"/>
        </w:rPr>
      </w:pPr>
      <w:r w:rsidRPr="00F6065F">
        <w:rPr>
          <w:sz w:val="24"/>
          <w:szCs w:val="24"/>
        </w:rPr>
        <w:t>III - suspensão temporária de participação em licitação e impedimento de contratar com a Administração municipal.</w:t>
      </w:r>
    </w:p>
    <w:p w:rsidR="00C425B1" w:rsidRPr="00F6065F" w:rsidRDefault="00C425B1" w:rsidP="00F6065F">
      <w:pPr>
        <w:tabs>
          <w:tab w:val="num" w:pos="720"/>
        </w:tabs>
        <w:spacing w:after="0"/>
        <w:ind w:firstLine="240"/>
        <w:jc w:val="both"/>
        <w:rPr>
          <w:sz w:val="24"/>
          <w:szCs w:val="24"/>
        </w:rPr>
      </w:pPr>
      <w:r w:rsidRPr="00F6065F">
        <w:rPr>
          <w:sz w:val="24"/>
          <w:szCs w:val="24"/>
        </w:rPr>
        <w:t>IV - declaração de inidoneidade para licitar ou contratar com a Administração Pública.</w:t>
      </w:r>
    </w:p>
    <w:p w:rsidR="00C425B1" w:rsidRPr="00F6065F" w:rsidRDefault="00C425B1" w:rsidP="00F6065F">
      <w:pPr>
        <w:spacing w:after="0"/>
        <w:jc w:val="both"/>
        <w:rPr>
          <w:sz w:val="24"/>
          <w:szCs w:val="24"/>
        </w:rPr>
      </w:pPr>
      <w:r w:rsidRPr="00F6065F">
        <w:rPr>
          <w:sz w:val="24"/>
          <w:szCs w:val="24"/>
        </w:rPr>
        <w:t>10.2 - O atraso injustificado na entrega do objeto do presente contrato será penalizado com multa de 1% (um por cento) sobre o valor do contrato, por dia de atraso, até o limite de 15% (quinze por cento).</w:t>
      </w:r>
    </w:p>
    <w:p w:rsidR="00C425B1" w:rsidRPr="00F6065F" w:rsidRDefault="00C425B1" w:rsidP="00F6065F">
      <w:pPr>
        <w:spacing w:after="0"/>
        <w:jc w:val="both"/>
        <w:rPr>
          <w:sz w:val="24"/>
          <w:szCs w:val="24"/>
        </w:rPr>
      </w:pPr>
      <w:r w:rsidRPr="00F6065F">
        <w:rPr>
          <w:sz w:val="24"/>
          <w:szCs w:val="24"/>
        </w:rPr>
        <w:lastRenderedPageBreak/>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C425B1" w:rsidRPr="00F6065F" w:rsidRDefault="00C425B1" w:rsidP="00F6065F">
      <w:pPr>
        <w:spacing w:after="0"/>
        <w:jc w:val="both"/>
        <w:rPr>
          <w:sz w:val="24"/>
          <w:szCs w:val="24"/>
        </w:rPr>
      </w:pPr>
      <w:r w:rsidRPr="00F6065F">
        <w:rPr>
          <w:sz w:val="24"/>
          <w:szCs w:val="24"/>
        </w:rPr>
        <w:t>10.4 - As sanções previstas poderão ser aplicadas cumulativamente, de acordo com a gravidade do descumprimento, após regular processo administrativo, garantido o contraditório e a ampla defesa.</w:t>
      </w:r>
    </w:p>
    <w:p w:rsidR="00C425B1" w:rsidRPr="00F6065F" w:rsidRDefault="00C425B1" w:rsidP="00F6065F">
      <w:pPr>
        <w:spacing w:after="0"/>
        <w:jc w:val="both"/>
        <w:rPr>
          <w:snapToGrid w:val="0"/>
          <w:sz w:val="24"/>
          <w:szCs w:val="24"/>
        </w:rPr>
      </w:pPr>
      <w:r w:rsidRPr="00F6065F">
        <w:rPr>
          <w:sz w:val="24"/>
          <w:szCs w:val="24"/>
        </w:rPr>
        <w:t xml:space="preserve">10.5 - </w:t>
      </w:r>
      <w:r w:rsidRPr="00F6065F">
        <w:rPr>
          <w:snapToGrid w:val="0"/>
          <w:sz w:val="24"/>
          <w:szCs w:val="24"/>
        </w:rPr>
        <w:t>No processo de aplicação de penalidades é assegurado o direito ao contraditório e à ampla defesa, no prazo de 05 (cinco) dias úteis.</w:t>
      </w:r>
    </w:p>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r w:rsidRPr="00F6065F">
        <w:rPr>
          <w:b/>
          <w:bCs/>
          <w:sz w:val="24"/>
          <w:szCs w:val="24"/>
        </w:rPr>
        <w:t>Cláusula Décima Primeira - Da Publicação</w:t>
      </w:r>
    </w:p>
    <w:p w:rsidR="00C425B1" w:rsidRPr="00F6065F" w:rsidRDefault="00C425B1" w:rsidP="00F6065F">
      <w:pPr>
        <w:spacing w:after="0"/>
        <w:jc w:val="both"/>
        <w:rPr>
          <w:sz w:val="24"/>
          <w:szCs w:val="24"/>
        </w:rPr>
      </w:pPr>
      <w:r w:rsidRPr="00F6065F">
        <w:rPr>
          <w:sz w:val="24"/>
          <w:szCs w:val="24"/>
        </w:rPr>
        <w:t>11.1 - O extrato do presente contrato será publicado no órgão de divulgação oficial do Município, que é a página do Diário Oficial dos Municípios Mineiros - AMM, por conta do contratante.</w:t>
      </w:r>
    </w:p>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r w:rsidRPr="00F6065F">
        <w:rPr>
          <w:b/>
          <w:bCs/>
          <w:sz w:val="24"/>
          <w:szCs w:val="24"/>
        </w:rPr>
        <w:t>Cláusula Décima Segunda - Dos Casos Omissos</w:t>
      </w:r>
    </w:p>
    <w:p w:rsidR="00C425B1" w:rsidRPr="00F6065F" w:rsidRDefault="00C425B1" w:rsidP="00F6065F">
      <w:pPr>
        <w:spacing w:after="0"/>
        <w:jc w:val="both"/>
        <w:rPr>
          <w:sz w:val="24"/>
          <w:szCs w:val="24"/>
        </w:rPr>
      </w:pPr>
      <w:r w:rsidRPr="00F6065F">
        <w:rPr>
          <w:sz w:val="24"/>
          <w:szCs w:val="24"/>
        </w:rPr>
        <w:t xml:space="preserve">12.1 - Os casos omissos serão resolvidos de acordo com a Lei nº. 10.520/02, Decreto Federal 10.024/19 e subsidiariamente, pela Lei nº. 8.666/93 e segundo os princípios gerais de Direito Administrativo. </w:t>
      </w:r>
    </w:p>
    <w:p w:rsidR="00C425B1" w:rsidRPr="00F6065F" w:rsidRDefault="00C425B1" w:rsidP="00F6065F">
      <w:pPr>
        <w:spacing w:after="0"/>
        <w:jc w:val="both"/>
        <w:rPr>
          <w:sz w:val="24"/>
          <w:szCs w:val="24"/>
        </w:rPr>
      </w:pPr>
      <w:r w:rsidRPr="00F6065F">
        <w:rPr>
          <w:sz w:val="24"/>
          <w:szCs w:val="24"/>
        </w:rPr>
        <w:t>12.2 - Em caso de aplicação de normas de Direito Privado sempre será observado o interesse público.</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Décima Terceira - Do Foro</w:t>
      </w:r>
    </w:p>
    <w:p w:rsidR="00C425B1" w:rsidRPr="00F6065F" w:rsidRDefault="00C425B1" w:rsidP="00F6065F">
      <w:pPr>
        <w:spacing w:after="0"/>
        <w:jc w:val="both"/>
        <w:rPr>
          <w:sz w:val="24"/>
          <w:szCs w:val="24"/>
        </w:rPr>
      </w:pPr>
      <w:r w:rsidRPr="00F6065F">
        <w:rPr>
          <w:sz w:val="24"/>
          <w:szCs w:val="24"/>
        </w:rPr>
        <w:t>13.1 - Fica eleito o foro da comarca de Tupaciguara, para solucionar quaisquer dúvidas quanto à execução do presente contrato.</w:t>
      </w:r>
    </w:p>
    <w:p w:rsidR="00C425B1" w:rsidRPr="00F6065F" w:rsidRDefault="00C425B1" w:rsidP="00F6065F">
      <w:pPr>
        <w:spacing w:after="0"/>
        <w:jc w:val="both"/>
        <w:rPr>
          <w:sz w:val="24"/>
          <w:szCs w:val="24"/>
        </w:rPr>
      </w:pPr>
      <w:r w:rsidRPr="00F6065F">
        <w:rPr>
          <w:sz w:val="24"/>
          <w:szCs w:val="24"/>
        </w:rPr>
        <w:t>E, por estarem justas, as partes firmam o presente instrumento em 03 (três) vias de igual teor e forma, na presença das testemunhas abaixo.</w:t>
      </w:r>
    </w:p>
    <w:p w:rsidR="00C425B1" w:rsidRPr="00F6065F" w:rsidRDefault="00C425B1" w:rsidP="00F6065F">
      <w:pPr>
        <w:spacing w:after="0"/>
        <w:jc w:val="center"/>
        <w:rPr>
          <w:sz w:val="24"/>
          <w:szCs w:val="24"/>
        </w:rPr>
      </w:pPr>
    </w:p>
    <w:p w:rsidR="00C425B1" w:rsidRPr="00F6065F" w:rsidRDefault="00C425B1" w:rsidP="00F6065F">
      <w:pPr>
        <w:spacing w:after="0"/>
        <w:jc w:val="center"/>
        <w:rPr>
          <w:sz w:val="24"/>
          <w:szCs w:val="24"/>
        </w:rPr>
      </w:pPr>
      <w:r w:rsidRPr="00F6065F">
        <w:rPr>
          <w:sz w:val="24"/>
          <w:szCs w:val="24"/>
        </w:rPr>
        <w:t xml:space="preserve">Tupaciguara, ____de ______________ </w:t>
      </w:r>
      <w:proofErr w:type="spellStart"/>
      <w:r w:rsidRPr="00F6065F">
        <w:rPr>
          <w:sz w:val="24"/>
          <w:szCs w:val="24"/>
        </w:rPr>
        <w:t>de</w:t>
      </w:r>
      <w:proofErr w:type="spellEnd"/>
      <w:r w:rsidRPr="00F6065F">
        <w:rPr>
          <w:sz w:val="24"/>
          <w:szCs w:val="24"/>
        </w:rPr>
        <w:t xml:space="preserve"> 2021.</w:t>
      </w:r>
    </w:p>
    <w:p w:rsidR="00C425B1" w:rsidRPr="00F6065F" w:rsidRDefault="00C425B1" w:rsidP="00F6065F">
      <w:pPr>
        <w:spacing w:after="0"/>
        <w:jc w:val="center"/>
        <w:rPr>
          <w:sz w:val="24"/>
          <w:szCs w:val="24"/>
        </w:rPr>
      </w:pPr>
    </w:p>
    <w:p w:rsidR="00C425B1" w:rsidRPr="00F6065F" w:rsidRDefault="00C425B1" w:rsidP="00F6065F">
      <w:pPr>
        <w:spacing w:after="0"/>
        <w:jc w:val="both"/>
        <w:rPr>
          <w:sz w:val="24"/>
          <w:szCs w:val="24"/>
        </w:rPr>
      </w:pPr>
    </w:p>
    <w:p w:rsidR="00C425B1" w:rsidRDefault="00C425B1" w:rsidP="00F6065F">
      <w:pPr>
        <w:spacing w:after="0"/>
        <w:jc w:val="both"/>
        <w:rPr>
          <w:sz w:val="24"/>
          <w:szCs w:val="24"/>
        </w:rPr>
      </w:pPr>
    </w:p>
    <w:p w:rsidR="00F6065F" w:rsidRDefault="00F6065F" w:rsidP="00F6065F">
      <w:pPr>
        <w:spacing w:after="0"/>
        <w:jc w:val="both"/>
        <w:rPr>
          <w:sz w:val="24"/>
          <w:szCs w:val="24"/>
        </w:rPr>
      </w:pPr>
    </w:p>
    <w:p w:rsidR="00F6065F" w:rsidRPr="00F6065F" w:rsidRDefault="00F6065F" w:rsidP="00F6065F">
      <w:pPr>
        <w:spacing w:after="0"/>
        <w:jc w:val="both"/>
        <w:rPr>
          <w:sz w:val="24"/>
          <w:szCs w:val="24"/>
        </w:rPr>
      </w:pPr>
    </w:p>
    <w:tbl>
      <w:tblPr>
        <w:tblW w:w="0" w:type="auto"/>
        <w:tblLook w:val="04A0" w:firstRow="1" w:lastRow="0" w:firstColumn="1" w:lastColumn="0" w:noHBand="0" w:noVBand="1"/>
      </w:tblPr>
      <w:tblGrid>
        <w:gridCol w:w="4258"/>
        <w:gridCol w:w="4246"/>
      </w:tblGrid>
      <w:tr w:rsidR="00C425B1" w:rsidRPr="00F6065F" w:rsidTr="00F11A45">
        <w:tc>
          <w:tcPr>
            <w:tcW w:w="4677" w:type="dxa"/>
          </w:tcPr>
          <w:p w:rsidR="00C425B1" w:rsidRPr="00F6065F" w:rsidRDefault="00C425B1" w:rsidP="00F6065F">
            <w:pPr>
              <w:spacing w:after="0"/>
              <w:jc w:val="center"/>
              <w:rPr>
                <w:b/>
                <w:sz w:val="24"/>
                <w:szCs w:val="24"/>
              </w:rPr>
            </w:pPr>
            <w:r w:rsidRPr="00F6065F">
              <w:rPr>
                <w:b/>
                <w:sz w:val="24"/>
                <w:szCs w:val="24"/>
              </w:rPr>
              <w:t>Município de Tupaciguara</w:t>
            </w:r>
          </w:p>
          <w:p w:rsidR="00C425B1" w:rsidRPr="00F6065F" w:rsidRDefault="00C425B1" w:rsidP="00F6065F">
            <w:pPr>
              <w:spacing w:after="0"/>
              <w:jc w:val="center"/>
              <w:rPr>
                <w:b/>
                <w:sz w:val="24"/>
                <w:szCs w:val="24"/>
              </w:rPr>
            </w:pPr>
            <w:r w:rsidRPr="00F6065F">
              <w:rPr>
                <w:b/>
                <w:sz w:val="24"/>
                <w:szCs w:val="24"/>
              </w:rPr>
              <w:t>Contratante</w:t>
            </w:r>
          </w:p>
        </w:tc>
        <w:tc>
          <w:tcPr>
            <w:tcW w:w="4677" w:type="dxa"/>
          </w:tcPr>
          <w:p w:rsidR="00C425B1" w:rsidRPr="00F6065F" w:rsidRDefault="00C425B1" w:rsidP="00F6065F">
            <w:pPr>
              <w:spacing w:after="0"/>
              <w:jc w:val="center"/>
              <w:rPr>
                <w:b/>
                <w:sz w:val="24"/>
                <w:szCs w:val="24"/>
              </w:rPr>
            </w:pPr>
            <w:r w:rsidRPr="00F6065F">
              <w:rPr>
                <w:b/>
                <w:sz w:val="24"/>
                <w:szCs w:val="24"/>
              </w:rPr>
              <w:t>Razão Social</w:t>
            </w:r>
          </w:p>
          <w:p w:rsidR="00C425B1" w:rsidRPr="00F6065F" w:rsidRDefault="00C425B1" w:rsidP="00F6065F">
            <w:pPr>
              <w:spacing w:after="0"/>
              <w:jc w:val="center"/>
              <w:rPr>
                <w:b/>
                <w:sz w:val="24"/>
                <w:szCs w:val="24"/>
              </w:rPr>
            </w:pPr>
            <w:r w:rsidRPr="00F6065F">
              <w:rPr>
                <w:b/>
                <w:sz w:val="24"/>
                <w:szCs w:val="24"/>
              </w:rPr>
              <w:t>Contratada</w:t>
            </w:r>
          </w:p>
        </w:tc>
      </w:tr>
    </w:tbl>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p>
    <w:p w:rsidR="00C425B1" w:rsidRPr="00F6065F" w:rsidRDefault="00C425B1" w:rsidP="00F6065F">
      <w:pPr>
        <w:spacing w:after="0"/>
        <w:jc w:val="both"/>
        <w:rPr>
          <w:sz w:val="24"/>
          <w:szCs w:val="24"/>
        </w:rPr>
      </w:pPr>
      <w:r w:rsidRPr="00F6065F">
        <w:rPr>
          <w:b/>
          <w:bCs/>
          <w:sz w:val="24"/>
          <w:szCs w:val="24"/>
        </w:rPr>
        <w:t>Testemunhas:</w:t>
      </w:r>
      <w:r w:rsidRPr="00F6065F">
        <w:rPr>
          <w:sz w:val="24"/>
          <w:szCs w:val="24"/>
        </w:rPr>
        <w:t xml:space="preserve"> </w:t>
      </w:r>
    </w:p>
    <w:p w:rsidR="00C425B1" w:rsidRPr="00F6065F" w:rsidRDefault="00C425B1" w:rsidP="00F6065F">
      <w:pPr>
        <w:spacing w:after="0"/>
        <w:jc w:val="both"/>
        <w:rPr>
          <w:sz w:val="24"/>
          <w:szCs w:val="24"/>
        </w:rPr>
      </w:pPr>
    </w:p>
    <w:p w:rsidR="00C425B1" w:rsidRPr="00F6065F" w:rsidRDefault="00C425B1" w:rsidP="00F6065F">
      <w:pPr>
        <w:spacing w:after="0"/>
        <w:jc w:val="both"/>
        <w:rPr>
          <w:sz w:val="24"/>
          <w:szCs w:val="24"/>
        </w:rPr>
      </w:pPr>
      <w:proofErr w:type="gramStart"/>
      <w:r w:rsidRPr="00F6065F">
        <w:rPr>
          <w:sz w:val="24"/>
          <w:szCs w:val="24"/>
        </w:rPr>
        <w:t>1)Nome</w:t>
      </w:r>
      <w:proofErr w:type="gramEnd"/>
      <w:r w:rsidRPr="00F6065F">
        <w:rPr>
          <w:sz w:val="24"/>
          <w:szCs w:val="24"/>
        </w:rPr>
        <w:t>:___________________________________</w:t>
      </w:r>
    </w:p>
    <w:p w:rsidR="00C425B1" w:rsidRPr="00F6065F" w:rsidRDefault="00C425B1" w:rsidP="00F6065F">
      <w:pPr>
        <w:spacing w:after="0"/>
        <w:jc w:val="both"/>
        <w:rPr>
          <w:sz w:val="24"/>
          <w:szCs w:val="24"/>
        </w:rPr>
      </w:pPr>
      <w:r w:rsidRPr="00F6065F">
        <w:rPr>
          <w:sz w:val="24"/>
          <w:szCs w:val="24"/>
        </w:rPr>
        <w:t xml:space="preserve">   CPF nº___________________________________</w:t>
      </w:r>
    </w:p>
    <w:p w:rsidR="00C425B1" w:rsidRPr="00F6065F" w:rsidRDefault="00C425B1" w:rsidP="00F6065F">
      <w:pPr>
        <w:spacing w:after="0"/>
        <w:rPr>
          <w:bCs/>
          <w:sz w:val="24"/>
          <w:szCs w:val="24"/>
        </w:rPr>
      </w:pPr>
    </w:p>
    <w:p w:rsidR="00C425B1" w:rsidRPr="00F6065F" w:rsidRDefault="00C425B1" w:rsidP="00F6065F">
      <w:pPr>
        <w:spacing w:after="0"/>
        <w:rPr>
          <w:sz w:val="24"/>
          <w:szCs w:val="24"/>
        </w:rPr>
      </w:pPr>
      <w:proofErr w:type="gramStart"/>
      <w:r w:rsidRPr="00F6065F">
        <w:rPr>
          <w:sz w:val="24"/>
          <w:szCs w:val="24"/>
        </w:rPr>
        <w:t>2)Nome</w:t>
      </w:r>
      <w:proofErr w:type="gramEnd"/>
      <w:r w:rsidRPr="00F6065F">
        <w:rPr>
          <w:sz w:val="24"/>
          <w:szCs w:val="24"/>
        </w:rPr>
        <w:t>:___________________________________</w:t>
      </w:r>
    </w:p>
    <w:p w:rsidR="00C425B1" w:rsidRPr="00F6065F" w:rsidRDefault="00C425B1" w:rsidP="00F6065F">
      <w:pPr>
        <w:spacing w:after="0"/>
        <w:rPr>
          <w:sz w:val="24"/>
          <w:szCs w:val="24"/>
        </w:rPr>
      </w:pPr>
      <w:r w:rsidRPr="00F6065F">
        <w:rPr>
          <w:sz w:val="24"/>
          <w:szCs w:val="24"/>
        </w:rPr>
        <w:t xml:space="preserve">    CPF nº ___________________________________</w:t>
      </w: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C425B1" w:rsidRPr="00F6065F" w:rsidRDefault="00C425B1" w:rsidP="00F6065F">
      <w:pPr>
        <w:spacing w:after="0"/>
        <w:rPr>
          <w:sz w:val="24"/>
          <w:szCs w:val="24"/>
        </w:rPr>
      </w:pPr>
    </w:p>
    <w:p w:rsidR="00C425B1" w:rsidRPr="00F6065F" w:rsidRDefault="00C425B1" w:rsidP="00F6065F">
      <w:pPr>
        <w:spacing w:after="0"/>
        <w:rPr>
          <w:sz w:val="24"/>
          <w:szCs w:val="24"/>
        </w:rPr>
      </w:pPr>
    </w:p>
    <w:p w:rsidR="00C425B1" w:rsidRPr="00F6065F" w:rsidRDefault="00C425B1" w:rsidP="00F6065F">
      <w:pPr>
        <w:spacing w:after="0"/>
        <w:rPr>
          <w:sz w:val="24"/>
          <w:szCs w:val="24"/>
        </w:rPr>
      </w:pPr>
    </w:p>
    <w:p w:rsidR="00C425B1" w:rsidRPr="00F6065F" w:rsidRDefault="00C425B1" w:rsidP="00F6065F">
      <w:pPr>
        <w:spacing w:after="0"/>
        <w:rPr>
          <w:sz w:val="24"/>
          <w:szCs w:val="24"/>
        </w:rPr>
      </w:pPr>
    </w:p>
    <w:p w:rsidR="00C425B1" w:rsidRDefault="00C425B1" w:rsidP="00F6065F">
      <w:pPr>
        <w:spacing w:after="0"/>
        <w:rPr>
          <w:sz w:val="24"/>
          <w:szCs w:val="24"/>
        </w:rPr>
      </w:pPr>
    </w:p>
    <w:p w:rsidR="001B7CAD" w:rsidRDefault="001B7CAD" w:rsidP="00F6065F">
      <w:pPr>
        <w:spacing w:after="0"/>
        <w:rPr>
          <w:sz w:val="24"/>
          <w:szCs w:val="24"/>
        </w:rPr>
      </w:pPr>
    </w:p>
    <w:p w:rsidR="001B7CAD" w:rsidRDefault="001B7CAD" w:rsidP="00F6065F">
      <w:pPr>
        <w:spacing w:after="0"/>
        <w:rPr>
          <w:sz w:val="24"/>
          <w:szCs w:val="24"/>
        </w:rPr>
      </w:pPr>
    </w:p>
    <w:p w:rsidR="001B7CAD" w:rsidRDefault="001B7CAD" w:rsidP="00F6065F">
      <w:pPr>
        <w:spacing w:after="0"/>
        <w:rPr>
          <w:sz w:val="24"/>
          <w:szCs w:val="24"/>
        </w:rPr>
      </w:pPr>
    </w:p>
    <w:p w:rsidR="001B7CAD" w:rsidRDefault="001B7CAD" w:rsidP="00F6065F">
      <w:pPr>
        <w:spacing w:after="0"/>
        <w:rPr>
          <w:sz w:val="24"/>
          <w:szCs w:val="24"/>
        </w:rPr>
      </w:pPr>
    </w:p>
    <w:p w:rsidR="00F52802" w:rsidRDefault="00F52802" w:rsidP="00F6065F">
      <w:pPr>
        <w:spacing w:after="0"/>
        <w:rPr>
          <w:sz w:val="24"/>
          <w:szCs w:val="24"/>
        </w:rPr>
      </w:pPr>
    </w:p>
    <w:p w:rsidR="00F52802" w:rsidRDefault="00F52802" w:rsidP="00F6065F">
      <w:pPr>
        <w:spacing w:after="0"/>
        <w:rPr>
          <w:sz w:val="24"/>
          <w:szCs w:val="24"/>
        </w:rPr>
      </w:pPr>
    </w:p>
    <w:p w:rsidR="00F52802" w:rsidRDefault="00F52802" w:rsidP="00F6065F">
      <w:pPr>
        <w:spacing w:after="0"/>
        <w:rPr>
          <w:sz w:val="24"/>
          <w:szCs w:val="24"/>
        </w:rPr>
      </w:pPr>
    </w:p>
    <w:p w:rsidR="00F52802" w:rsidRDefault="00F52802" w:rsidP="00F6065F">
      <w:pPr>
        <w:spacing w:after="0"/>
        <w:rPr>
          <w:sz w:val="24"/>
          <w:szCs w:val="24"/>
        </w:rPr>
      </w:pPr>
    </w:p>
    <w:p w:rsidR="00F52802" w:rsidRDefault="00F52802" w:rsidP="00F6065F">
      <w:pPr>
        <w:spacing w:after="0"/>
        <w:rPr>
          <w:sz w:val="24"/>
          <w:szCs w:val="24"/>
        </w:rPr>
      </w:pPr>
    </w:p>
    <w:p w:rsidR="00F52802" w:rsidRDefault="00F52802" w:rsidP="00F6065F">
      <w:pPr>
        <w:spacing w:after="0"/>
        <w:rPr>
          <w:sz w:val="24"/>
          <w:szCs w:val="24"/>
        </w:rPr>
      </w:pPr>
    </w:p>
    <w:p w:rsidR="00F52802" w:rsidRPr="00F6065F" w:rsidRDefault="00F52802" w:rsidP="00F6065F">
      <w:pPr>
        <w:spacing w:after="0"/>
        <w:rPr>
          <w:sz w:val="24"/>
          <w:szCs w:val="24"/>
        </w:rPr>
      </w:pPr>
      <w:bookmarkStart w:id="4" w:name="_GoBack"/>
      <w:bookmarkEnd w:id="4"/>
    </w:p>
    <w:p w:rsidR="00F6065F" w:rsidRPr="00F6065F" w:rsidRDefault="00F6065F" w:rsidP="00F6065F">
      <w:pPr>
        <w:spacing w:after="0"/>
        <w:rPr>
          <w:sz w:val="24"/>
          <w:szCs w:val="24"/>
        </w:rPr>
      </w:pPr>
    </w:p>
    <w:p w:rsidR="00EF6199" w:rsidRPr="00F6065F" w:rsidRDefault="001B7CAD" w:rsidP="00F6065F">
      <w:pPr>
        <w:spacing w:after="0"/>
        <w:jc w:val="center"/>
        <w:rPr>
          <w:b/>
          <w:bCs/>
          <w:sz w:val="24"/>
          <w:szCs w:val="24"/>
        </w:rPr>
      </w:pPr>
      <w:r>
        <w:rPr>
          <w:b/>
          <w:bCs/>
          <w:sz w:val="24"/>
          <w:szCs w:val="24"/>
        </w:rPr>
        <w:lastRenderedPageBreak/>
        <w:t>Anexo VII</w:t>
      </w:r>
    </w:p>
    <w:p w:rsidR="00EF6199" w:rsidRPr="00F6065F" w:rsidRDefault="00EF6199" w:rsidP="00F6065F">
      <w:pPr>
        <w:spacing w:after="0"/>
        <w:jc w:val="center"/>
        <w:rPr>
          <w:b/>
          <w:bCs/>
          <w:sz w:val="24"/>
          <w:szCs w:val="24"/>
        </w:rPr>
      </w:pPr>
    </w:p>
    <w:p w:rsidR="00EF6199" w:rsidRPr="00F6065F" w:rsidRDefault="00EF6199" w:rsidP="00F6065F">
      <w:pPr>
        <w:spacing w:after="0"/>
        <w:ind w:firstLine="708"/>
        <w:jc w:val="both"/>
        <w:rPr>
          <w:b/>
          <w:snapToGrid w:val="0"/>
          <w:sz w:val="24"/>
          <w:szCs w:val="24"/>
        </w:rPr>
      </w:pPr>
      <w:r w:rsidRPr="00F6065F">
        <w:rPr>
          <w:b/>
          <w:snapToGrid w:val="0"/>
          <w:sz w:val="24"/>
          <w:szCs w:val="24"/>
        </w:rPr>
        <w:t xml:space="preserve"> Declaração de enquadramento de microempresa e empresa de pequeno porte</w:t>
      </w:r>
    </w:p>
    <w:p w:rsidR="00EF6199" w:rsidRPr="00F6065F" w:rsidRDefault="00EF6199" w:rsidP="00F6065F">
      <w:pPr>
        <w:spacing w:after="0"/>
        <w:rPr>
          <w:sz w:val="24"/>
          <w:szCs w:val="24"/>
        </w:rPr>
      </w:pPr>
    </w:p>
    <w:p w:rsidR="00EF6199" w:rsidRPr="00F6065F" w:rsidRDefault="00EF6199" w:rsidP="00F6065F">
      <w:pPr>
        <w:spacing w:after="0"/>
        <w:jc w:val="both"/>
        <w:rPr>
          <w:sz w:val="24"/>
          <w:szCs w:val="24"/>
        </w:rPr>
      </w:pPr>
      <w:r w:rsidRPr="00F6065F">
        <w:rPr>
          <w:sz w:val="24"/>
          <w:szCs w:val="24"/>
        </w:rPr>
        <w:t xml:space="preserve">A (empresa proponente), inscrita no cadastro de pessoas jurídicas sob o nº. </w:t>
      </w:r>
      <w:proofErr w:type="spellStart"/>
      <w:r w:rsidRPr="00F6065F">
        <w:rPr>
          <w:sz w:val="24"/>
          <w:szCs w:val="24"/>
        </w:rPr>
        <w:t>xxx.xxx.xxx</w:t>
      </w:r>
      <w:proofErr w:type="spellEnd"/>
      <w:r w:rsidRPr="00F6065F">
        <w:rPr>
          <w:sz w:val="24"/>
          <w:szCs w:val="24"/>
        </w:rPr>
        <w:t>/</w:t>
      </w:r>
      <w:proofErr w:type="spellStart"/>
      <w:r w:rsidRPr="00F6065F">
        <w:rPr>
          <w:sz w:val="24"/>
          <w:szCs w:val="24"/>
        </w:rPr>
        <w:t>xxxx-</w:t>
      </w:r>
      <w:proofErr w:type="gramStart"/>
      <w:r w:rsidRPr="00F6065F">
        <w:rPr>
          <w:sz w:val="24"/>
          <w:szCs w:val="24"/>
        </w:rPr>
        <w:t>xx</w:t>
      </w:r>
      <w:proofErr w:type="spellEnd"/>
      <w:r w:rsidRPr="00F6065F">
        <w:rPr>
          <w:sz w:val="24"/>
          <w:szCs w:val="24"/>
        </w:rPr>
        <w:t xml:space="preserve"> ,</w:t>
      </w:r>
      <w:proofErr w:type="gramEnd"/>
      <w:r w:rsidRPr="00F6065F">
        <w:rPr>
          <w:sz w:val="24"/>
          <w:szCs w:val="24"/>
        </w:rPr>
        <w:t xml:space="preserve"> sediada em </w:t>
      </w:r>
      <w:proofErr w:type="spellStart"/>
      <w:r w:rsidRPr="00F6065F">
        <w:rPr>
          <w:sz w:val="24"/>
          <w:szCs w:val="24"/>
        </w:rPr>
        <w:t>xxxxxxxxx</w:t>
      </w:r>
      <w:proofErr w:type="spellEnd"/>
      <w:r w:rsidRPr="00F6065F">
        <w:rPr>
          <w:sz w:val="24"/>
          <w:szCs w:val="24"/>
        </w:rPr>
        <w:t>/</w:t>
      </w:r>
      <w:proofErr w:type="spellStart"/>
      <w:r w:rsidRPr="00F6065F">
        <w:rPr>
          <w:sz w:val="24"/>
          <w:szCs w:val="24"/>
        </w:rPr>
        <w:t>xx</w:t>
      </w:r>
      <w:proofErr w:type="spellEnd"/>
      <w:r w:rsidRPr="00F6065F">
        <w:rPr>
          <w:sz w:val="24"/>
          <w:szCs w:val="24"/>
        </w:rPr>
        <w:t>, por intermédio de seu representante legal, infra-assinado, e para os fins do Pregão Presencial nº. ___/____, declara expressamente para os fins da LC 123/06 que na presente data esta enquadrada como microempresa ou empresa de pequeno porte</w:t>
      </w:r>
      <w:r w:rsidRPr="00F6065F">
        <w:rPr>
          <w:kern w:val="2"/>
          <w:sz w:val="24"/>
          <w:szCs w:val="24"/>
        </w:rPr>
        <w:t>.</w:t>
      </w:r>
    </w:p>
    <w:p w:rsidR="00EF6199" w:rsidRPr="00F6065F" w:rsidRDefault="00EF6199" w:rsidP="00F6065F">
      <w:pPr>
        <w:spacing w:after="0"/>
        <w:jc w:val="both"/>
        <w:rPr>
          <w:sz w:val="24"/>
          <w:szCs w:val="24"/>
        </w:rPr>
      </w:pPr>
    </w:p>
    <w:p w:rsidR="00EF6199" w:rsidRPr="00F6065F" w:rsidRDefault="00EF6199" w:rsidP="00F6065F">
      <w:pPr>
        <w:spacing w:after="0"/>
        <w:jc w:val="center"/>
        <w:rPr>
          <w:sz w:val="24"/>
          <w:szCs w:val="24"/>
        </w:rPr>
      </w:pPr>
      <w:r w:rsidRPr="00F6065F">
        <w:rPr>
          <w:sz w:val="24"/>
          <w:szCs w:val="24"/>
        </w:rPr>
        <w:t>___________________, __ de _____________ de ____.</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_____________________________________</w:t>
      </w:r>
    </w:p>
    <w:p w:rsidR="00EF6199" w:rsidRPr="00F6065F" w:rsidRDefault="00EF6199" w:rsidP="00F6065F">
      <w:pPr>
        <w:spacing w:after="0"/>
        <w:jc w:val="center"/>
        <w:rPr>
          <w:sz w:val="24"/>
          <w:szCs w:val="24"/>
        </w:rPr>
      </w:pPr>
      <w:r w:rsidRPr="00F6065F">
        <w:rPr>
          <w:sz w:val="24"/>
          <w:szCs w:val="24"/>
        </w:rPr>
        <w:t>Identificação do Representante da Empresa</w:t>
      </w:r>
    </w:p>
    <w:p w:rsidR="00EF6199" w:rsidRPr="004A7691" w:rsidRDefault="00EF6199" w:rsidP="00F6065F">
      <w:pPr>
        <w:spacing w:after="0"/>
        <w:jc w:val="center"/>
        <w:rPr>
          <w:rFonts w:ascii="Calibri" w:hAnsi="Calibri"/>
          <w:szCs w:val="24"/>
        </w:rPr>
      </w:pPr>
    </w:p>
    <w:p w:rsidR="00EF6199" w:rsidRPr="004A7691" w:rsidRDefault="00EF6199" w:rsidP="00F6065F">
      <w:pPr>
        <w:spacing w:after="0"/>
        <w:jc w:val="center"/>
        <w:rPr>
          <w:rFonts w:ascii="Calibri" w:hAnsi="Calibri"/>
          <w:szCs w:val="24"/>
        </w:rPr>
      </w:pPr>
    </w:p>
    <w:p w:rsidR="00EF6199" w:rsidRDefault="00EF6199" w:rsidP="00F6065F">
      <w:pPr>
        <w:spacing w:after="0"/>
        <w:rPr>
          <w:szCs w:val="24"/>
        </w:rPr>
      </w:pPr>
    </w:p>
    <w:p w:rsidR="00EF6199" w:rsidRDefault="00EF6199" w:rsidP="00F6065F">
      <w:pPr>
        <w:spacing w:after="0"/>
        <w:rPr>
          <w:szCs w:val="24"/>
        </w:rPr>
      </w:pPr>
    </w:p>
    <w:p w:rsidR="00EF6199" w:rsidRDefault="00EF6199" w:rsidP="00F6065F">
      <w:pPr>
        <w:spacing w:after="0"/>
        <w:rPr>
          <w:szCs w:val="24"/>
        </w:rPr>
      </w:pPr>
    </w:p>
    <w:p w:rsidR="00EF6199" w:rsidRDefault="00EF6199" w:rsidP="00F6065F">
      <w:pPr>
        <w:spacing w:after="0"/>
        <w:rPr>
          <w:szCs w:val="24"/>
        </w:rPr>
      </w:pPr>
    </w:p>
    <w:p w:rsidR="00EF6199" w:rsidRDefault="00EF6199" w:rsidP="00F6065F">
      <w:pPr>
        <w:spacing w:after="0"/>
        <w:rPr>
          <w:szCs w:val="24"/>
        </w:rPr>
      </w:pPr>
    </w:p>
    <w:p w:rsidR="00EF6199" w:rsidRDefault="00EF6199" w:rsidP="00F6065F">
      <w:pPr>
        <w:spacing w:after="0"/>
        <w:rPr>
          <w:szCs w:val="24"/>
        </w:rPr>
      </w:pPr>
    </w:p>
    <w:p w:rsidR="00EF6199" w:rsidRPr="00664D49" w:rsidRDefault="00EF6199" w:rsidP="00F6065F">
      <w:pPr>
        <w:spacing w:after="0"/>
        <w:jc w:val="center"/>
      </w:pPr>
    </w:p>
    <w:p w:rsidR="00FB350B" w:rsidRDefault="00FB350B" w:rsidP="00F6065F">
      <w:pPr>
        <w:spacing w:after="0"/>
      </w:pPr>
    </w:p>
    <w:sectPr w:rsidR="00FB350B" w:rsidSect="001F50F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295" w:rsidRDefault="009D1295" w:rsidP="00EF6199">
      <w:pPr>
        <w:spacing w:after="0" w:line="240" w:lineRule="auto"/>
      </w:pPr>
      <w:r>
        <w:separator/>
      </w:r>
    </w:p>
  </w:endnote>
  <w:endnote w:type="continuationSeparator" w:id="0">
    <w:p w:rsidR="009D1295" w:rsidRDefault="009D1295" w:rsidP="00EF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295" w:rsidRDefault="009D1295" w:rsidP="00EF6199">
      <w:pPr>
        <w:spacing w:after="0" w:line="240" w:lineRule="auto"/>
      </w:pPr>
      <w:r>
        <w:separator/>
      </w:r>
    </w:p>
  </w:footnote>
  <w:footnote w:type="continuationSeparator" w:id="0">
    <w:p w:rsidR="009D1295" w:rsidRDefault="009D1295" w:rsidP="00EF6199">
      <w:pPr>
        <w:spacing w:after="0" w:line="240" w:lineRule="auto"/>
      </w:pPr>
      <w:r>
        <w:continuationSeparator/>
      </w:r>
    </w:p>
  </w:footnote>
  <w:footnote w:id="1">
    <w:p w:rsidR="00F060F6" w:rsidRPr="008731A4" w:rsidRDefault="00F060F6" w:rsidP="00EF6199">
      <w:pPr>
        <w:pStyle w:val="Textodenotaderodap"/>
        <w:jc w:val="both"/>
        <w:rPr>
          <w:sz w:val="17"/>
          <w:szCs w:val="17"/>
        </w:rPr>
      </w:pPr>
      <w:r>
        <w:rPr>
          <w:rStyle w:val="Refdenotaderodap"/>
        </w:rPr>
        <w:footnoteRef/>
      </w:r>
      <w:r>
        <w:t xml:space="preserve"> </w:t>
      </w:r>
      <w:r w:rsidRPr="00D17E4A">
        <w:rPr>
          <w:rFonts w:ascii="Calibri" w:hAnsi="Calibri"/>
          <w:sz w:val="17"/>
          <w:szCs w:val="17"/>
        </w:rPr>
        <w:t xml:space="preserve">Conforme precedentes do Tribunal de Contas do Estado de Minas Gerais, tal vedação é ato discricionário da Administração Pública Municipal, devendo ser devidamente justificado nos autos, sendo que a presente restrição não caracteriza cerceamento de participação, devido ao fato de que conforme pesquisa de mercado há um universo de fornecedores que possam atender o objeto do certame de forma individual, sem a necessidade de </w:t>
      </w:r>
      <w:proofErr w:type="spellStart"/>
      <w:r w:rsidRPr="00D17E4A">
        <w:rPr>
          <w:rFonts w:ascii="Calibri" w:hAnsi="Calibri"/>
          <w:sz w:val="17"/>
          <w:szCs w:val="17"/>
        </w:rPr>
        <w:t>consorciamento</w:t>
      </w:r>
      <w:proofErr w:type="spellEnd"/>
      <w:r w:rsidRPr="00D17E4A">
        <w:rPr>
          <w:rFonts w:ascii="Calibri" w:hAnsi="Calibri"/>
          <w:sz w:val="17"/>
          <w:szCs w:val="17"/>
        </w:rPr>
        <w:t xml:space="preserve">; cabe ainda salientar que o </w:t>
      </w:r>
      <w:proofErr w:type="spellStart"/>
      <w:r w:rsidRPr="00D17E4A">
        <w:rPr>
          <w:rFonts w:ascii="Calibri" w:hAnsi="Calibri"/>
          <w:sz w:val="17"/>
          <w:szCs w:val="17"/>
        </w:rPr>
        <w:t>consorciamento</w:t>
      </w:r>
      <w:proofErr w:type="spellEnd"/>
      <w:r w:rsidRPr="00D17E4A">
        <w:rPr>
          <w:rFonts w:ascii="Calibri" w:hAnsi="Calibri"/>
          <w:sz w:val="17"/>
          <w:szCs w:val="17"/>
        </w:rPr>
        <w:t xml:space="preserve"> pode ser considerado antieconômico para a contratação, pois a união de empresas para fornecimento do objeto retiraria a possibilidade de competição entre os mesmos, elevando os preços para a contratação dos serviços a serem prestados.</w:t>
      </w:r>
    </w:p>
    <w:p w:rsidR="00F060F6" w:rsidRDefault="00F060F6" w:rsidP="00EF6199">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0F6" w:rsidRPr="001E4752" w:rsidRDefault="00F060F6" w:rsidP="001F50F9">
    <w:pPr>
      <w:pStyle w:val="Cabealho"/>
      <w:jc w:val="center"/>
      <w:rPr>
        <w:rFonts w:asciiTheme="minorHAnsi" w:hAnsiTheme="minorHAnsi" w:cs="Arial"/>
        <w:b/>
        <w:szCs w:val="24"/>
      </w:rPr>
    </w:pPr>
    <w:r w:rsidRPr="001E4752">
      <w:rPr>
        <w:rFonts w:asciiTheme="minorHAnsi" w:hAnsiTheme="minorHAnsi" w:cs="Arial"/>
        <w:b/>
        <w:szCs w:val="24"/>
      </w:rPr>
      <w:t>PREFEITURA MUNICIPAL DE TUPACIGUARA</w:t>
    </w:r>
  </w:p>
  <w:p w:rsidR="00F060F6" w:rsidRPr="001E4752" w:rsidRDefault="00F060F6" w:rsidP="001F50F9">
    <w:pPr>
      <w:pStyle w:val="Cabealho"/>
      <w:jc w:val="center"/>
      <w:rPr>
        <w:rFonts w:asciiTheme="minorHAnsi" w:hAnsiTheme="minorHAnsi" w:cs="Arial"/>
        <w:sz w:val="20"/>
      </w:rPr>
    </w:pPr>
    <w:r w:rsidRPr="001E4752">
      <w:rPr>
        <w:rFonts w:asciiTheme="minorHAnsi" w:hAnsiTheme="minorHAnsi" w:cs="Arial"/>
        <w:sz w:val="20"/>
      </w:rPr>
      <w:t>Praça Antonio Alves Faria s/nº</w:t>
    </w:r>
  </w:p>
  <w:p w:rsidR="00F060F6" w:rsidRPr="001E4752" w:rsidRDefault="00F060F6" w:rsidP="001F50F9">
    <w:pPr>
      <w:pStyle w:val="Cabealho"/>
      <w:jc w:val="center"/>
      <w:rPr>
        <w:rFonts w:asciiTheme="minorHAnsi" w:hAnsiTheme="minorHAnsi"/>
        <w:sz w:val="20"/>
        <w:lang w:val="en-US"/>
      </w:rPr>
    </w:pPr>
    <w:r w:rsidRPr="001E4752">
      <w:rPr>
        <w:rFonts w:asciiTheme="minorHAnsi" w:hAnsiTheme="minorHAnsi"/>
        <w:sz w:val="20"/>
        <w:lang w:val="en-US"/>
      </w:rPr>
      <w:t>CNPJ: 18.2</w:t>
    </w:r>
    <w:r>
      <w:rPr>
        <w:rFonts w:asciiTheme="minorHAnsi" w:hAnsiTheme="minorHAnsi"/>
        <w:sz w:val="20"/>
        <w:lang w:val="en-US"/>
      </w:rPr>
      <w:t>60.489/0001-04 TEL: 34-3281-0000</w:t>
    </w:r>
  </w:p>
  <w:p w:rsidR="00F060F6" w:rsidRDefault="00F060F6" w:rsidP="001F50F9">
    <w:pPr>
      <w:pBdr>
        <w:bottom w:val="single" w:sz="4" w:space="1" w:color="auto"/>
      </w:pBdr>
      <w:jc w:val="center"/>
      <w:rPr>
        <w:rFonts w:cs="Arial"/>
        <w:sz w:val="20"/>
      </w:rPr>
    </w:pPr>
    <w:r>
      <w:rPr>
        <w:rFonts w:cs="Arial"/>
        <w:sz w:val="20"/>
      </w:rPr>
      <w:t>TUPACIGUARA-MG CEP 38.48</w:t>
    </w:r>
    <w:r w:rsidRPr="001E4752">
      <w:rPr>
        <w:rFonts w:cs="Arial"/>
        <w:sz w:val="20"/>
      </w:rPr>
      <w:t>0-000</w:t>
    </w:r>
  </w:p>
  <w:p w:rsidR="00F060F6" w:rsidRDefault="00F060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90601766"/>
    <w:lvl w:ilvl="0" w:tplc="17009B12">
      <w:start w:val="1"/>
      <w:numFmt w:val="lowerLetter"/>
      <w:lvlText w:val="%1)"/>
      <w:lvlJc w:val="left"/>
      <w:rPr>
        <w:rFonts w:ascii="Calibri" w:eastAsia="Times New Roman" w:hAnsi="Calibri" w:cs="Times New Roman"/>
        <w:color w:val="auto"/>
      </w:rPr>
    </w:lvl>
    <w:lvl w:ilvl="1" w:tplc="96CED814">
      <w:start w:val="1"/>
      <w:numFmt w:val="bullet"/>
      <w:lvlText w:val=""/>
      <w:lvlJc w:val="left"/>
    </w:lvl>
    <w:lvl w:ilvl="2" w:tplc="2FBCCB70">
      <w:start w:val="1"/>
      <w:numFmt w:val="bullet"/>
      <w:lvlText w:val=""/>
      <w:lvlJc w:val="left"/>
    </w:lvl>
    <w:lvl w:ilvl="3" w:tplc="13A4C750">
      <w:start w:val="1"/>
      <w:numFmt w:val="bullet"/>
      <w:lvlText w:val=""/>
      <w:lvlJc w:val="left"/>
    </w:lvl>
    <w:lvl w:ilvl="4" w:tplc="05A83C4C">
      <w:start w:val="1"/>
      <w:numFmt w:val="bullet"/>
      <w:lvlText w:val=""/>
      <w:lvlJc w:val="left"/>
    </w:lvl>
    <w:lvl w:ilvl="5" w:tplc="A8401E4C">
      <w:start w:val="1"/>
      <w:numFmt w:val="bullet"/>
      <w:lvlText w:val=""/>
      <w:lvlJc w:val="left"/>
    </w:lvl>
    <w:lvl w:ilvl="6" w:tplc="C392552A">
      <w:start w:val="1"/>
      <w:numFmt w:val="bullet"/>
      <w:lvlText w:val=""/>
      <w:lvlJc w:val="left"/>
    </w:lvl>
    <w:lvl w:ilvl="7" w:tplc="C61486A8">
      <w:start w:val="1"/>
      <w:numFmt w:val="bullet"/>
      <w:lvlText w:val=""/>
      <w:lvlJc w:val="left"/>
    </w:lvl>
    <w:lvl w:ilvl="8" w:tplc="8620E402">
      <w:start w:val="1"/>
      <w:numFmt w:val="bullet"/>
      <w:lvlText w:val=""/>
      <w:lvlJc w:val="left"/>
    </w:lvl>
  </w:abstractNum>
  <w:abstractNum w:abstractNumId="1">
    <w:nsid w:val="0000000C"/>
    <w:multiLevelType w:val="hybridMultilevel"/>
    <w:tmpl w:val="3222E7CC"/>
    <w:lvl w:ilvl="0" w:tplc="1646EA32">
      <w:start w:val="1"/>
      <w:numFmt w:val="lowerLetter"/>
      <w:lvlText w:val="%1)"/>
      <w:lvlJc w:val="left"/>
    </w:lvl>
    <w:lvl w:ilvl="1" w:tplc="2898D3B6">
      <w:start w:val="1"/>
      <w:numFmt w:val="bullet"/>
      <w:lvlText w:val=""/>
      <w:lvlJc w:val="left"/>
    </w:lvl>
    <w:lvl w:ilvl="2" w:tplc="8D68451A">
      <w:start w:val="1"/>
      <w:numFmt w:val="bullet"/>
      <w:lvlText w:val=""/>
      <w:lvlJc w:val="left"/>
    </w:lvl>
    <w:lvl w:ilvl="3" w:tplc="44B40140">
      <w:start w:val="1"/>
      <w:numFmt w:val="bullet"/>
      <w:lvlText w:val=""/>
      <w:lvlJc w:val="left"/>
    </w:lvl>
    <w:lvl w:ilvl="4" w:tplc="6706BB94">
      <w:start w:val="1"/>
      <w:numFmt w:val="bullet"/>
      <w:lvlText w:val=""/>
      <w:lvlJc w:val="left"/>
    </w:lvl>
    <w:lvl w:ilvl="5" w:tplc="D7B6FF4A">
      <w:start w:val="1"/>
      <w:numFmt w:val="bullet"/>
      <w:lvlText w:val=""/>
      <w:lvlJc w:val="left"/>
    </w:lvl>
    <w:lvl w:ilvl="6" w:tplc="8090AA72">
      <w:start w:val="1"/>
      <w:numFmt w:val="bullet"/>
      <w:lvlText w:val=""/>
      <w:lvlJc w:val="left"/>
    </w:lvl>
    <w:lvl w:ilvl="7" w:tplc="684E0596">
      <w:start w:val="1"/>
      <w:numFmt w:val="bullet"/>
      <w:lvlText w:val=""/>
      <w:lvlJc w:val="left"/>
    </w:lvl>
    <w:lvl w:ilvl="8" w:tplc="CD3647E8">
      <w:start w:val="1"/>
      <w:numFmt w:val="bullet"/>
      <w:lvlText w:val=""/>
      <w:lvlJc w:val="left"/>
    </w:lvl>
  </w:abstractNum>
  <w:abstractNum w:abstractNumId="2">
    <w:nsid w:val="00624EB3"/>
    <w:multiLevelType w:val="multilevel"/>
    <w:tmpl w:val="EBB65746"/>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892D2E"/>
    <w:multiLevelType w:val="multilevel"/>
    <w:tmpl w:val="0CE89704"/>
    <w:lvl w:ilvl="0">
      <w:start w:val="17"/>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19863C3"/>
    <w:multiLevelType w:val="hybridMultilevel"/>
    <w:tmpl w:val="7C24115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03659B"/>
    <w:multiLevelType w:val="multilevel"/>
    <w:tmpl w:val="6936D35E"/>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9E43C6"/>
    <w:multiLevelType w:val="hybridMultilevel"/>
    <w:tmpl w:val="E5908806"/>
    <w:lvl w:ilvl="0" w:tplc="A892867C">
      <w:start w:val="1"/>
      <w:numFmt w:val="decimal"/>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1470F7E"/>
    <w:multiLevelType w:val="hybridMultilevel"/>
    <w:tmpl w:val="11624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62C4897"/>
    <w:multiLevelType w:val="hybridMultilevel"/>
    <w:tmpl w:val="1E64354C"/>
    <w:lvl w:ilvl="0" w:tplc="15D863FA">
      <w:start w:val="1"/>
      <w:numFmt w:val="upperRoman"/>
      <w:lvlText w:val="%1)"/>
      <w:lvlJc w:val="left"/>
      <w:pPr>
        <w:ind w:left="720" w:hanging="360"/>
      </w:pPr>
      <w:rPr>
        <w:rFonts w:ascii="Calibri" w:eastAsia="Times New Roman" w:hAnsi="Calibri"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8465825"/>
    <w:multiLevelType w:val="hybridMultilevel"/>
    <w:tmpl w:val="685AB252"/>
    <w:lvl w:ilvl="0" w:tplc="A0E4BB28">
      <w:start w:val="6"/>
      <w:numFmt w:val="decimal"/>
      <w:lvlText w:val="%1)"/>
      <w:lvlJc w:val="left"/>
      <w:pPr>
        <w:ind w:left="1210" w:hanging="36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3">
    <w:nsid w:val="18DC574B"/>
    <w:multiLevelType w:val="multilevel"/>
    <w:tmpl w:val="4B2E71A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1BB1195E"/>
    <w:multiLevelType w:val="hybridMultilevel"/>
    <w:tmpl w:val="A362914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1C1B5FBD"/>
    <w:multiLevelType w:val="hybridMultilevel"/>
    <w:tmpl w:val="1FBE20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EB712E4"/>
    <w:multiLevelType w:val="multilevel"/>
    <w:tmpl w:val="182E20B0"/>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2"/>
      <w:numFmt w:val="decimal"/>
      <w:lvlText w:val="%1.%2."/>
      <w:lvlJc w:val="left"/>
      <w:pPr>
        <w:ind w:left="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20627DBB"/>
    <w:multiLevelType w:val="hybridMultilevel"/>
    <w:tmpl w:val="142ACCD6"/>
    <w:lvl w:ilvl="0" w:tplc="67189DA4">
      <w:start w:val="17"/>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21155C9F"/>
    <w:multiLevelType w:val="hybridMultilevel"/>
    <w:tmpl w:val="1786F0A4"/>
    <w:lvl w:ilvl="0" w:tplc="EEF2643E">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8ED3D16"/>
    <w:multiLevelType w:val="singleLevel"/>
    <w:tmpl w:val="04160017"/>
    <w:lvl w:ilvl="0">
      <w:start w:val="1"/>
      <w:numFmt w:val="lowerLetter"/>
      <w:lvlText w:val="%1)"/>
      <w:lvlJc w:val="left"/>
      <w:pPr>
        <w:tabs>
          <w:tab w:val="num" w:pos="360"/>
        </w:tabs>
        <w:ind w:left="360" w:hanging="360"/>
      </w:pPr>
    </w:lvl>
  </w:abstractNum>
  <w:abstractNum w:abstractNumId="20">
    <w:nsid w:val="2C27220A"/>
    <w:multiLevelType w:val="hybridMultilevel"/>
    <w:tmpl w:val="6BE0CAF6"/>
    <w:lvl w:ilvl="0" w:tplc="B23E950C">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D2810EE"/>
    <w:multiLevelType w:val="multilevel"/>
    <w:tmpl w:val="726AEDD2"/>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
      </w:pPr>
      <w:rPr>
        <w:rFonts w:ascii="Arial" w:eastAsia="Times New Roman" w:hAnsi="Arial" w:cs="Times New Roman"/>
        <w:b w:val="0"/>
        <w:i w:val="0"/>
        <w:strike w:val="0"/>
        <w:dstrike w:val="0"/>
        <w:color w:val="000000"/>
        <w:sz w:val="24"/>
        <w:szCs w:val="20"/>
        <w:u w:val="none" w:color="000000"/>
        <w:bdr w:val="none" w:sz="0" w:space="0" w:color="auto"/>
        <w:shd w:val="clear" w:color="auto" w:fill="auto"/>
        <w:vertAlign w:val="baseline"/>
      </w:rPr>
    </w:lvl>
    <w:lvl w:ilvl="3">
      <w:start w:val="1"/>
      <w:numFmt w:val="decimal"/>
      <w:lvlText w:val="%4"/>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2F2C5A15"/>
    <w:multiLevelType w:val="multilevel"/>
    <w:tmpl w:val="DC96E866"/>
    <w:lvl w:ilvl="0">
      <w:start w:val="1"/>
      <w:numFmt w:val="lowerLetter"/>
      <w:lvlText w:val="%1)......á"/>
      <w:lvlJc w:val="left"/>
      <w:pPr>
        <w:ind w:left="1440" w:hanging="1440"/>
      </w:pPr>
      <w:rPr>
        <w:rFonts w:asciiTheme="minorHAnsi" w:hAnsiTheme="minorHAnsi" w:cs="Calibri"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1440" w:hanging="1440"/>
      </w:pPr>
      <w:rPr>
        <w:rFonts w:asciiTheme="minorHAnsi" w:hAnsiTheme="minorHAnsi" w:cs="Calibri" w:hint="default"/>
        <w:b w:val="0"/>
      </w:rPr>
    </w:lvl>
  </w:abstractNum>
  <w:abstractNum w:abstractNumId="23">
    <w:nsid w:val="36D67F7D"/>
    <w:multiLevelType w:val="hybridMultilevel"/>
    <w:tmpl w:val="EDBE3424"/>
    <w:lvl w:ilvl="0" w:tplc="6CCAFD7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8A253DF"/>
    <w:multiLevelType w:val="multilevel"/>
    <w:tmpl w:val="D69C997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5617"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FB54A97"/>
    <w:multiLevelType w:val="multilevel"/>
    <w:tmpl w:val="42D44F86"/>
    <w:lvl w:ilvl="0">
      <w:start w:val="12"/>
      <w:numFmt w:val="decimal"/>
      <w:lvlText w:val="%1"/>
      <w:lvlJc w:val="left"/>
      <w:pPr>
        <w:ind w:left="403"/>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416F088F"/>
    <w:multiLevelType w:val="hybridMultilevel"/>
    <w:tmpl w:val="13969FD0"/>
    <w:lvl w:ilvl="0" w:tplc="D8524016">
      <w:start w:val="2"/>
      <w:numFmt w:val="lowerLetter"/>
      <w:lvlText w:val="%1)"/>
      <w:lvlJc w:val="left"/>
      <w:pPr>
        <w:ind w:left="378" w:hanging="360"/>
      </w:pPr>
      <w:rPr>
        <w:rFonts w:hint="default"/>
      </w:rPr>
    </w:lvl>
    <w:lvl w:ilvl="1" w:tplc="04160019" w:tentative="1">
      <w:start w:val="1"/>
      <w:numFmt w:val="lowerLetter"/>
      <w:lvlText w:val="%2."/>
      <w:lvlJc w:val="left"/>
      <w:pPr>
        <w:ind w:left="1098" w:hanging="360"/>
      </w:pPr>
    </w:lvl>
    <w:lvl w:ilvl="2" w:tplc="0416001B" w:tentative="1">
      <w:start w:val="1"/>
      <w:numFmt w:val="lowerRoman"/>
      <w:lvlText w:val="%3."/>
      <w:lvlJc w:val="right"/>
      <w:pPr>
        <w:ind w:left="1818" w:hanging="180"/>
      </w:pPr>
    </w:lvl>
    <w:lvl w:ilvl="3" w:tplc="0416000F" w:tentative="1">
      <w:start w:val="1"/>
      <w:numFmt w:val="decimal"/>
      <w:lvlText w:val="%4."/>
      <w:lvlJc w:val="left"/>
      <w:pPr>
        <w:ind w:left="2538" w:hanging="360"/>
      </w:pPr>
    </w:lvl>
    <w:lvl w:ilvl="4" w:tplc="04160019" w:tentative="1">
      <w:start w:val="1"/>
      <w:numFmt w:val="lowerLetter"/>
      <w:lvlText w:val="%5."/>
      <w:lvlJc w:val="left"/>
      <w:pPr>
        <w:ind w:left="3258" w:hanging="360"/>
      </w:pPr>
    </w:lvl>
    <w:lvl w:ilvl="5" w:tplc="0416001B" w:tentative="1">
      <w:start w:val="1"/>
      <w:numFmt w:val="lowerRoman"/>
      <w:lvlText w:val="%6."/>
      <w:lvlJc w:val="right"/>
      <w:pPr>
        <w:ind w:left="3978" w:hanging="180"/>
      </w:pPr>
    </w:lvl>
    <w:lvl w:ilvl="6" w:tplc="0416000F" w:tentative="1">
      <w:start w:val="1"/>
      <w:numFmt w:val="decimal"/>
      <w:lvlText w:val="%7."/>
      <w:lvlJc w:val="left"/>
      <w:pPr>
        <w:ind w:left="4698" w:hanging="360"/>
      </w:pPr>
    </w:lvl>
    <w:lvl w:ilvl="7" w:tplc="04160019" w:tentative="1">
      <w:start w:val="1"/>
      <w:numFmt w:val="lowerLetter"/>
      <w:lvlText w:val="%8."/>
      <w:lvlJc w:val="left"/>
      <w:pPr>
        <w:ind w:left="5418" w:hanging="360"/>
      </w:pPr>
    </w:lvl>
    <w:lvl w:ilvl="8" w:tplc="0416001B" w:tentative="1">
      <w:start w:val="1"/>
      <w:numFmt w:val="lowerRoman"/>
      <w:lvlText w:val="%9."/>
      <w:lvlJc w:val="right"/>
      <w:pPr>
        <w:ind w:left="6138" w:hanging="180"/>
      </w:pPr>
    </w:lvl>
  </w:abstractNum>
  <w:abstractNum w:abstractNumId="28">
    <w:nsid w:val="425A26F5"/>
    <w:multiLevelType w:val="multilevel"/>
    <w:tmpl w:val="692C2F46"/>
    <w:lvl w:ilvl="0">
      <w:start w:val="14"/>
      <w:numFmt w:val="decimal"/>
      <w:lvlText w:val="%1"/>
      <w:lvlJc w:val="left"/>
      <w:pPr>
        <w:ind w:left="540" w:hanging="540"/>
      </w:pPr>
      <w:rPr>
        <w:rFonts w:hint="default"/>
      </w:rPr>
    </w:lvl>
    <w:lvl w:ilvl="1">
      <w:start w:val="20"/>
      <w:numFmt w:val="decimal"/>
      <w:lvlText w:val="%1.%2"/>
      <w:lvlJc w:val="left"/>
      <w:pPr>
        <w:ind w:left="1533" w:hanging="54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nsid w:val="45C676B8"/>
    <w:multiLevelType w:val="hybridMultilevel"/>
    <w:tmpl w:val="9C726376"/>
    <w:lvl w:ilvl="0" w:tplc="B04A98F0">
      <w:start w:val="3"/>
      <w:numFmt w:val="lowerLetter"/>
      <w:lvlText w:val="%1)"/>
      <w:lvlJc w:val="left"/>
      <w:pPr>
        <w:ind w:left="378" w:hanging="360"/>
      </w:pPr>
      <w:rPr>
        <w:rFonts w:hint="default"/>
      </w:rPr>
    </w:lvl>
    <w:lvl w:ilvl="1" w:tplc="04160019" w:tentative="1">
      <w:start w:val="1"/>
      <w:numFmt w:val="lowerLetter"/>
      <w:lvlText w:val="%2."/>
      <w:lvlJc w:val="left"/>
      <w:pPr>
        <w:ind w:left="1098" w:hanging="360"/>
      </w:pPr>
    </w:lvl>
    <w:lvl w:ilvl="2" w:tplc="0416001B" w:tentative="1">
      <w:start w:val="1"/>
      <w:numFmt w:val="lowerRoman"/>
      <w:lvlText w:val="%3."/>
      <w:lvlJc w:val="right"/>
      <w:pPr>
        <w:ind w:left="1818" w:hanging="180"/>
      </w:pPr>
    </w:lvl>
    <w:lvl w:ilvl="3" w:tplc="0416000F" w:tentative="1">
      <w:start w:val="1"/>
      <w:numFmt w:val="decimal"/>
      <w:lvlText w:val="%4."/>
      <w:lvlJc w:val="left"/>
      <w:pPr>
        <w:ind w:left="2538" w:hanging="360"/>
      </w:pPr>
    </w:lvl>
    <w:lvl w:ilvl="4" w:tplc="04160019" w:tentative="1">
      <w:start w:val="1"/>
      <w:numFmt w:val="lowerLetter"/>
      <w:lvlText w:val="%5."/>
      <w:lvlJc w:val="left"/>
      <w:pPr>
        <w:ind w:left="3258" w:hanging="360"/>
      </w:pPr>
    </w:lvl>
    <w:lvl w:ilvl="5" w:tplc="0416001B" w:tentative="1">
      <w:start w:val="1"/>
      <w:numFmt w:val="lowerRoman"/>
      <w:lvlText w:val="%6."/>
      <w:lvlJc w:val="right"/>
      <w:pPr>
        <w:ind w:left="3978" w:hanging="180"/>
      </w:pPr>
    </w:lvl>
    <w:lvl w:ilvl="6" w:tplc="0416000F" w:tentative="1">
      <w:start w:val="1"/>
      <w:numFmt w:val="decimal"/>
      <w:lvlText w:val="%7."/>
      <w:lvlJc w:val="left"/>
      <w:pPr>
        <w:ind w:left="4698" w:hanging="360"/>
      </w:pPr>
    </w:lvl>
    <w:lvl w:ilvl="7" w:tplc="04160019" w:tentative="1">
      <w:start w:val="1"/>
      <w:numFmt w:val="lowerLetter"/>
      <w:lvlText w:val="%8."/>
      <w:lvlJc w:val="left"/>
      <w:pPr>
        <w:ind w:left="5418" w:hanging="360"/>
      </w:pPr>
    </w:lvl>
    <w:lvl w:ilvl="8" w:tplc="0416001B" w:tentative="1">
      <w:start w:val="1"/>
      <w:numFmt w:val="lowerRoman"/>
      <w:lvlText w:val="%9."/>
      <w:lvlJc w:val="right"/>
      <w:pPr>
        <w:ind w:left="6138" w:hanging="180"/>
      </w:pPr>
    </w:lvl>
  </w:abstractNum>
  <w:abstractNum w:abstractNumId="31">
    <w:nsid w:val="4CFF27AB"/>
    <w:multiLevelType w:val="hybridMultilevel"/>
    <w:tmpl w:val="6928B1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nsid w:val="4EA54B34"/>
    <w:multiLevelType w:val="multilevel"/>
    <w:tmpl w:val="8D7AF3A0"/>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C354B7"/>
    <w:multiLevelType w:val="hybridMultilevel"/>
    <w:tmpl w:val="843EBD2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4">
    <w:nsid w:val="5170070F"/>
    <w:multiLevelType w:val="hybridMultilevel"/>
    <w:tmpl w:val="0AC47A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409227C"/>
    <w:multiLevelType w:val="multilevel"/>
    <w:tmpl w:val="C2DA9D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7A10DAB"/>
    <w:multiLevelType w:val="hybridMultilevel"/>
    <w:tmpl w:val="0A0CCB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AD9759B"/>
    <w:multiLevelType w:val="hybridMultilevel"/>
    <w:tmpl w:val="B1DCC1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CA32EA8"/>
    <w:multiLevelType w:val="hybridMultilevel"/>
    <w:tmpl w:val="608AFD20"/>
    <w:lvl w:ilvl="0" w:tplc="1CF2C5BC">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12D4484"/>
    <w:multiLevelType w:val="hybridMultilevel"/>
    <w:tmpl w:val="3018665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0">
    <w:nsid w:val="65897810"/>
    <w:multiLevelType w:val="hybridMultilevel"/>
    <w:tmpl w:val="B97C585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1">
    <w:nsid w:val="677A72DF"/>
    <w:multiLevelType w:val="multilevel"/>
    <w:tmpl w:val="13400144"/>
    <w:lvl w:ilvl="0">
      <w:start w:val="17"/>
      <w:numFmt w:val="decimal"/>
      <w:lvlText w:val="%1"/>
      <w:lvlJc w:val="left"/>
      <w:pPr>
        <w:ind w:left="720" w:hanging="360"/>
      </w:pPr>
      <w:rPr>
        <w:rFonts w:hint="default"/>
      </w:rPr>
    </w:lvl>
    <w:lvl w:ilvl="1">
      <w:start w:val="2"/>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9CD1D39"/>
    <w:multiLevelType w:val="hybridMultilevel"/>
    <w:tmpl w:val="E72AE830"/>
    <w:lvl w:ilvl="0" w:tplc="99EEB7A6">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24B7F49"/>
    <w:multiLevelType w:val="multilevel"/>
    <w:tmpl w:val="BF1ABD64"/>
    <w:lvl w:ilvl="0">
      <w:start w:val="6"/>
      <w:numFmt w:val="decimal"/>
      <w:lvlText w:val="%1"/>
      <w:lvlJc w:val="left"/>
      <w:pPr>
        <w:ind w:left="525" w:hanging="525"/>
      </w:pPr>
      <w:rPr>
        <w:rFonts w:hint="default"/>
      </w:rPr>
    </w:lvl>
    <w:lvl w:ilvl="1">
      <w:start w:val="1"/>
      <w:numFmt w:val="decimal"/>
      <w:lvlText w:val="%1.%2"/>
      <w:lvlJc w:val="left"/>
      <w:pPr>
        <w:ind w:left="534" w:hanging="525"/>
      </w:pPr>
      <w:rPr>
        <w:rFonts w:hint="default"/>
      </w:rPr>
    </w:lvl>
    <w:lvl w:ilvl="2">
      <w:start w:val="4"/>
      <w:numFmt w:val="decimal"/>
      <w:lvlText w:val="%1.%2.%3"/>
      <w:lvlJc w:val="left"/>
      <w:pPr>
        <w:ind w:left="738" w:hanging="720"/>
      </w:pPr>
      <w:rPr>
        <w:rFonts w:hint="default"/>
      </w:rPr>
    </w:lvl>
    <w:lvl w:ilvl="3">
      <w:start w:val="1"/>
      <w:numFmt w:val="decimal"/>
      <w:lvlText w:val="%1.%2.%3.%4"/>
      <w:lvlJc w:val="left"/>
      <w:pPr>
        <w:ind w:left="1107" w:hanging="108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485" w:hanging="144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863" w:hanging="1800"/>
      </w:pPr>
      <w:rPr>
        <w:rFonts w:hint="default"/>
      </w:rPr>
    </w:lvl>
    <w:lvl w:ilvl="8">
      <w:start w:val="1"/>
      <w:numFmt w:val="decimal"/>
      <w:lvlText w:val="%1.%2.%3.%4.%5.%6.%7.%8.%9"/>
      <w:lvlJc w:val="left"/>
      <w:pPr>
        <w:ind w:left="1872" w:hanging="1800"/>
      </w:pPr>
      <w:rPr>
        <w:rFonts w:hint="default"/>
      </w:rPr>
    </w:lvl>
  </w:abstractNum>
  <w:abstractNum w:abstractNumId="44">
    <w:nsid w:val="74510E9D"/>
    <w:multiLevelType w:val="hybridMultilevel"/>
    <w:tmpl w:val="CD908300"/>
    <w:lvl w:ilvl="0" w:tplc="04160011">
      <w:start w:val="1"/>
      <w:numFmt w:val="decimal"/>
      <w:lvlText w:val="%1)"/>
      <w:lvlJc w:val="left"/>
      <w:pPr>
        <w:ind w:left="121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48C0247"/>
    <w:multiLevelType w:val="multilevel"/>
    <w:tmpl w:val="07E2DE7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6CF2C74"/>
    <w:multiLevelType w:val="hybridMultilevel"/>
    <w:tmpl w:val="4112C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92B4919"/>
    <w:multiLevelType w:val="hybridMultilevel"/>
    <w:tmpl w:val="2200B9EC"/>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num w:numId="1">
    <w:abstractNumId w:val="7"/>
  </w:num>
  <w:num w:numId="2">
    <w:abstractNumId w:val="29"/>
  </w:num>
  <w:num w:numId="3">
    <w:abstractNumId w:val="19"/>
    <w:lvlOverride w:ilvl="0">
      <w:startOverride w:val="1"/>
    </w:lvlOverride>
  </w:num>
  <w:num w:numId="4">
    <w:abstractNumId w:val="25"/>
  </w:num>
  <w:num w:numId="5">
    <w:abstractNumId w:val="9"/>
  </w:num>
  <w:num w:numId="6">
    <w:abstractNumId w:val="44"/>
  </w:num>
  <w:num w:numId="7">
    <w:abstractNumId w:val="3"/>
  </w:num>
  <w:num w:numId="8">
    <w:abstractNumId w:val="28"/>
  </w:num>
  <w:num w:numId="9">
    <w:abstractNumId w:val="5"/>
  </w:num>
  <w:num w:numId="10">
    <w:abstractNumId w:val="10"/>
  </w:num>
  <w:num w:numId="11">
    <w:abstractNumId w:val="23"/>
  </w:num>
  <w:num w:numId="12">
    <w:abstractNumId w:val="40"/>
  </w:num>
  <w:num w:numId="13">
    <w:abstractNumId w:val="47"/>
  </w:num>
  <w:num w:numId="14">
    <w:abstractNumId w:val="31"/>
  </w:num>
  <w:num w:numId="15">
    <w:abstractNumId w:val="38"/>
  </w:num>
  <w:num w:numId="16">
    <w:abstractNumId w:val="20"/>
  </w:num>
  <w:num w:numId="17">
    <w:abstractNumId w:val="41"/>
  </w:num>
  <w:num w:numId="18">
    <w:abstractNumId w:val="14"/>
  </w:num>
  <w:num w:numId="19">
    <w:abstractNumId w:val="39"/>
  </w:num>
  <w:num w:numId="20">
    <w:abstractNumId w:val="33"/>
  </w:num>
  <w:num w:numId="21">
    <w:abstractNumId w:val="35"/>
  </w:num>
  <w:num w:numId="22">
    <w:abstractNumId w:val="6"/>
  </w:num>
  <w:num w:numId="23">
    <w:abstractNumId w:val="43"/>
  </w:num>
  <w:num w:numId="24">
    <w:abstractNumId w:val="21"/>
  </w:num>
  <w:num w:numId="25">
    <w:abstractNumId w:val="22"/>
  </w:num>
  <w:num w:numId="26">
    <w:abstractNumId w:val="4"/>
  </w:num>
  <w:num w:numId="27">
    <w:abstractNumId w:val="27"/>
  </w:num>
  <w:num w:numId="28">
    <w:abstractNumId w:val="30"/>
  </w:num>
  <w:num w:numId="29">
    <w:abstractNumId w:val="24"/>
  </w:num>
  <w:num w:numId="30">
    <w:abstractNumId w:val="26"/>
  </w:num>
  <w:num w:numId="31">
    <w:abstractNumId w:val="16"/>
  </w:num>
  <w:num w:numId="32">
    <w:abstractNumId w:val="42"/>
  </w:num>
  <w:num w:numId="33">
    <w:abstractNumId w:val="18"/>
  </w:num>
  <w:num w:numId="34">
    <w:abstractNumId w:val="12"/>
  </w:num>
  <w:num w:numId="35">
    <w:abstractNumId w:val="15"/>
  </w:num>
  <w:num w:numId="36">
    <w:abstractNumId w:val="36"/>
  </w:num>
  <w:num w:numId="37">
    <w:abstractNumId w:val="46"/>
  </w:num>
  <w:num w:numId="38">
    <w:abstractNumId w:val="8"/>
  </w:num>
  <w:num w:numId="39">
    <w:abstractNumId w:val="17"/>
  </w:num>
  <w:num w:numId="40">
    <w:abstractNumId w:val="13"/>
  </w:num>
  <w:num w:numId="41">
    <w:abstractNumId w:val="32"/>
  </w:num>
  <w:num w:numId="42">
    <w:abstractNumId w:val="0"/>
  </w:num>
  <w:num w:numId="43">
    <w:abstractNumId w:val="1"/>
  </w:num>
  <w:num w:numId="44">
    <w:abstractNumId w:val="2"/>
  </w:num>
  <w:num w:numId="45">
    <w:abstractNumId w:val="45"/>
  </w:num>
  <w:num w:numId="46">
    <w:abstractNumId w:val="34"/>
  </w:num>
  <w:num w:numId="47">
    <w:abstractNumId w:val="3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99"/>
    <w:rsid w:val="0001736D"/>
    <w:rsid w:val="000A5368"/>
    <w:rsid w:val="00177778"/>
    <w:rsid w:val="001B7CAD"/>
    <w:rsid w:val="001F50F9"/>
    <w:rsid w:val="00327290"/>
    <w:rsid w:val="003675CF"/>
    <w:rsid w:val="003B5F45"/>
    <w:rsid w:val="003E0C3E"/>
    <w:rsid w:val="004325F9"/>
    <w:rsid w:val="00452112"/>
    <w:rsid w:val="005310F6"/>
    <w:rsid w:val="005755C4"/>
    <w:rsid w:val="005D0312"/>
    <w:rsid w:val="005F2371"/>
    <w:rsid w:val="00651EEB"/>
    <w:rsid w:val="006920B3"/>
    <w:rsid w:val="006A3C9E"/>
    <w:rsid w:val="006F45B2"/>
    <w:rsid w:val="00740CB1"/>
    <w:rsid w:val="007D3274"/>
    <w:rsid w:val="007D70B0"/>
    <w:rsid w:val="00820864"/>
    <w:rsid w:val="00830337"/>
    <w:rsid w:val="008C4D21"/>
    <w:rsid w:val="008F57B3"/>
    <w:rsid w:val="00906896"/>
    <w:rsid w:val="00994FA8"/>
    <w:rsid w:val="009D1295"/>
    <w:rsid w:val="00A420A2"/>
    <w:rsid w:val="00A468B2"/>
    <w:rsid w:val="00AA3E63"/>
    <w:rsid w:val="00B53130"/>
    <w:rsid w:val="00B72A23"/>
    <w:rsid w:val="00B91BD6"/>
    <w:rsid w:val="00C425B1"/>
    <w:rsid w:val="00D27F2C"/>
    <w:rsid w:val="00D73332"/>
    <w:rsid w:val="00E24E46"/>
    <w:rsid w:val="00E31C35"/>
    <w:rsid w:val="00E519C7"/>
    <w:rsid w:val="00E57BE7"/>
    <w:rsid w:val="00EA29C2"/>
    <w:rsid w:val="00EF6199"/>
    <w:rsid w:val="00F060F6"/>
    <w:rsid w:val="00F11A45"/>
    <w:rsid w:val="00F14920"/>
    <w:rsid w:val="00F457E5"/>
    <w:rsid w:val="00F52802"/>
    <w:rsid w:val="00F554AE"/>
    <w:rsid w:val="00F6065F"/>
    <w:rsid w:val="00FB350B"/>
    <w:rsid w:val="00FE4A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498AF-B978-44D0-A4B8-BAF653DA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EF6199"/>
    <w:pPr>
      <w:keepNext/>
      <w:widowControl w:val="0"/>
      <w:overflowPunct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qFormat/>
    <w:rsid w:val="00EF6199"/>
    <w:pPr>
      <w:keepNext/>
      <w:widowControl w:val="0"/>
      <w:overflowPunct w:val="0"/>
      <w:autoSpaceDE w:val="0"/>
      <w:autoSpaceDN w:val="0"/>
      <w:adjustRightInd w:val="0"/>
      <w:spacing w:after="0" w:line="240" w:lineRule="auto"/>
      <w:textAlignment w:val="baseline"/>
      <w:outlineLvl w:val="1"/>
    </w:pPr>
    <w:rPr>
      <w:rFonts w:ascii="Verdana" w:eastAsia="Times New Roman" w:hAnsi="Verdana" w:cs="Times New Roman"/>
      <w:sz w:val="36"/>
      <w:szCs w:val="20"/>
    </w:rPr>
  </w:style>
  <w:style w:type="paragraph" w:styleId="Ttulo3">
    <w:name w:val="heading 3"/>
    <w:basedOn w:val="Normal"/>
    <w:next w:val="Normal"/>
    <w:link w:val="Ttulo3Char"/>
    <w:unhideWhenUsed/>
    <w:qFormat/>
    <w:rsid w:val="00EF6199"/>
    <w:pPr>
      <w:keepNext/>
      <w:widowControl w:val="0"/>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qFormat/>
    <w:rsid w:val="00EF6199"/>
    <w:pPr>
      <w:keepNext/>
      <w:widowControl w:val="0"/>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EF6199"/>
    <w:pPr>
      <w:widowControl w:val="0"/>
      <w:overflowPunct w:val="0"/>
      <w:autoSpaceDE w:val="0"/>
      <w:autoSpaceDN w:val="0"/>
      <w:adjustRightInd w:val="0"/>
      <w:spacing w:before="240" w:after="60" w:line="240" w:lineRule="auto"/>
      <w:textAlignment w:val="baseline"/>
      <w:outlineLvl w:val="4"/>
    </w:pPr>
    <w:rPr>
      <w:rFonts w:ascii="Verdana" w:eastAsia="Times New Roman" w:hAnsi="Verdana" w:cs="Times New Roman"/>
      <w:b/>
      <w:bCs/>
      <w:i/>
      <w:iCs/>
      <w:sz w:val="26"/>
      <w:szCs w:val="26"/>
    </w:rPr>
  </w:style>
  <w:style w:type="paragraph" w:styleId="Ttulo8">
    <w:name w:val="heading 8"/>
    <w:basedOn w:val="Normal"/>
    <w:next w:val="Normal"/>
    <w:link w:val="Ttulo8Char"/>
    <w:qFormat/>
    <w:rsid w:val="00EF6199"/>
    <w:pPr>
      <w:keepNext/>
      <w:widowControl w:val="0"/>
      <w:overflowPunct w:val="0"/>
      <w:autoSpaceDE w:val="0"/>
      <w:autoSpaceDN w:val="0"/>
      <w:adjustRightInd w:val="0"/>
      <w:spacing w:after="0" w:line="240" w:lineRule="auto"/>
      <w:textAlignment w:val="baseline"/>
      <w:outlineLvl w:val="7"/>
    </w:pPr>
    <w:rPr>
      <w:rFonts w:ascii="Arial" w:eastAsia="Times New Roman" w:hAnsi="Arial" w:cs="Times New Roman"/>
      <w:b/>
      <w:sz w:val="16"/>
      <w:szCs w:val="20"/>
    </w:rPr>
  </w:style>
  <w:style w:type="paragraph" w:styleId="Ttulo9">
    <w:name w:val="heading 9"/>
    <w:basedOn w:val="Normal"/>
    <w:next w:val="Normal"/>
    <w:link w:val="Ttulo9Char"/>
    <w:qFormat/>
    <w:rsid w:val="00EF6199"/>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F6199"/>
    <w:rPr>
      <w:rFonts w:ascii="Arial" w:eastAsia="Times New Roman" w:hAnsi="Arial" w:cs="Arial"/>
      <w:b/>
      <w:bCs/>
      <w:kern w:val="32"/>
      <w:sz w:val="32"/>
      <w:szCs w:val="32"/>
    </w:rPr>
  </w:style>
  <w:style w:type="character" w:customStyle="1" w:styleId="Ttulo2Char">
    <w:name w:val="Título 2 Char"/>
    <w:basedOn w:val="Fontepargpadro"/>
    <w:link w:val="Ttulo2"/>
    <w:rsid w:val="00EF6199"/>
    <w:rPr>
      <w:rFonts w:ascii="Verdana" w:eastAsia="Times New Roman" w:hAnsi="Verdana" w:cs="Times New Roman"/>
      <w:sz w:val="36"/>
      <w:szCs w:val="20"/>
    </w:rPr>
  </w:style>
  <w:style w:type="character" w:customStyle="1" w:styleId="Ttulo3Char">
    <w:name w:val="Título 3 Char"/>
    <w:basedOn w:val="Fontepargpadro"/>
    <w:link w:val="Ttulo3"/>
    <w:rsid w:val="00EF6199"/>
    <w:rPr>
      <w:rFonts w:ascii="Arial" w:eastAsia="Times New Roman" w:hAnsi="Arial" w:cs="Arial"/>
      <w:b/>
      <w:bCs/>
      <w:sz w:val="26"/>
      <w:szCs w:val="26"/>
    </w:rPr>
  </w:style>
  <w:style w:type="character" w:customStyle="1" w:styleId="Ttulo4Char">
    <w:name w:val="Título 4 Char"/>
    <w:basedOn w:val="Fontepargpadro"/>
    <w:link w:val="Ttulo4"/>
    <w:rsid w:val="00EF6199"/>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EF6199"/>
    <w:rPr>
      <w:rFonts w:ascii="Verdana" w:eastAsia="Times New Roman" w:hAnsi="Verdana" w:cs="Times New Roman"/>
      <w:b/>
      <w:bCs/>
      <w:i/>
      <w:iCs/>
      <w:sz w:val="26"/>
      <w:szCs w:val="26"/>
    </w:rPr>
  </w:style>
  <w:style w:type="character" w:customStyle="1" w:styleId="Ttulo8Char">
    <w:name w:val="Título 8 Char"/>
    <w:basedOn w:val="Fontepargpadro"/>
    <w:link w:val="Ttulo8"/>
    <w:rsid w:val="00EF6199"/>
    <w:rPr>
      <w:rFonts w:ascii="Arial" w:eastAsia="Times New Roman" w:hAnsi="Arial" w:cs="Times New Roman"/>
      <w:b/>
      <w:sz w:val="16"/>
      <w:szCs w:val="20"/>
    </w:rPr>
  </w:style>
  <w:style w:type="character" w:customStyle="1" w:styleId="Ttulo9Char">
    <w:name w:val="Título 9 Char"/>
    <w:basedOn w:val="Fontepargpadro"/>
    <w:link w:val="Ttulo9"/>
    <w:rsid w:val="00EF6199"/>
    <w:rPr>
      <w:rFonts w:ascii="Arial" w:eastAsia="Times New Roman" w:hAnsi="Arial" w:cs="Arial"/>
    </w:rPr>
  </w:style>
  <w:style w:type="paragraph" w:styleId="Ttulo">
    <w:name w:val="Title"/>
    <w:basedOn w:val="Normal"/>
    <w:link w:val="TtuloChar"/>
    <w:qFormat/>
    <w:rsid w:val="00EF6199"/>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EF6199"/>
    <w:rPr>
      <w:rFonts w:ascii="Times New Roman" w:eastAsia="Times New Roman" w:hAnsi="Times New Roman" w:cs="Times New Roman"/>
      <w:b/>
      <w:sz w:val="32"/>
      <w:szCs w:val="20"/>
    </w:rPr>
  </w:style>
  <w:style w:type="paragraph" w:styleId="Corpodetexto">
    <w:name w:val="Body Text"/>
    <w:basedOn w:val="Normal"/>
    <w:link w:val="CorpodetextoChar"/>
    <w:unhideWhenUsed/>
    <w:rsid w:val="00EF6199"/>
    <w:pPr>
      <w:widowControl w:val="0"/>
      <w:overflowPunct w:val="0"/>
      <w:autoSpaceDE w:val="0"/>
      <w:autoSpaceDN w:val="0"/>
      <w:adjustRightInd w:val="0"/>
      <w:spacing w:after="0" w:line="240" w:lineRule="auto"/>
      <w:jc w:val="both"/>
    </w:pPr>
    <w:rPr>
      <w:rFonts w:ascii="Arial" w:eastAsia="Times New Roman" w:hAnsi="Arial" w:cs="Arial"/>
      <w:sz w:val="24"/>
      <w:szCs w:val="20"/>
    </w:rPr>
  </w:style>
  <w:style w:type="character" w:customStyle="1" w:styleId="CorpodetextoChar">
    <w:name w:val="Corpo de texto Char"/>
    <w:basedOn w:val="Fontepargpadro"/>
    <w:link w:val="Corpodetexto"/>
    <w:rsid w:val="00EF6199"/>
    <w:rPr>
      <w:rFonts w:ascii="Arial" w:eastAsia="Times New Roman" w:hAnsi="Arial" w:cs="Arial"/>
      <w:sz w:val="24"/>
      <w:szCs w:val="20"/>
    </w:rPr>
  </w:style>
  <w:style w:type="paragraph" w:customStyle="1" w:styleId="EstiloRenato">
    <w:name w:val="Estilo Renato"/>
    <w:basedOn w:val="Normal"/>
    <w:rsid w:val="00EF6199"/>
    <w:pPr>
      <w:widowControl w:val="0"/>
      <w:numPr>
        <w:numId w:val="1"/>
      </w:numPr>
      <w:overflowPunct w:val="0"/>
      <w:autoSpaceDE w:val="0"/>
      <w:autoSpaceDN w:val="0"/>
      <w:adjustRightInd w:val="0"/>
      <w:spacing w:after="0" w:line="360" w:lineRule="auto"/>
      <w:jc w:val="both"/>
      <w:textAlignment w:val="baseline"/>
    </w:pPr>
    <w:rPr>
      <w:rFonts w:ascii="Garamond" w:eastAsia="Times New Roman" w:hAnsi="Garamond" w:cs="Times New Roman"/>
      <w:b/>
      <w:sz w:val="24"/>
      <w:szCs w:val="20"/>
    </w:rPr>
  </w:style>
  <w:style w:type="paragraph" w:styleId="Cabealho">
    <w:name w:val="header"/>
    <w:basedOn w:val="Normal"/>
    <w:link w:val="CabealhoChar"/>
    <w:rsid w:val="00EF6199"/>
    <w:pPr>
      <w:widowControl w:val="0"/>
      <w:tabs>
        <w:tab w:val="center" w:pos="4252"/>
        <w:tab w:val="right" w:pos="8504"/>
      </w:tabs>
      <w:overflowPunct w:val="0"/>
      <w:autoSpaceDE w:val="0"/>
      <w:autoSpaceDN w:val="0"/>
      <w:adjustRightInd w:val="0"/>
      <w:spacing w:after="0" w:line="240" w:lineRule="auto"/>
      <w:textAlignment w:val="baseline"/>
    </w:pPr>
    <w:rPr>
      <w:rFonts w:ascii="Verdana" w:eastAsia="Times New Roman" w:hAnsi="Verdana" w:cs="Times New Roman"/>
      <w:sz w:val="24"/>
      <w:szCs w:val="20"/>
    </w:rPr>
  </w:style>
  <w:style w:type="character" w:customStyle="1" w:styleId="CabealhoChar">
    <w:name w:val="Cabeçalho Char"/>
    <w:basedOn w:val="Fontepargpadro"/>
    <w:link w:val="Cabealho"/>
    <w:rsid w:val="00EF6199"/>
    <w:rPr>
      <w:rFonts w:ascii="Verdana" w:eastAsia="Times New Roman" w:hAnsi="Verdana" w:cs="Times New Roman"/>
      <w:sz w:val="24"/>
      <w:szCs w:val="20"/>
    </w:rPr>
  </w:style>
  <w:style w:type="paragraph" w:styleId="Rodap">
    <w:name w:val="footer"/>
    <w:basedOn w:val="Normal"/>
    <w:link w:val="RodapChar"/>
    <w:rsid w:val="00EF6199"/>
    <w:pPr>
      <w:widowControl w:val="0"/>
      <w:tabs>
        <w:tab w:val="center" w:pos="4252"/>
        <w:tab w:val="right" w:pos="8504"/>
      </w:tabs>
      <w:overflowPunct w:val="0"/>
      <w:autoSpaceDE w:val="0"/>
      <w:autoSpaceDN w:val="0"/>
      <w:adjustRightInd w:val="0"/>
      <w:spacing w:after="0" w:line="240" w:lineRule="auto"/>
      <w:textAlignment w:val="baseline"/>
    </w:pPr>
    <w:rPr>
      <w:rFonts w:ascii="Verdana" w:eastAsia="Times New Roman" w:hAnsi="Verdana" w:cs="Times New Roman"/>
      <w:sz w:val="24"/>
      <w:szCs w:val="20"/>
    </w:rPr>
  </w:style>
  <w:style w:type="character" w:customStyle="1" w:styleId="RodapChar">
    <w:name w:val="Rodapé Char"/>
    <w:basedOn w:val="Fontepargpadro"/>
    <w:link w:val="Rodap"/>
    <w:rsid w:val="00EF6199"/>
    <w:rPr>
      <w:rFonts w:ascii="Verdana" w:eastAsia="Times New Roman" w:hAnsi="Verdana" w:cs="Times New Roman"/>
      <w:sz w:val="24"/>
      <w:szCs w:val="20"/>
    </w:rPr>
  </w:style>
  <w:style w:type="character" w:styleId="Nmerodepgina">
    <w:name w:val="page number"/>
    <w:basedOn w:val="Fontepargpadro"/>
    <w:rsid w:val="00EF6199"/>
  </w:style>
  <w:style w:type="table" w:styleId="Tabelacomgrade">
    <w:name w:val="Table Grid"/>
    <w:basedOn w:val="Tabelanormal"/>
    <w:uiPriority w:val="59"/>
    <w:rsid w:val="00EF61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EF6199"/>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paragraph" w:customStyle="1" w:styleId="Corpodetexto21">
    <w:name w:val="Corpo de texto 21"/>
    <w:basedOn w:val="Normal"/>
    <w:rsid w:val="00EF6199"/>
    <w:pPr>
      <w:widowControl w:val="0"/>
      <w:overflowPunct w:val="0"/>
      <w:autoSpaceDE w:val="0"/>
      <w:autoSpaceDN w:val="0"/>
      <w:adjustRightInd w:val="0"/>
      <w:spacing w:after="0" w:line="240" w:lineRule="auto"/>
      <w:jc w:val="both"/>
      <w:textAlignment w:val="baseline"/>
    </w:pPr>
    <w:rPr>
      <w:rFonts w:ascii="Verdana" w:eastAsia="Times New Roman" w:hAnsi="Verdana" w:cs="Times New Roman"/>
      <w:sz w:val="15"/>
      <w:szCs w:val="20"/>
    </w:rPr>
  </w:style>
  <w:style w:type="paragraph" w:styleId="Recuodecorpodetexto">
    <w:name w:val="Body Text Indent"/>
    <w:basedOn w:val="Normal"/>
    <w:link w:val="RecuodecorpodetextoChar"/>
    <w:rsid w:val="00EF6199"/>
    <w:pPr>
      <w:widowControl w:val="0"/>
      <w:overflowPunct w:val="0"/>
      <w:autoSpaceDE w:val="0"/>
      <w:autoSpaceDN w:val="0"/>
      <w:adjustRightInd w:val="0"/>
      <w:spacing w:after="120" w:line="240" w:lineRule="auto"/>
      <w:ind w:left="283"/>
      <w:textAlignment w:val="baseline"/>
    </w:pPr>
    <w:rPr>
      <w:rFonts w:ascii="Verdana" w:eastAsia="Times New Roman" w:hAnsi="Verdana" w:cs="Times New Roman"/>
      <w:sz w:val="24"/>
      <w:szCs w:val="20"/>
    </w:rPr>
  </w:style>
  <w:style w:type="character" w:customStyle="1" w:styleId="RecuodecorpodetextoChar">
    <w:name w:val="Recuo de corpo de texto Char"/>
    <w:basedOn w:val="Fontepargpadro"/>
    <w:link w:val="Recuodecorpodetexto"/>
    <w:rsid w:val="00EF6199"/>
    <w:rPr>
      <w:rFonts w:ascii="Verdana" w:eastAsia="Times New Roman" w:hAnsi="Verdana" w:cs="Times New Roman"/>
      <w:sz w:val="24"/>
      <w:szCs w:val="20"/>
    </w:rPr>
  </w:style>
  <w:style w:type="paragraph" w:styleId="NormalWeb">
    <w:name w:val="Normal (Web)"/>
    <w:basedOn w:val="Normal"/>
    <w:uiPriority w:val="99"/>
    <w:rsid w:val="00EF6199"/>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rsid w:val="00EF6199"/>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EF6199"/>
    <w:rPr>
      <w:rFonts w:ascii="Times New Roman" w:eastAsia="Times New Roman" w:hAnsi="Times New Roman" w:cs="Times New Roman"/>
      <w:sz w:val="20"/>
      <w:szCs w:val="20"/>
    </w:rPr>
  </w:style>
  <w:style w:type="character" w:styleId="Refdenotaderodap">
    <w:name w:val="footnote reference"/>
    <w:basedOn w:val="Fontepargpadro"/>
    <w:semiHidden/>
    <w:rsid w:val="00EF6199"/>
    <w:rPr>
      <w:vertAlign w:val="superscript"/>
    </w:rPr>
  </w:style>
  <w:style w:type="paragraph" w:styleId="Pr-formataoHTML">
    <w:name w:val="HTML Preformatted"/>
    <w:basedOn w:val="Normal"/>
    <w:link w:val="Pr-formataoHTMLChar"/>
    <w:rsid w:val="00EF6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EF6199"/>
    <w:rPr>
      <w:rFonts w:ascii="Courier New" w:eastAsia="Times New Roman" w:hAnsi="Courier New" w:cs="Courier New"/>
      <w:sz w:val="20"/>
      <w:szCs w:val="20"/>
    </w:rPr>
  </w:style>
  <w:style w:type="paragraph" w:styleId="Corpodetexto2">
    <w:name w:val="Body Text 2"/>
    <w:basedOn w:val="Normal"/>
    <w:link w:val="Corpodetexto2Char"/>
    <w:rsid w:val="00EF6199"/>
    <w:pPr>
      <w:widowControl w:val="0"/>
      <w:overflowPunct w:val="0"/>
      <w:autoSpaceDE w:val="0"/>
      <w:autoSpaceDN w:val="0"/>
      <w:adjustRightInd w:val="0"/>
      <w:spacing w:after="120" w:line="480" w:lineRule="auto"/>
      <w:textAlignment w:val="baseline"/>
    </w:pPr>
    <w:rPr>
      <w:rFonts w:ascii="Verdana" w:eastAsia="Times New Roman" w:hAnsi="Verdana" w:cs="Times New Roman"/>
      <w:sz w:val="24"/>
      <w:szCs w:val="20"/>
    </w:rPr>
  </w:style>
  <w:style w:type="character" w:customStyle="1" w:styleId="Corpodetexto2Char">
    <w:name w:val="Corpo de texto 2 Char"/>
    <w:basedOn w:val="Fontepargpadro"/>
    <w:link w:val="Corpodetexto2"/>
    <w:rsid w:val="00EF6199"/>
    <w:rPr>
      <w:rFonts w:ascii="Verdana" w:eastAsia="Times New Roman" w:hAnsi="Verdana" w:cs="Times New Roman"/>
      <w:sz w:val="24"/>
      <w:szCs w:val="20"/>
    </w:rPr>
  </w:style>
  <w:style w:type="paragraph" w:styleId="Corpodetexto3">
    <w:name w:val="Body Text 3"/>
    <w:basedOn w:val="Normal"/>
    <w:link w:val="Corpodetexto3Char"/>
    <w:rsid w:val="00EF6199"/>
    <w:pPr>
      <w:widowControl w:val="0"/>
      <w:overflowPunct w:val="0"/>
      <w:autoSpaceDE w:val="0"/>
      <w:autoSpaceDN w:val="0"/>
      <w:adjustRightInd w:val="0"/>
      <w:spacing w:after="120" w:line="240" w:lineRule="auto"/>
      <w:textAlignment w:val="baseline"/>
    </w:pPr>
    <w:rPr>
      <w:rFonts w:ascii="Verdana" w:eastAsia="Times New Roman" w:hAnsi="Verdana" w:cs="Times New Roman"/>
      <w:sz w:val="16"/>
      <w:szCs w:val="16"/>
    </w:rPr>
  </w:style>
  <w:style w:type="character" w:customStyle="1" w:styleId="Corpodetexto3Char">
    <w:name w:val="Corpo de texto 3 Char"/>
    <w:basedOn w:val="Fontepargpadro"/>
    <w:link w:val="Corpodetexto3"/>
    <w:rsid w:val="00EF6199"/>
    <w:rPr>
      <w:rFonts w:ascii="Verdana" w:eastAsia="Times New Roman" w:hAnsi="Verdana" w:cs="Times New Roman"/>
      <w:sz w:val="16"/>
      <w:szCs w:val="16"/>
    </w:rPr>
  </w:style>
  <w:style w:type="paragraph" w:styleId="Recuodecorpodetexto2">
    <w:name w:val="Body Text Indent 2"/>
    <w:basedOn w:val="Normal"/>
    <w:link w:val="Recuodecorpodetexto2Char"/>
    <w:rsid w:val="00EF6199"/>
    <w:pPr>
      <w:widowControl w:val="0"/>
      <w:overflowPunct w:val="0"/>
      <w:autoSpaceDE w:val="0"/>
      <w:autoSpaceDN w:val="0"/>
      <w:adjustRightInd w:val="0"/>
      <w:spacing w:after="120" w:line="480" w:lineRule="auto"/>
      <w:ind w:left="283"/>
      <w:textAlignment w:val="baseline"/>
    </w:pPr>
    <w:rPr>
      <w:rFonts w:ascii="Verdana" w:eastAsia="Times New Roman" w:hAnsi="Verdana" w:cs="Times New Roman"/>
      <w:sz w:val="24"/>
      <w:szCs w:val="20"/>
    </w:rPr>
  </w:style>
  <w:style w:type="character" w:customStyle="1" w:styleId="Recuodecorpodetexto2Char">
    <w:name w:val="Recuo de corpo de texto 2 Char"/>
    <w:basedOn w:val="Fontepargpadro"/>
    <w:link w:val="Recuodecorpodetexto2"/>
    <w:rsid w:val="00EF6199"/>
    <w:rPr>
      <w:rFonts w:ascii="Verdana" w:eastAsia="Times New Roman" w:hAnsi="Verdana" w:cs="Times New Roman"/>
      <w:sz w:val="24"/>
      <w:szCs w:val="20"/>
    </w:rPr>
  </w:style>
  <w:style w:type="paragraph" w:styleId="Sumrio1">
    <w:name w:val="toc 1"/>
    <w:basedOn w:val="Normal"/>
    <w:next w:val="Normal"/>
    <w:autoRedefine/>
    <w:semiHidden/>
    <w:rsid w:val="00EF6199"/>
    <w:pPr>
      <w:spacing w:after="0" w:line="240" w:lineRule="auto"/>
      <w:jc w:val="center"/>
    </w:pPr>
    <w:rPr>
      <w:rFonts w:ascii="Times New Roman" w:eastAsia="Times New Roman" w:hAnsi="Times New Roman" w:cs="Times New Roman"/>
      <w:b/>
      <w:sz w:val="26"/>
      <w:szCs w:val="26"/>
      <w:u w:val="single"/>
    </w:rPr>
  </w:style>
  <w:style w:type="character" w:styleId="Hyperlink">
    <w:name w:val="Hyperlink"/>
    <w:basedOn w:val="Fontepargpadro"/>
    <w:rsid w:val="00EF6199"/>
    <w:rPr>
      <w:rFonts w:cs="Times New Roman"/>
      <w:color w:val="0000FF"/>
      <w:u w:val="single"/>
    </w:rPr>
  </w:style>
  <w:style w:type="paragraph" w:styleId="PargrafodaLista">
    <w:name w:val="List Paragraph"/>
    <w:basedOn w:val="Normal"/>
    <w:uiPriority w:val="34"/>
    <w:qFormat/>
    <w:rsid w:val="00EF6199"/>
    <w:pPr>
      <w:ind w:left="708"/>
    </w:pPr>
    <w:rPr>
      <w:rFonts w:ascii="Calibri" w:eastAsia="Times New Roman" w:hAnsi="Calibri" w:cs="Calibri"/>
    </w:rPr>
  </w:style>
  <w:style w:type="paragraph" w:styleId="Textodebalo">
    <w:name w:val="Balloon Text"/>
    <w:basedOn w:val="Normal"/>
    <w:link w:val="TextodebaloChar"/>
    <w:rsid w:val="00EF6199"/>
    <w:pPr>
      <w:widowControl w:val="0"/>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TextodebaloChar">
    <w:name w:val="Texto de balão Char"/>
    <w:basedOn w:val="Fontepargpadro"/>
    <w:link w:val="Textodebalo"/>
    <w:rsid w:val="00EF6199"/>
    <w:rPr>
      <w:rFonts w:ascii="Tahoma" w:eastAsia="Times New Roman" w:hAnsi="Tahoma" w:cs="Tahoma"/>
      <w:sz w:val="16"/>
      <w:szCs w:val="16"/>
    </w:rPr>
  </w:style>
  <w:style w:type="character" w:styleId="Forte">
    <w:name w:val="Strong"/>
    <w:basedOn w:val="Fontepargpadro"/>
    <w:uiPriority w:val="22"/>
    <w:qFormat/>
    <w:rsid w:val="00EF6199"/>
    <w:rPr>
      <w:b/>
      <w:bCs/>
    </w:rPr>
  </w:style>
  <w:style w:type="character" w:customStyle="1" w:styleId="textoprc2">
    <w:name w:val="texto_prc_2"/>
    <w:basedOn w:val="Fontepargpadro"/>
    <w:rsid w:val="00EF6199"/>
  </w:style>
  <w:style w:type="table" w:customStyle="1" w:styleId="TableGrid">
    <w:name w:val="TableGrid"/>
    <w:rsid w:val="00EF619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805371">
      <w:bodyDiv w:val="1"/>
      <w:marLeft w:val="0"/>
      <w:marRight w:val="0"/>
      <w:marTop w:val="0"/>
      <w:marBottom w:val="0"/>
      <w:divBdr>
        <w:top w:val="none" w:sz="0" w:space="0" w:color="auto"/>
        <w:left w:val="none" w:sz="0" w:space="0" w:color="auto"/>
        <w:bottom w:val="none" w:sz="0" w:space="0" w:color="auto"/>
        <w:right w:val="none" w:sz="0" w:space="0" w:color="auto"/>
      </w:divBdr>
    </w:div>
    <w:div w:id="193725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diariomunicipal.com.br/amm-m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10657</Words>
  <Characters>57552</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MARIVAINE1</dc:creator>
  <cp:lastModifiedBy>User</cp:lastModifiedBy>
  <cp:revision>2</cp:revision>
  <cp:lastPrinted>2021-09-03T20:44:00Z</cp:lastPrinted>
  <dcterms:created xsi:type="dcterms:W3CDTF">2021-09-03T20:44:00Z</dcterms:created>
  <dcterms:modified xsi:type="dcterms:W3CDTF">2021-09-03T20:44:00Z</dcterms:modified>
</cp:coreProperties>
</file>