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BE13"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bookmarkStart w:id="0" w:name="_Hlk159271935"/>
    </w:p>
    <w:p w14:paraId="5049E7E6"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65B8A03D" w14:textId="4E7DEF15" w:rsidR="00B7726A" w:rsidRPr="00534706" w:rsidRDefault="00B7726A" w:rsidP="009C1752">
      <w:pPr>
        <w:tabs>
          <w:tab w:val="left" w:pos="426"/>
          <w:tab w:val="left" w:pos="851"/>
        </w:tabs>
        <w:jc w:val="both"/>
        <w:rPr>
          <w:rFonts w:asciiTheme="minorHAnsi" w:hAnsiTheme="minorHAnsi" w:cstheme="minorHAnsi"/>
          <w:b/>
          <w:bCs/>
          <w:szCs w:val="24"/>
        </w:rPr>
      </w:pPr>
      <w:r w:rsidRPr="00534706">
        <w:rPr>
          <w:rFonts w:asciiTheme="minorHAnsi" w:hAnsiTheme="minorHAnsi" w:cstheme="minorHAnsi"/>
          <w:b/>
          <w:bCs/>
          <w:szCs w:val="24"/>
          <w:lang w:val="pt-PT"/>
        </w:rPr>
        <w:t>PREGÃO</w:t>
      </w:r>
      <w:r w:rsidRPr="00534706">
        <w:rPr>
          <w:rFonts w:asciiTheme="minorHAnsi" w:hAnsiTheme="minorHAnsi" w:cstheme="minorHAnsi"/>
          <w:b/>
          <w:bCs/>
          <w:szCs w:val="24"/>
        </w:rPr>
        <w:t xml:space="preserve"> </w:t>
      </w:r>
      <w:r w:rsidRPr="00534706">
        <w:rPr>
          <w:rFonts w:asciiTheme="minorHAnsi" w:hAnsiTheme="minorHAnsi" w:cstheme="minorHAnsi"/>
          <w:b/>
          <w:bCs/>
          <w:szCs w:val="24"/>
          <w:lang w:val="pt-PT"/>
        </w:rPr>
        <w:t>ELETRÔNICO</w:t>
      </w:r>
    </w:p>
    <w:p w14:paraId="76E82CFB" w14:textId="7AED1C3E" w:rsidR="00B7726A" w:rsidRPr="00534706" w:rsidRDefault="009B2A7F" w:rsidP="009C1752">
      <w:pPr>
        <w:tabs>
          <w:tab w:val="left" w:pos="426"/>
          <w:tab w:val="left" w:pos="851"/>
        </w:tabs>
        <w:jc w:val="both"/>
        <w:rPr>
          <w:rFonts w:asciiTheme="minorHAnsi" w:hAnsiTheme="minorHAnsi" w:cstheme="minorHAnsi"/>
          <w:b/>
          <w:bCs/>
          <w:szCs w:val="24"/>
          <w:lang w:val="pt-PT"/>
        </w:rPr>
      </w:pPr>
      <w:r>
        <w:rPr>
          <w:rFonts w:asciiTheme="minorHAnsi" w:hAnsiTheme="minorHAnsi" w:cstheme="minorHAnsi"/>
          <w:szCs w:val="24"/>
          <w:lang w:val="pt-PT"/>
        </w:rPr>
        <w:t>003</w:t>
      </w:r>
      <w:r w:rsidR="00B7726A" w:rsidRPr="00534706">
        <w:rPr>
          <w:rFonts w:asciiTheme="minorHAnsi" w:hAnsiTheme="minorHAnsi" w:cstheme="minorHAnsi"/>
          <w:szCs w:val="24"/>
          <w:lang w:val="pt-PT"/>
        </w:rPr>
        <w:t>/</w:t>
      </w:r>
      <w:r w:rsidR="007600DB" w:rsidRPr="00534706">
        <w:rPr>
          <w:rFonts w:asciiTheme="minorHAnsi" w:hAnsiTheme="minorHAnsi" w:cstheme="minorHAnsi"/>
          <w:szCs w:val="24"/>
          <w:lang w:val="pt-PT"/>
        </w:rPr>
        <w:t>2024</w:t>
      </w:r>
    </w:p>
    <w:p w14:paraId="44129DCF"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61C49B12"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193CD529" w14:textId="5E78F7BB" w:rsidR="00B7726A" w:rsidRPr="00534706" w:rsidRDefault="00B7726A" w:rsidP="009C1752">
      <w:pPr>
        <w:tabs>
          <w:tab w:val="left" w:pos="426"/>
          <w:tab w:val="left" w:pos="851"/>
        </w:tabs>
        <w:jc w:val="both"/>
        <w:rPr>
          <w:rFonts w:asciiTheme="minorHAnsi" w:hAnsiTheme="minorHAnsi" w:cstheme="minorHAnsi"/>
          <w:b/>
          <w:bCs/>
          <w:szCs w:val="24"/>
        </w:rPr>
      </w:pPr>
      <w:r w:rsidRPr="00534706">
        <w:rPr>
          <w:rFonts w:asciiTheme="minorHAnsi" w:hAnsiTheme="minorHAnsi" w:cstheme="minorHAnsi"/>
          <w:b/>
          <w:bCs/>
          <w:szCs w:val="24"/>
          <w:lang w:val="pt-PT"/>
        </w:rPr>
        <w:t>CONTRATANTE</w:t>
      </w:r>
      <w:r w:rsidRPr="00534706">
        <w:rPr>
          <w:rFonts w:asciiTheme="minorHAnsi" w:hAnsiTheme="minorHAnsi" w:cstheme="minorHAnsi"/>
          <w:b/>
          <w:bCs/>
          <w:szCs w:val="24"/>
        </w:rPr>
        <w:t xml:space="preserve"> </w:t>
      </w:r>
    </w:p>
    <w:p w14:paraId="4DCA39E5" w14:textId="06CDFBA4"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szCs w:val="24"/>
        </w:rPr>
        <w:t>PREFEITURA MUNICIPAL DE TUPACIGUARA-MG</w:t>
      </w:r>
    </w:p>
    <w:p w14:paraId="621BE247" w14:textId="77777777" w:rsidR="00B7726A" w:rsidRDefault="00B7726A" w:rsidP="009C1752">
      <w:pPr>
        <w:tabs>
          <w:tab w:val="left" w:pos="426"/>
          <w:tab w:val="left" w:pos="851"/>
        </w:tabs>
        <w:jc w:val="both"/>
        <w:rPr>
          <w:rFonts w:asciiTheme="minorHAnsi" w:hAnsiTheme="minorHAnsi" w:cstheme="minorHAnsi"/>
          <w:b/>
          <w:bCs/>
          <w:szCs w:val="24"/>
          <w:lang w:val="pt-PT"/>
        </w:rPr>
      </w:pPr>
    </w:p>
    <w:p w14:paraId="59794D48" w14:textId="77777777" w:rsidR="000465A6" w:rsidRPr="00534706" w:rsidRDefault="000465A6" w:rsidP="009C1752">
      <w:pPr>
        <w:tabs>
          <w:tab w:val="left" w:pos="426"/>
          <w:tab w:val="left" w:pos="851"/>
        </w:tabs>
        <w:jc w:val="both"/>
        <w:rPr>
          <w:rFonts w:asciiTheme="minorHAnsi" w:hAnsiTheme="minorHAnsi" w:cstheme="minorHAnsi"/>
          <w:b/>
          <w:bCs/>
          <w:szCs w:val="24"/>
          <w:lang w:val="pt-PT"/>
        </w:rPr>
      </w:pPr>
    </w:p>
    <w:p w14:paraId="62C4A0B2" w14:textId="77777777" w:rsidR="00B7726A" w:rsidRPr="00534706" w:rsidRDefault="00B7726A" w:rsidP="009C1752">
      <w:pPr>
        <w:tabs>
          <w:tab w:val="left" w:pos="426"/>
          <w:tab w:val="left" w:pos="851"/>
        </w:tabs>
        <w:jc w:val="both"/>
        <w:rPr>
          <w:rFonts w:asciiTheme="minorHAnsi" w:hAnsiTheme="minorHAnsi" w:cstheme="minorHAnsi"/>
          <w:b/>
          <w:bCs/>
          <w:szCs w:val="24"/>
        </w:rPr>
      </w:pPr>
      <w:r w:rsidRPr="00534706">
        <w:rPr>
          <w:rFonts w:asciiTheme="minorHAnsi" w:hAnsiTheme="minorHAnsi" w:cstheme="minorHAnsi"/>
          <w:b/>
          <w:bCs/>
          <w:szCs w:val="24"/>
          <w:lang w:val="pt-PT"/>
        </w:rPr>
        <w:t>OBJETO</w:t>
      </w:r>
    </w:p>
    <w:p w14:paraId="2C55C3E0" w14:textId="1D96B234" w:rsidR="00B7726A" w:rsidRPr="000465A6" w:rsidRDefault="009B2A7F" w:rsidP="000465A6">
      <w:pPr>
        <w:spacing w:before="120" w:after="120" w:line="276" w:lineRule="auto"/>
        <w:ind w:right="-28"/>
        <w:jc w:val="both"/>
        <w:rPr>
          <w:rFonts w:asciiTheme="minorHAnsi" w:hAnsiTheme="minorHAnsi" w:cstheme="minorHAnsi"/>
          <w:bCs/>
          <w:szCs w:val="24"/>
          <w:lang w:val="pt-PT"/>
        </w:rPr>
      </w:pPr>
      <w:r w:rsidRPr="000465A6">
        <w:rPr>
          <w:rFonts w:asciiTheme="minorHAnsi" w:hAnsiTheme="minorHAnsi" w:cstheme="minorHAnsi"/>
          <w:bCs/>
          <w:szCs w:val="24"/>
          <w:lang w:val="pt-PT"/>
        </w:rPr>
        <w:t>Registro de preço para futura e eventual contratação de empresa especializada em realização, recreação e produção de eventos culturais e educacionais durante o ano de 2024 no município de Tupaciguara, nas quantidades e especificações contidas no Termo de Referência.</w:t>
      </w:r>
    </w:p>
    <w:p w14:paraId="714841D6"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3FFB7DF0"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7C12AA4C" w14:textId="62325533"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szCs w:val="24"/>
          <w:lang w:val="pt-PT"/>
        </w:rPr>
        <w:t>VALOR TOTAL DA CONTRATAÇÃO</w:t>
      </w:r>
    </w:p>
    <w:p w14:paraId="731C13AD" w14:textId="0BA718AA" w:rsidR="00B7726A" w:rsidRPr="00534706" w:rsidRDefault="00B7726A" w:rsidP="009C1752">
      <w:pPr>
        <w:tabs>
          <w:tab w:val="left" w:pos="426"/>
          <w:tab w:val="left" w:pos="851"/>
        </w:tabs>
        <w:jc w:val="both"/>
        <w:rPr>
          <w:rFonts w:asciiTheme="minorHAnsi" w:hAnsiTheme="minorHAnsi" w:cstheme="minorHAnsi"/>
          <w:szCs w:val="24"/>
          <w:lang w:val="pt-PT"/>
        </w:rPr>
      </w:pPr>
      <w:r w:rsidRPr="00534706">
        <w:rPr>
          <w:rFonts w:asciiTheme="minorHAnsi" w:hAnsiTheme="minorHAnsi" w:cstheme="minorHAnsi"/>
          <w:szCs w:val="24"/>
          <w:lang w:val="pt-PT"/>
        </w:rPr>
        <w:t xml:space="preserve">R$ </w:t>
      </w:r>
      <w:r w:rsidR="009B2A7F">
        <w:rPr>
          <w:rFonts w:asciiTheme="minorHAnsi" w:hAnsiTheme="minorHAnsi" w:cstheme="minorHAnsi"/>
          <w:szCs w:val="24"/>
          <w:lang w:val="pt-PT"/>
        </w:rPr>
        <w:t>525.158,73</w:t>
      </w:r>
      <w:r w:rsidRPr="00534706">
        <w:rPr>
          <w:rFonts w:asciiTheme="minorHAnsi" w:hAnsiTheme="minorHAnsi" w:cstheme="minorHAnsi"/>
          <w:szCs w:val="24"/>
          <w:lang w:val="pt-PT"/>
        </w:rPr>
        <w:t xml:space="preserve"> (</w:t>
      </w:r>
      <w:r w:rsidR="009B2A7F">
        <w:rPr>
          <w:rFonts w:asciiTheme="minorHAnsi" w:hAnsiTheme="minorHAnsi" w:cstheme="minorHAnsi"/>
          <w:szCs w:val="24"/>
          <w:lang w:val="pt-PT"/>
        </w:rPr>
        <w:t>quinhentos e vinte e cinco mil, cento e cinquenta e oito reais e setenta e três centavos).</w:t>
      </w:r>
    </w:p>
    <w:p w14:paraId="172BCD9C"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64F59711"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067B9398" w14:textId="2E1B360F"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szCs w:val="24"/>
          <w:lang w:val="pt-PT"/>
        </w:rPr>
        <w:t>DATA DA SESSÃO PÚBLICA</w:t>
      </w:r>
    </w:p>
    <w:p w14:paraId="4DD9F15B" w14:textId="0387550F" w:rsidR="00B7726A" w:rsidRPr="00534706" w:rsidRDefault="00B7726A" w:rsidP="009C1752">
      <w:pPr>
        <w:tabs>
          <w:tab w:val="left" w:pos="426"/>
          <w:tab w:val="left" w:pos="851"/>
        </w:tabs>
        <w:jc w:val="both"/>
        <w:rPr>
          <w:rFonts w:asciiTheme="minorHAnsi" w:hAnsiTheme="minorHAnsi" w:cstheme="minorHAnsi"/>
          <w:szCs w:val="24"/>
          <w:lang w:val="pt-PT"/>
        </w:rPr>
      </w:pPr>
      <w:r w:rsidRPr="00534706">
        <w:rPr>
          <w:rFonts w:asciiTheme="minorHAnsi" w:hAnsiTheme="minorHAnsi" w:cstheme="minorHAnsi"/>
          <w:szCs w:val="24"/>
          <w:lang w:val="pt-PT"/>
        </w:rPr>
        <w:t xml:space="preserve">Dia </w:t>
      </w:r>
      <w:r w:rsidR="003A7574">
        <w:rPr>
          <w:rFonts w:asciiTheme="minorHAnsi" w:hAnsiTheme="minorHAnsi" w:cstheme="minorHAnsi"/>
          <w:szCs w:val="24"/>
          <w:lang w:val="pt-PT"/>
        </w:rPr>
        <w:t>28</w:t>
      </w:r>
      <w:r w:rsidRPr="003A7574">
        <w:rPr>
          <w:rFonts w:asciiTheme="minorHAnsi" w:hAnsiTheme="minorHAnsi" w:cstheme="minorHAnsi"/>
          <w:szCs w:val="24"/>
          <w:lang w:val="pt-PT"/>
        </w:rPr>
        <w:t>/</w:t>
      </w:r>
      <w:r w:rsidR="003A7574">
        <w:rPr>
          <w:rFonts w:asciiTheme="minorHAnsi" w:hAnsiTheme="minorHAnsi" w:cstheme="minorHAnsi"/>
          <w:szCs w:val="24"/>
          <w:lang w:val="pt-PT"/>
        </w:rPr>
        <w:t>05</w:t>
      </w:r>
      <w:r w:rsidRPr="003A7574">
        <w:rPr>
          <w:rFonts w:asciiTheme="minorHAnsi" w:hAnsiTheme="minorHAnsi" w:cstheme="minorHAnsi"/>
          <w:szCs w:val="24"/>
          <w:lang w:val="pt-PT"/>
        </w:rPr>
        <w:t>/</w:t>
      </w:r>
      <w:r w:rsidR="003A7574">
        <w:rPr>
          <w:rFonts w:asciiTheme="minorHAnsi" w:hAnsiTheme="minorHAnsi" w:cstheme="minorHAnsi"/>
          <w:szCs w:val="24"/>
          <w:lang w:val="pt-PT"/>
        </w:rPr>
        <w:t>2024</w:t>
      </w:r>
      <w:r w:rsidRPr="00534706">
        <w:rPr>
          <w:rFonts w:asciiTheme="minorHAnsi" w:hAnsiTheme="minorHAnsi" w:cstheme="minorHAnsi"/>
          <w:szCs w:val="24"/>
          <w:lang w:val="pt-PT"/>
        </w:rPr>
        <w:t xml:space="preserve"> às </w:t>
      </w:r>
      <w:r w:rsidR="003A7574">
        <w:rPr>
          <w:rFonts w:asciiTheme="minorHAnsi" w:hAnsiTheme="minorHAnsi" w:cstheme="minorHAnsi"/>
          <w:szCs w:val="24"/>
          <w:lang w:val="pt-PT"/>
        </w:rPr>
        <w:t>09</w:t>
      </w:r>
      <w:r w:rsidRPr="00534706">
        <w:rPr>
          <w:rFonts w:asciiTheme="minorHAnsi" w:hAnsiTheme="minorHAnsi" w:cstheme="minorHAnsi"/>
          <w:szCs w:val="24"/>
          <w:lang w:val="pt-PT"/>
        </w:rPr>
        <w:t>h (horário de Brasília)</w:t>
      </w:r>
    </w:p>
    <w:p w14:paraId="3D0D004F"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7B033AFD"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36D19EC8" w14:textId="3CB15B2A"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szCs w:val="24"/>
          <w:lang w:val="pt-PT"/>
        </w:rPr>
        <w:t>CRITÉRIO DE JULGAMENTO:</w:t>
      </w:r>
    </w:p>
    <w:p w14:paraId="22C52E75" w14:textId="347C2AF8" w:rsidR="00B7726A" w:rsidRPr="00534706" w:rsidRDefault="009B2A7F" w:rsidP="009C1752">
      <w:pPr>
        <w:tabs>
          <w:tab w:val="left" w:pos="426"/>
          <w:tab w:val="left" w:pos="851"/>
        </w:tabs>
        <w:jc w:val="both"/>
        <w:rPr>
          <w:rFonts w:asciiTheme="minorHAnsi" w:hAnsiTheme="minorHAnsi" w:cstheme="minorHAnsi"/>
          <w:szCs w:val="24"/>
          <w:lang w:val="pt-PT"/>
        </w:rPr>
      </w:pPr>
      <w:r>
        <w:rPr>
          <w:rFonts w:asciiTheme="minorHAnsi" w:hAnsiTheme="minorHAnsi" w:cstheme="minorHAnsi"/>
          <w:szCs w:val="24"/>
          <w:lang w:val="pt-PT"/>
        </w:rPr>
        <w:t>Menor Preço</w:t>
      </w:r>
      <w:r w:rsidR="00B7726A" w:rsidRPr="00534706">
        <w:rPr>
          <w:rFonts w:asciiTheme="minorHAnsi" w:hAnsiTheme="minorHAnsi" w:cstheme="minorHAnsi"/>
          <w:szCs w:val="24"/>
          <w:lang w:val="pt-PT"/>
        </w:rPr>
        <w:t xml:space="preserve"> por item</w:t>
      </w:r>
    </w:p>
    <w:p w14:paraId="01940324"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45C3F798"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26493E3E" w14:textId="45FAE8DB"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szCs w:val="24"/>
          <w:lang w:val="pt-PT"/>
        </w:rPr>
        <w:t>MODO DE DISPUTA:</w:t>
      </w:r>
    </w:p>
    <w:p w14:paraId="62E592E9" w14:textId="4C2D4219" w:rsidR="00B7726A" w:rsidRPr="00534706" w:rsidRDefault="009B2A7F" w:rsidP="009C1752">
      <w:pPr>
        <w:tabs>
          <w:tab w:val="left" w:pos="426"/>
          <w:tab w:val="left" w:pos="851"/>
        </w:tabs>
        <w:jc w:val="both"/>
        <w:rPr>
          <w:rFonts w:asciiTheme="minorHAnsi" w:hAnsiTheme="minorHAnsi" w:cstheme="minorHAnsi"/>
          <w:szCs w:val="24"/>
          <w:lang w:val="pt-PT"/>
        </w:rPr>
      </w:pPr>
      <w:r>
        <w:rPr>
          <w:rFonts w:asciiTheme="minorHAnsi" w:hAnsiTheme="minorHAnsi" w:cstheme="minorHAnsi"/>
          <w:szCs w:val="24"/>
          <w:lang w:val="pt-PT"/>
        </w:rPr>
        <w:t>A</w:t>
      </w:r>
      <w:r w:rsidR="00B7726A" w:rsidRPr="00534706">
        <w:rPr>
          <w:rFonts w:asciiTheme="minorHAnsi" w:hAnsiTheme="minorHAnsi" w:cstheme="minorHAnsi"/>
          <w:szCs w:val="24"/>
          <w:lang w:val="pt-PT"/>
        </w:rPr>
        <w:t>berto</w:t>
      </w:r>
    </w:p>
    <w:p w14:paraId="1C41D771"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7DE21FD5" w14:textId="77777777" w:rsidR="00B7726A" w:rsidRPr="00534706" w:rsidRDefault="00B7726A" w:rsidP="009C1752">
      <w:pPr>
        <w:tabs>
          <w:tab w:val="left" w:pos="426"/>
          <w:tab w:val="left" w:pos="851"/>
        </w:tabs>
        <w:jc w:val="both"/>
        <w:rPr>
          <w:rFonts w:asciiTheme="minorHAnsi" w:hAnsiTheme="minorHAnsi" w:cstheme="minorHAnsi"/>
          <w:b/>
          <w:bCs/>
          <w:szCs w:val="24"/>
          <w:lang w:val="pt-PT"/>
        </w:rPr>
      </w:pPr>
    </w:p>
    <w:p w14:paraId="24F2BD4E" w14:textId="09FE5A7D" w:rsidR="00B7726A" w:rsidRPr="00534706" w:rsidRDefault="00B7726A"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szCs w:val="24"/>
          <w:lang w:val="pt-PT"/>
        </w:rPr>
        <w:t>PREFERÊNCIA ME/EPP/EQUIPARADAS</w:t>
      </w:r>
    </w:p>
    <w:p w14:paraId="0F55161B" w14:textId="5C85587D" w:rsidR="00B7726A" w:rsidRPr="00534706" w:rsidRDefault="009B2A7F" w:rsidP="009C1752">
      <w:pPr>
        <w:tabs>
          <w:tab w:val="left" w:pos="426"/>
          <w:tab w:val="left" w:pos="851"/>
        </w:tabs>
        <w:jc w:val="both"/>
        <w:rPr>
          <w:rFonts w:asciiTheme="minorHAnsi" w:hAnsiTheme="minorHAnsi" w:cstheme="minorHAnsi"/>
          <w:szCs w:val="24"/>
        </w:rPr>
        <w:sectPr w:rsidR="00B7726A" w:rsidRPr="00534706" w:rsidSect="00275A4A">
          <w:headerReference w:type="default" r:id="rId8"/>
          <w:pgSz w:w="11906" w:h="16838"/>
          <w:pgMar w:top="1418" w:right="1559" w:bottom="1276" w:left="1701" w:header="397" w:footer="0" w:gutter="0"/>
          <w:cols w:space="708"/>
          <w:docGrid w:linePitch="360"/>
        </w:sectPr>
      </w:pPr>
      <w:r>
        <w:rPr>
          <w:rFonts w:asciiTheme="minorHAnsi" w:hAnsiTheme="minorHAnsi" w:cstheme="minorHAnsi"/>
          <w:szCs w:val="24"/>
          <w:lang w:val="pt-PT"/>
        </w:rPr>
        <w:t>SIM</w:t>
      </w:r>
    </w:p>
    <w:sdt>
      <w:sdtPr>
        <w:rPr>
          <w:rFonts w:asciiTheme="minorHAnsi" w:eastAsia="Times New Roman" w:hAnsiTheme="minorHAnsi" w:cstheme="minorHAnsi"/>
          <w:color w:val="auto"/>
          <w:sz w:val="24"/>
          <w:szCs w:val="24"/>
        </w:rPr>
        <w:id w:val="-963584314"/>
        <w:docPartObj>
          <w:docPartGallery w:val="Table of Contents"/>
          <w:docPartUnique/>
        </w:docPartObj>
      </w:sdtPr>
      <w:sdtEndPr>
        <w:rPr>
          <w:b/>
          <w:bCs/>
        </w:rPr>
      </w:sdtEndPr>
      <w:sdtContent>
        <w:p w14:paraId="6FD069D2" w14:textId="111EBD15" w:rsidR="00A80470" w:rsidRPr="00534706" w:rsidRDefault="00A80470">
          <w:pPr>
            <w:pStyle w:val="CabealhodoSumrio"/>
            <w:rPr>
              <w:rFonts w:asciiTheme="minorHAnsi" w:hAnsiTheme="minorHAnsi" w:cstheme="minorHAnsi"/>
              <w:sz w:val="24"/>
              <w:szCs w:val="24"/>
            </w:rPr>
          </w:pPr>
          <w:r w:rsidRPr="00534706">
            <w:rPr>
              <w:rFonts w:asciiTheme="minorHAnsi" w:hAnsiTheme="minorHAnsi" w:cstheme="minorHAnsi"/>
              <w:sz w:val="24"/>
              <w:szCs w:val="24"/>
            </w:rPr>
            <w:t>Sumário</w:t>
          </w:r>
        </w:p>
        <w:p w14:paraId="760C91BE" w14:textId="6BD63977" w:rsidR="00236ED6" w:rsidRDefault="00A80470">
          <w:pPr>
            <w:pStyle w:val="Sumrio3"/>
            <w:tabs>
              <w:tab w:val="left" w:pos="960"/>
              <w:tab w:val="right" w:leader="dot" w:pos="8637"/>
            </w:tabs>
            <w:rPr>
              <w:rFonts w:cstheme="minorBidi"/>
              <w:noProof/>
              <w:kern w:val="2"/>
              <w:sz w:val="24"/>
              <w:szCs w:val="24"/>
              <w14:ligatures w14:val="standardContextual"/>
            </w:rPr>
          </w:pPr>
          <w:r w:rsidRPr="00534706">
            <w:rPr>
              <w:rFonts w:cstheme="minorHAnsi"/>
              <w:sz w:val="24"/>
              <w:szCs w:val="24"/>
            </w:rPr>
            <w:fldChar w:fldCharType="begin"/>
          </w:r>
          <w:r w:rsidRPr="00534706">
            <w:rPr>
              <w:rFonts w:cstheme="minorHAnsi"/>
              <w:sz w:val="24"/>
              <w:szCs w:val="24"/>
            </w:rPr>
            <w:instrText xml:space="preserve"> TOC \o "1-3" \h \z \u </w:instrText>
          </w:r>
          <w:r w:rsidRPr="00534706">
            <w:rPr>
              <w:rFonts w:cstheme="minorHAnsi"/>
              <w:sz w:val="24"/>
              <w:szCs w:val="24"/>
            </w:rPr>
            <w:fldChar w:fldCharType="separate"/>
          </w:r>
          <w:hyperlink w:anchor="_Toc162432292" w:history="1">
            <w:r w:rsidR="00236ED6" w:rsidRPr="00D71920">
              <w:rPr>
                <w:rStyle w:val="Hyperlink"/>
                <w:rFonts w:cstheme="minorHAnsi"/>
                <w:noProof/>
                <w:lang w:val="pt-PT"/>
              </w:rPr>
              <w:t>1.</w:t>
            </w:r>
            <w:r w:rsidR="00236ED6">
              <w:rPr>
                <w:rFonts w:cstheme="minorBidi"/>
                <w:noProof/>
                <w:kern w:val="2"/>
                <w:sz w:val="24"/>
                <w:szCs w:val="24"/>
                <w14:ligatures w14:val="standardContextual"/>
              </w:rPr>
              <w:tab/>
            </w:r>
            <w:r w:rsidR="00236ED6" w:rsidRPr="00D71920">
              <w:rPr>
                <w:rStyle w:val="Hyperlink"/>
                <w:rFonts w:cstheme="minorHAnsi"/>
                <w:noProof/>
                <w:lang w:val="pt-PT"/>
              </w:rPr>
              <w:t>- Do Objeto</w:t>
            </w:r>
            <w:r w:rsidR="00236ED6">
              <w:rPr>
                <w:noProof/>
                <w:webHidden/>
              </w:rPr>
              <w:tab/>
            </w:r>
            <w:r w:rsidR="00236ED6">
              <w:rPr>
                <w:noProof/>
                <w:webHidden/>
              </w:rPr>
              <w:fldChar w:fldCharType="begin"/>
            </w:r>
            <w:r w:rsidR="00236ED6">
              <w:rPr>
                <w:noProof/>
                <w:webHidden/>
              </w:rPr>
              <w:instrText xml:space="preserve"> PAGEREF _Toc162432292 \h </w:instrText>
            </w:r>
            <w:r w:rsidR="00236ED6">
              <w:rPr>
                <w:noProof/>
                <w:webHidden/>
              </w:rPr>
            </w:r>
            <w:r w:rsidR="00236ED6">
              <w:rPr>
                <w:noProof/>
                <w:webHidden/>
              </w:rPr>
              <w:fldChar w:fldCharType="separate"/>
            </w:r>
            <w:r w:rsidR="00B97989">
              <w:rPr>
                <w:noProof/>
                <w:webHidden/>
              </w:rPr>
              <w:t>3</w:t>
            </w:r>
            <w:r w:rsidR="00236ED6">
              <w:rPr>
                <w:noProof/>
                <w:webHidden/>
              </w:rPr>
              <w:fldChar w:fldCharType="end"/>
            </w:r>
          </w:hyperlink>
        </w:p>
        <w:p w14:paraId="5B402A7F" w14:textId="420EF4F6"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3" w:history="1">
            <w:r w:rsidR="00236ED6" w:rsidRPr="00D71920">
              <w:rPr>
                <w:rStyle w:val="Hyperlink"/>
                <w:rFonts w:cstheme="minorHAnsi"/>
                <w:noProof/>
                <w:lang w:val="pt-PT"/>
              </w:rPr>
              <w:t>2.</w:t>
            </w:r>
            <w:r w:rsidR="00236ED6">
              <w:rPr>
                <w:rFonts w:cstheme="minorBidi"/>
                <w:noProof/>
                <w:kern w:val="2"/>
                <w:sz w:val="24"/>
                <w:szCs w:val="24"/>
                <w14:ligatures w14:val="standardContextual"/>
              </w:rPr>
              <w:tab/>
            </w:r>
            <w:r w:rsidR="00236ED6" w:rsidRPr="00D71920">
              <w:rPr>
                <w:rStyle w:val="Hyperlink"/>
                <w:rFonts w:cstheme="minorHAnsi"/>
                <w:noProof/>
                <w:lang w:val="pt-PT"/>
              </w:rPr>
              <w:t>- Do Registro De Preços</w:t>
            </w:r>
            <w:r w:rsidR="00236ED6">
              <w:rPr>
                <w:noProof/>
                <w:webHidden/>
              </w:rPr>
              <w:tab/>
            </w:r>
            <w:r w:rsidR="00236ED6">
              <w:rPr>
                <w:noProof/>
                <w:webHidden/>
              </w:rPr>
              <w:fldChar w:fldCharType="begin"/>
            </w:r>
            <w:r w:rsidR="00236ED6">
              <w:rPr>
                <w:noProof/>
                <w:webHidden/>
              </w:rPr>
              <w:instrText xml:space="preserve"> PAGEREF _Toc162432293 \h </w:instrText>
            </w:r>
            <w:r w:rsidR="00236ED6">
              <w:rPr>
                <w:noProof/>
                <w:webHidden/>
              </w:rPr>
            </w:r>
            <w:r w:rsidR="00236ED6">
              <w:rPr>
                <w:noProof/>
                <w:webHidden/>
              </w:rPr>
              <w:fldChar w:fldCharType="separate"/>
            </w:r>
            <w:r w:rsidR="00B97989">
              <w:rPr>
                <w:noProof/>
                <w:webHidden/>
              </w:rPr>
              <w:t>3</w:t>
            </w:r>
            <w:r w:rsidR="00236ED6">
              <w:rPr>
                <w:noProof/>
                <w:webHidden/>
              </w:rPr>
              <w:fldChar w:fldCharType="end"/>
            </w:r>
          </w:hyperlink>
        </w:p>
        <w:p w14:paraId="47AB34E9" w14:textId="4654E1C4"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4" w:history="1">
            <w:r w:rsidR="00236ED6" w:rsidRPr="00D71920">
              <w:rPr>
                <w:rStyle w:val="Hyperlink"/>
                <w:rFonts w:cstheme="minorHAnsi"/>
                <w:noProof/>
                <w:lang w:val="pt-PT"/>
              </w:rPr>
              <w:t>3.</w:t>
            </w:r>
            <w:r w:rsidR="00236ED6">
              <w:rPr>
                <w:rFonts w:cstheme="minorBidi"/>
                <w:noProof/>
                <w:kern w:val="2"/>
                <w:sz w:val="24"/>
                <w:szCs w:val="24"/>
                <w14:ligatures w14:val="standardContextual"/>
              </w:rPr>
              <w:tab/>
            </w:r>
            <w:r w:rsidR="00236ED6" w:rsidRPr="00D71920">
              <w:rPr>
                <w:rStyle w:val="Hyperlink"/>
                <w:rFonts w:cstheme="minorHAnsi"/>
                <w:noProof/>
                <w:lang w:val="pt-PT"/>
              </w:rPr>
              <w:t>- Das Condições de Participação</w:t>
            </w:r>
            <w:r w:rsidR="00236ED6">
              <w:rPr>
                <w:noProof/>
                <w:webHidden/>
              </w:rPr>
              <w:tab/>
            </w:r>
            <w:r w:rsidR="00236ED6">
              <w:rPr>
                <w:noProof/>
                <w:webHidden/>
              </w:rPr>
              <w:fldChar w:fldCharType="begin"/>
            </w:r>
            <w:r w:rsidR="00236ED6">
              <w:rPr>
                <w:noProof/>
                <w:webHidden/>
              </w:rPr>
              <w:instrText xml:space="preserve"> PAGEREF _Toc162432294 \h </w:instrText>
            </w:r>
            <w:r w:rsidR="00236ED6">
              <w:rPr>
                <w:noProof/>
                <w:webHidden/>
              </w:rPr>
            </w:r>
            <w:r w:rsidR="00236ED6">
              <w:rPr>
                <w:noProof/>
                <w:webHidden/>
              </w:rPr>
              <w:fldChar w:fldCharType="separate"/>
            </w:r>
            <w:r w:rsidR="00B97989">
              <w:rPr>
                <w:noProof/>
                <w:webHidden/>
              </w:rPr>
              <w:t>3</w:t>
            </w:r>
            <w:r w:rsidR="00236ED6">
              <w:rPr>
                <w:noProof/>
                <w:webHidden/>
              </w:rPr>
              <w:fldChar w:fldCharType="end"/>
            </w:r>
          </w:hyperlink>
        </w:p>
        <w:p w14:paraId="0E19A245" w14:textId="69AD79E0"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5" w:history="1">
            <w:r w:rsidR="00236ED6" w:rsidRPr="00D71920">
              <w:rPr>
                <w:rStyle w:val="Hyperlink"/>
                <w:rFonts w:cstheme="minorHAnsi"/>
                <w:noProof/>
                <w:lang w:val="pt-PT"/>
              </w:rPr>
              <w:t>4.</w:t>
            </w:r>
            <w:r w:rsidR="00236ED6">
              <w:rPr>
                <w:rFonts w:cstheme="minorBidi"/>
                <w:noProof/>
                <w:kern w:val="2"/>
                <w:sz w:val="24"/>
                <w:szCs w:val="24"/>
                <w14:ligatures w14:val="standardContextual"/>
              </w:rPr>
              <w:tab/>
            </w:r>
            <w:r w:rsidR="00236ED6" w:rsidRPr="00D71920">
              <w:rPr>
                <w:rStyle w:val="Hyperlink"/>
                <w:rFonts w:cstheme="minorHAnsi"/>
                <w:noProof/>
                <w:lang w:val="pt-PT"/>
              </w:rPr>
              <w:t>- Da Impugnação do Ato Convocatório</w:t>
            </w:r>
            <w:r w:rsidR="00236ED6">
              <w:rPr>
                <w:noProof/>
                <w:webHidden/>
              </w:rPr>
              <w:tab/>
            </w:r>
            <w:r w:rsidR="00236ED6">
              <w:rPr>
                <w:noProof/>
                <w:webHidden/>
              </w:rPr>
              <w:fldChar w:fldCharType="begin"/>
            </w:r>
            <w:r w:rsidR="00236ED6">
              <w:rPr>
                <w:noProof/>
                <w:webHidden/>
              </w:rPr>
              <w:instrText xml:space="preserve"> PAGEREF _Toc162432295 \h </w:instrText>
            </w:r>
            <w:r w:rsidR="00236ED6">
              <w:rPr>
                <w:noProof/>
                <w:webHidden/>
              </w:rPr>
            </w:r>
            <w:r w:rsidR="00236ED6">
              <w:rPr>
                <w:noProof/>
                <w:webHidden/>
              </w:rPr>
              <w:fldChar w:fldCharType="separate"/>
            </w:r>
            <w:r w:rsidR="00B97989">
              <w:rPr>
                <w:noProof/>
                <w:webHidden/>
              </w:rPr>
              <w:t>6</w:t>
            </w:r>
            <w:r w:rsidR="00236ED6">
              <w:rPr>
                <w:noProof/>
                <w:webHidden/>
              </w:rPr>
              <w:fldChar w:fldCharType="end"/>
            </w:r>
          </w:hyperlink>
        </w:p>
        <w:p w14:paraId="0872D975" w14:textId="5E0D631E"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6" w:history="1">
            <w:r w:rsidR="00236ED6" w:rsidRPr="00D71920">
              <w:rPr>
                <w:rStyle w:val="Hyperlink"/>
                <w:rFonts w:cstheme="minorHAnsi"/>
                <w:noProof/>
                <w:lang w:val="pt-PT"/>
              </w:rPr>
              <w:t>5.</w:t>
            </w:r>
            <w:r w:rsidR="00236ED6">
              <w:rPr>
                <w:rFonts w:cstheme="minorBidi"/>
                <w:noProof/>
                <w:kern w:val="2"/>
                <w:sz w:val="24"/>
                <w:szCs w:val="24"/>
                <w14:ligatures w14:val="standardContextual"/>
              </w:rPr>
              <w:tab/>
            </w:r>
            <w:r w:rsidR="00236ED6" w:rsidRPr="00D71920">
              <w:rPr>
                <w:rStyle w:val="Hyperlink"/>
                <w:rFonts w:cstheme="minorHAnsi"/>
                <w:noProof/>
                <w:lang w:val="pt-PT"/>
              </w:rPr>
              <w:t>- Do Adiamento</w:t>
            </w:r>
            <w:r w:rsidR="00236ED6">
              <w:rPr>
                <w:noProof/>
                <w:webHidden/>
              </w:rPr>
              <w:tab/>
            </w:r>
            <w:r w:rsidR="00236ED6">
              <w:rPr>
                <w:noProof/>
                <w:webHidden/>
              </w:rPr>
              <w:fldChar w:fldCharType="begin"/>
            </w:r>
            <w:r w:rsidR="00236ED6">
              <w:rPr>
                <w:noProof/>
                <w:webHidden/>
              </w:rPr>
              <w:instrText xml:space="preserve"> PAGEREF _Toc162432296 \h </w:instrText>
            </w:r>
            <w:r w:rsidR="00236ED6">
              <w:rPr>
                <w:noProof/>
                <w:webHidden/>
              </w:rPr>
            </w:r>
            <w:r w:rsidR="00236ED6">
              <w:rPr>
                <w:noProof/>
                <w:webHidden/>
              </w:rPr>
              <w:fldChar w:fldCharType="separate"/>
            </w:r>
            <w:r w:rsidR="00B97989">
              <w:rPr>
                <w:noProof/>
                <w:webHidden/>
              </w:rPr>
              <w:t>7</w:t>
            </w:r>
            <w:r w:rsidR="00236ED6">
              <w:rPr>
                <w:noProof/>
                <w:webHidden/>
              </w:rPr>
              <w:fldChar w:fldCharType="end"/>
            </w:r>
          </w:hyperlink>
        </w:p>
        <w:p w14:paraId="390D0D4F" w14:textId="1B96DFC7"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7" w:history="1">
            <w:r w:rsidR="00236ED6" w:rsidRPr="00D71920">
              <w:rPr>
                <w:rStyle w:val="Hyperlink"/>
                <w:rFonts w:cstheme="minorHAnsi"/>
                <w:noProof/>
                <w:lang w:val="pt-PT"/>
              </w:rPr>
              <w:t>6.</w:t>
            </w:r>
            <w:r w:rsidR="00236ED6">
              <w:rPr>
                <w:rFonts w:cstheme="minorBidi"/>
                <w:noProof/>
                <w:kern w:val="2"/>
                <w:sz w:val="24"/>
                <w:szCs w:val="24"/>
                <w14:ligatures w14:val="standardContextual"/>
              </w:rPr>
              <w:tab/>
            </w:r>
            <w:r w:rsidR="00236ED6" w:rsidRPr="00D71920">
              <w:rPr>
                <w:rStyle w:val="Hyperlink"/>
                <w:rFonts w:cstheme="minorHAnsi"/>
                <w:noProof/>
                <w:lang w:val="pt-PT"/>
              </w:rPr>
              <w:t>- Da Representação e do Credenciamento</w:t>
            </w:r>
            <w:r w:rsidR="00236ED6">
              <w:rPr>
                <w:noProof/>
                <w:webHidden/>
              </w:rPr>
              <w:tab/>
            </w:r>
            <w:r w:rsidR="00236ED6">
              <w:rPr>
                <w:noProof/>
                <w:webHidden/>
              </w:rPr>
              <w:fldChar w:fldCharType="begin"/>
            </w:r>
            <w:r w:rsidR="00236ED6">
              <w:rPr>
                <w:noProof/>
                <w:webHidden/>
              </w:rPr>
              <w:instrText xml:space="preserve"> PAGEREF _Toc162432297 \h </w:instrText>
            </w:r>
            <w:r w:rsidR="00236ED6">
              <w:rPr>
                <w:noProof/>
                <w:webHidden/>
              </w:rPr>
            </w:r>
            <w:r w:rsidR="00236ED6">
              <w:rPr>
                <w:noProof/>
                <w:webHidden/>
              </w:rPr>
              <w:fldChar w:fldCharType="separate"/>
            </w:r>
            <w:r w:rsidR="00B97989">
              <w:rPr>
                <w:noProof/>
                <w:webHidden/>
              </w:rPr>
              <w:t>7</w:t>
            </w:r>
            <w:r w:rsidR="00236ED6">
              <w:rPr>
                <w:noProof/>
                <w:webHidden/>
              </w:rPr>
              <w:fldChar w:fldCharType="end"/>
            </w:r>
          </w:hyperlink>
        </w:p>
        <w:p w14:paraId="44C46531" w14:textId="35B46402"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8" w:history="1">
            <w:r w:rsidR="00236ED6" w:rsidRPr="00D71920">
              <w:rPr>
                <w:rStyle w:val="Hyperlink"/>
                <w:rFonts w:cstheme="minorHAnsi"/>
                <w:noProof/>
                <w:lang w:val="pt-PT"/>
              </w:rPr>
              <w:t>7.</w:t>
            </w:r>
            <w:r w:rsidR="00236ED6">
              <w:rPr>
                <w:rFonts w:cstheme="minorBidi"/>
                <w:noProof/>
                <w:kern w:val="2"/>
                <w:sz w:val="24"/>
                <w:szCs w:val="24"/>
                <w14:ligatures w14:val="standardContextual"/>
              </w:rPr>
              <w:tab/>
            </w:r>
            <w:r w:rsidR="00236ED6" w:rsidRPr="00D71920">
              <w:rPr>
                <w:rStyle w:val="Hyperlink"/>
                <w:rFonts w:cstheme="minorHAnsi"/>
                <w:noProof/>
                <w:lang w:val="pt-PT"/>
              </w:rPr>
              <w:t>- Da Apresentação da Proposta</w:t>
            </w:r>
            <w:r w:rsidR="00236ED6">
              <w:rPr>
                <w:noProof/>
                <w:webHidden/>
              </w:rPr>
              <w:tab/>
            </w:r>
            <w:r w:rsidR="00236ED6">
              <w:rPr>
                <w:noProof/>
                <w:webHidden/>
              </w:rPr>
              <w:fldChar w:fldCharType="begin"/>
            </w:r>
            <w:r w:rsidR="00236ED6">
              <w:rPr>
                <w:noProof/>
                <w:webHidden/>
              </w:rPr>
              <w:instrText xml:space="preserve"> PAGEREF _Toc162432298 \h </w:instrText>
            </w:r>
            <w:r w:rsidR="00236ED6">
              <w:rPr>
                <w:noProof/>
                <w:webHidden/>
              </w:rPr>
            </w:r>
            <w:r w:rsidR="00236ED6">
              <w:rPr>
                <w:noProof/>
                <w:webHidden/>
              </w:rPr>
              <w:fldChar w:fldCharType="separate"/>
            </w:r>
            <w:r w:rsidR="00B97989">
              <w:rPr>
                <w:noProof/>
                <w:webHidden/>
              </w:rPr>
              <w:t>7</w:t>
            </w:r>
            <w:r w:rsidR="00236ED6">
              <w:rPr>
                <w:noProof/>
                <w:webHidden/>
              </w:rPr>
              <w:fldChar w:fldCharType="end"/>
            </w:r>
          </w:hyperlink>
        </w:p>
        <w:p w14:paraId="3D6AEC4E" w14:textId="6DE901F0"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299" w:history="1">
            <w:r w:rsidR="00236ED6" w:rsidRPr="00D71920">
              <w:rPr>
                <w:rStyle w:val="Hyperlink"/>
                <w:rFonts w:cstheme="minorHAnsi"/>
                <w:noProof/>
                <w:lang w:val="pt-PT"/>
              </w:rPr>
              <w:t>8.</w:t>
            </w:r>
            <w:r w:rsidR="00236ED6">
              <w:rPr>
                <w:rFonts w:cstheme="minorBidi"/>
                <w:noProof/>
                <w:kern w:val="2"/>
                <w:sz w:val="24"/>
                <w:szCs w:val="24"/>
                <w14:ligatures w14:val="standardContextual"/>
              </w:rPr>
              <w:tab/>
            </w:r>
            <w:r w:rsidR="00236ED6" w:rsidRPr="00D71920">
              <w:rPr>
                <w:rStyle w:val="Hyperlink"/>
                <w:rFonts w:cstheme="minorHAnsi"/>
                <w:noProof/>
                <w:lang w:val="pt-PT"/>
              </w:rPr>
              <w:t>- Do Preenchimento Proposta Comercial</w:t>
            </w:r>
            <w:r w:rsidR="00236ED6">
              <w:rPr>
                <w:noProof/>
                <w:webHidden/>
              </w:rPr>
              <w:tab/>
            </w:r>
            <w:r w:rsidR="00236ED6">
              <w:rPr>
                <w:noProof/>
                <w:webHidden/>
              </w:rPr>
              <w:fldChar w:fldCharType="begin"/>
            </w:r>
            <w:r w:rsidR="00236ED6">
              <w:rPr>
                <w:noProof/>
                <w:webHidden/>
              </w:rPr>
              <w:instrText xml:space="preserve"> PAGEREF _Toc162432299 \h </w:instrText>
            </w:r>
            <w:r w:rsidR="00236ED6">
              <w:rPr>
                <w:noProof/>
                <w:webHidden/>
              </w:rPr>
            </w:r>
            <w:r w:rsidR="00236ED6">
              <w:rPr>
                <w:noProof/>
                <w:webHidden/>
              </w:rPr>
              <w:fldChar w:fldCharType="separate"/>
            </w:r>
            <w:r w:rsidR="00B97989">
              <w:rPr>
                <w:noProof/>
                <w:webHidden/>
              </w:rPr>
              <w:t>8</w:t>
            </w:r>
            <w:r w:rsidR="00236ED6">
              <w:rPr>
                <w:noProof/>
                <w:webHidden/>
              </w:rPr>
              <w:fldChar w:fldCharType="end"/>
            </w:r>
          </w:hyperlink>
        </w:p>
        <w:p w14:paraId="49F84E91" w14:textId="4B80232C"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300" w:history="1">
            <w:r w:rsidR="00236ED6" w:rsidRPr="00D71920">
              <w:rPr>
                <w:rStyle w:val="Hyperlink"/>
                <w:rFonts w:cstheme="minorHAnsi"/>
                <w:noProof/>
                <w:lang w:val="pt-PT"/>
              </w:rPr>
              <w:t>9.</w:t>
            </w:r>
            <w:r w:rsidR="00236ED6">
              <w:rPr>
                <w:rFonts w:cstheme="minorBidi"/>
                <w:noProof/>
                <w:kern w:val="2"/>
                <w:sz w:val="24"/>
                <w:szCs w:val="24"/>
                <w14:ligatures w14:val="standardContextual"/>
              </w:rPr>
              <w:tab/>
            </w:r>
            <w:r w:rsidR="00236ED6" w:rsidRPr="00D71920">
              <w:rPr>
                <w:rStyle w:val="Hyperlink"/>
                <w:rFonts w:cstheme="minorHAnsi"/>
                <w:noProof/>
                <w:lang w:val="pt-PT"/>
              </w:rPr>
              <w:t>- Da Abertura da Sessão, Classificação das Propostas e Formulação de Lances</w:t>
            </w:r>
            <w:r w:rsidR="00236ED6">
              <w:rPr>
                <w:noProof/>
                <w:webHidden/>
              </w:rPr>
              <w:tab/>
            </w:r>
            <w:r w:rsidR="00236ED6">
              <w:rPr>
                <w:noProof/>
                <w:webHidden/>
              </w:rPr>
              <w:fldChar w:fldCharType="begin"/>
            </w:r>
            <w:r w:rsidR="00236ED6">
              <w:rPr>
                <w:noProof/>
                <w:webHidden/>
              </w:rPr>
              <w:instrText xml:space="preserve"> PAGEREF _Toc162432300 \h </w:instrText>
            </w:r>
            <w:r w:rsidR="00236ED6">
              <w:rPr>
                <w:noProof/>
                <w:webHidden/>
              </w:rPr>
            </w:r>
            <w:r w:rsidR="00236ED6">
              <w:rPr>
                <w:noProof/>
                <w:webHidden/>
              </w:rPr>
              <w:fldChar w:fldCharType="separate"/>
            </w:r>
            <w:r w:rsidR="00B97989">
              <w:rPr>
                <w:noProof/>
                <w:webHidden/>
              </w:rPr>
              <w:t>9</w:t>
            </w:r>
            <w:r w:rsidR="00236ED6">
              <w:rPr>
                <w:noProof/>
                <w:webHidden/>
              </w:rPr>
              <w:fldChar w:fldCharType="end"/>
            </w:r>
          </w:hyperlink>
        </w:p>
        <w:p w14:paraId="55EAEF89" w14:textId="7E4014C1"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301" w:history="1">
            <w:r w:rsidR="00236ED6" w:rsidRPr="00D71920">
              <w:rPr>
                <w:rStyle w:val="Hyperlink"/>
                <w:rFonts w:cstheme="minorHAnsi"/>
                <w:noProof/>
                <w:lang w:val="pt-PT"/>
              </w:rPr>
              <w:t>10</w:t>
            </w:r>
            <w:r w:rsidR="00236ED6">
              <w:rPr>
                <w:rFonts w:cstheme="minorBidi"/>
                <w:noProof/>
                <w:kern w:val="2"/>
                <w:sz w:val="24"/>
                <w:szCs w:val="24"/>
                <w14:ligatures w14:val="standardContextual"/>
              </w:rPr>
              <w:tab/>
            </w:r>
            <w:r w:rsidR="00236ED6" w:rsidRPr="00D71920">
              <w:rPr>
                <w:rStyle w:val="Hyperlink"/>
                <w:rFonts w:cstheme="minorHAnsi"/>
                <w:noProof/>
                <w:lang w:val="pt-PT"/>
              </w:rPr>
              <w:t>- Da Aceitabilidade da Proposta Vencedora (Fase de Julgamento)</w:t>
            </w:r>
            <w:r w:rsidR="00236ED6">
              <w:rPr>
                <w:noProof/>
                <w:webHidden/>
              </w:rPr>
              <w:tab/>
            </w:r>
            <w:r w:rsidR="00236ED6">
              <w:rPr>
                <w:noProof/>
                <w:webHidden/>
              </w:rPr>
              <w:fldChar w:fldCharType="begin"/>
            </w:r>
            <w:r w:rsidR="00236ED6">
              <w:rPr>
                <w:noProof/>
                <w:webHidden/>
              </w:rPr>
              <w:instrText xml:space="preserve"> PAGEREF _Toc162432301 \h </w:instrText>
            </w:r>
            <w:r w:rsidR="00236ED6">
              <w:rPr>
                <w:noProof/>
                <w:webHidden/>
              </w:rPr>
            </w:r>
            <w:r w:rsidR="00236ED6">
              <w:rPr>
                <w:noProof/>
                <w:webHidden/>
              </w:rPr>
              <w:fldChar w:fldCharType="separate"/>
            </w:r>
            <w:r w:rsidR="00B97989">
              <w:rPr>
                <w:noProof/>
                <w:webHidden/>
              </w:rPr>
              <w:t>13</w:t>
            </w:r>
            <w:r w:rsidR="00236ED6">
              <w:rPr>
                <w:noProof/>
                <w:webHidden/>
              </w:rPr>
              <w:fldChar w:fldCharType="end"/>
            </w:r>
          </w:hyperlink>
        </w:p>
        <w:p w14:paraId="30F432F6" w14:textId="26F93456" w:rsidR="00236ED6" w:rsidRDefault="007176D3">
          <w:pPr>
            <w:pStyle w:val="Sumrio3"/>
            <w:tabs>
              <w:tab w:val="left" w:pos="960"/>
              <w:tab w:val="right" w:leader="dot" w:pos="8637"/>
            </w:tabs>
            <w:rPr>
              <w:rFonts w:cstheme="minorBidi"/>
              <w:noProof/>
              <w:kern w:val="2"/>
              <w:sz w:val="24"/>
              <w:szCs w:val="24"/>
              <w14:ligatures w14:val="standardContextual"/>
            </w:rPr>
          </w:pPr>
          <w:hyperlink w:anchor="_Toc162432302" w:history="1">
            <w:r w:rsidR="00236ED6" w:rsidRPr="00D71920">
              <w:rPr>
                <w:rStyle w:val="Hyperlink"/>
                <w:rFonts w:cstheme="minorHAnsi"/>
                <w:noProof/>
                <w:lang w:val="pt-PT"/>
              </w:rPr>
              <w:t>11</w:t>
            </w:r>
            <w:r w:rsidR="00236ED6">
              <w:rPr>
                <w:rFonts w:cstheme="minorBidi"/>
                <w:noProof/>
                <w:kern w:val="2"/>
                <w:sz w:val="24"/>
                <w:szCs w:val="24"/>
                <w14:ligatures w14:val="standardContextual"/>
              </w:rPr>
              <w:tab/>
            </w:r>
            <w:r w:rsidR="00236ED6" w:rsidRPr="00D71920">
              <w:rPr>
                <w:rStyle w:val="Hyperlink"/>
                <w:rFonts w:cstheme="minorHAnsi"/>
                <w:noProof/>
                <w:lang w:val="pt-PT"/>
              </w:rPr>
              <w:t>- Da Fase de Habilitação</w:t>
            </w:r>
            <w:r w:rsidR="00236ED6">
              <w:rPr>
                <w:noProof/>
                <w:webHidden/>
              </w:rPr>
              <w:tab/>
            </w:r>
            <w:r w:rsidR="00236ED6">
              <w:rPr>
                <w:noProof/>
                <w:webHidden/>
              </w:rPr>
              <w:fldChar w:fldCharType="begin"/>
            </w:r>
            <w:r w:rsidR="00236ED6">
              <w:rPr>
                <w:noProof/>
                <w:webHidden/>
              </w:rPr>
              <w:instrText xml:space="preserve"> PAGEREF _Toc162432302 \h </w:instrText>
            </w:r>
            <w:r w:rsidR="00236ED6">
              <w:rPr>
                <w:noProof/>
                <w:webHidden/>
              </w:rPr>
            </w:r>
            <w:r w:rsidR="00236ED6">
              <w:rPr>
                <w:noProof/>
                <w:webHidden/>
              </w:rPr>
              <w:fldChar w:fldCharType="separate"/>
            </w:r>
            <w:r w:rsidR="00B97989">
              <w:rPr>
                <w:noProof/>
                <w:webHidden/>
              </w:rPr>
              <w:t>16</w:t>
            </w:r>
            <w:r w:rsidR="00236ED6">
              <w:rPr>
                <w:noProof/>
                <w:webHidden/>
              </w:rPr>
              <w:fldChar w:fldCharType="end"/>
            </w:r>
          </w:hyperlink>
        </w:p>
        <w:p w14:paraId="2353D931" w14:textId="789E3968"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3" w:history="1">
            <w:r w:rsidR="00236ED6" w:rsidRPr="00D71920">
              <w:rPr>
                <w:rStyle w:val="Hyperlink"/>
                <w:rFonts w:cstheme="minorHAnsi"/>
                <w:noProof/>
                <w:lang w:val="pt-PT"/>
              </w:rPr>
              <w:t>12.</w:t>
            </w:r>
            <w:r w:rsidR="00236ED6">
              <w:rPr>
                <w:rFonts w:cstheme="minorBidi"/>
                <w:noProof/>
                <w:kern w:val="2"/>
                <w:sz w:val="24"/>
                <w:szCs w:val="24"/>
                <w14:ligatures w14:val="standardContextual"/>
              </w:rPr>
              <w:tab/>
            </w:r>
            <w:r w:rsidR="00236ED6" w:rsidRPr="00D71920">
              <w:rPr>
                <w:rStyle w:val="Hyperlink"/>
                <w:rFonts w:cstheme="minorHAnsi"/>
                <w:noProof/>
                <w:lang w:val="pt-PT"/>
              </w:rPr>
              <w:t>- Dos Recursos Administrativos</w:t>
            </w:r>
            <w:r w:rsidR="00236ED6">
              <w:rPr>
                <w:noProof/>
                <w:webHidden/>
              </w:rPr>
              <w:tab/>
            </w:r>
            <w:r w:rsidR="00236ED6">
              <w:rPr>
                <w:noProof/>
                <w:webHidden/>
              </w:rPr>
              <w:fldChar w:fldCharType="begin"/>
            </w:r>
            <w:r w:rsidR="00236ED6">
              <w:rPr>
                <w:noProof/>
                <w:webHidden/>
              </w:rPr>
              <w:instrText xml:space="preserve"> PAGEREF _Toc162432303 \h </w:instrText>
            </w:r>
            <w:r w:rsidR="00236ED6">
              <w:rPr>
                <w:noProof/>
                <w:webHidden/>
              </w:rPr>
            </w:r>
            <w:r w:rsidR="00236ED6">
              <w:rPr>
                <w:noProof/>
                <w:webHidden/>
              </w:rPr>
              <w:fldChar w:fldCharType="separate"/>
            </w:r>
            <w:r w:rsidR="00B97989">
              <w:rPr>
                <w:noProof/>
                <w:webHidden/>
              </w:rPr>
              <w:t>20</w:t>
            </w:r>
            <w:r w:rsidR="00236ED6">
              <w:rPr>
                <w:noProof/>
                <w:webHidden/>
              </w:rPr>
              <w:fldChar w:fldCharType="end"/>
            </w:r>
          </w:hyperlink>
        </w:p>
        <w:p w14:paraId="62BFEDC3" w14:textId="0A22B5C8"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4" w:history="1">
            <w:r w:rsidR="00236ED6" w:rsidRPr="00D71920">
              <w:rPr>
                <w:rStyle w:val="Hyperlink"/>
                <w:rFonts w:cstheme="minorHAnsi"/>
                <w:noProof/>
                <w:lang w:val="pt-PT"/>
              </w:rPr>
              <w:t>13.</w:t>
            </w:r>
            <w:r w:rsidR="00236ED6">
              <w:rPr>
                <w:rFonts w:cstheme="minorBidi"/>
                <w:noProof/>
                <w:kern w:val="2"/>
                <w:sz w:val="24"/>
                <w:szCs w:val="24"/>
                <w14:ligatures w14:val="standardContextual"/>
              </w:rPr>
              <w:tab/>
            </w:r>
            <w:r w:rsidR="00236ED6" w:rsidRPr="00D71920">
              <w:rPr>
                <w:rStyle w:val="Hyperlink"/>
                <w:rFonts w:cstheme="minorHAnsi"/>
                <w:noProof/>
                <w:lang w:val="pt-PT"/>
              </w:rPr>
              <w:t>- Da Reabertura Da Sessão Pública</w:t>
            </w:r>
            <w:r w:rsidR="00236ED6">
              <w:rPr>
                <w:noProof/>
                <w:webHidden/>
              </w:rPr>
              <w:tab/>
            </w:r>
            <w:r w:rsidR="00236ED6">
              <w:rPr>
                <w:noProof/>
                <w:webHidden/>
              </w:rPr>
              <w:fldChar w:fldCharType="begin"/>
            </w:r>
            <w:r w:rsidR="00236ED6">
              <w:rPr>
                <w:noProof/>
                <w:webHidden/>
              </w:rPr>
              <w:instrText xml:space="preserve"> PAGEREF _Toc162432304 \h </w:instrText>
            </w:r>
            <w:r w:rsidR="00236ED6">
              <w:rPr>
                <w:noProof/>
                <w:webHidden/>
              </w:rPr>
            </w:r>
            <w:r w:rsidR="00236ED6">
              <w:rPr>
                <w:noProof/>
                <w:webHidden/>
              </w:rPr>
              <w:fldChar w:fldCharType="separate"/>
            </w:r>
            <w:r w:rsidR="00B97989">
              <w:rPr>
                <w:noProof/>
                <w:webHidden/>
              </w:rPr>
              <w:t>21</w:t>
            </w:r>
            <w:r w:rsidR="00236ED6">
              <w:rPr>
                <w:noProof/>
                <w:webHidden/>
              </w:rPr>
              <w:fldChar w:fldCharType="end"/>
            </w:r>
          </w:hyperlink>
        </w:p>
        <w:p w14:paraId="78113E2F" w14:textId="33D36B7B"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5" w:history="1">
            <w:r w:rsidR="00236ED6" w:rsidRPr="00D71920">
              <w:rPr>
                <w:rStyle w:val="Hyperlink"/>
                <w:rFonts w:cstheme="minorHAnsi"/>
                <w:noProof/>
                <w:lang w:val="pt-PT"/>
              </w:rPr>
              <w:t>14.</w:t>
            </w:r>
            <w:r w:rsidR="00236ED6">
              <w:rPr>
                <w:rFonts w:cstheme="minorBidi"/>
                <w:noProof/>
                <w:kern w:val="2"/>
                <w:sz w:val="24"/>
                <w:szCs w:val="24"/>
                <w14:ligatures w14:val="standardContextual"/>
              </w:rPr>
              <w:tab/>
            </w:r>
            <w:r w:rsidR="00236ED6" w:rsidRPr="00D71920">
              <w:rPr>
                <w:rStyle w:val="Hyperlink"/>
                <w:rFonts w:cstheme="minorHAnsi"/>
                <w:noProof/>
                <w:lang w:val="pt-PT"/>
              </w:rPr>
              <w:t>– Do Encerramento da Licitação</w:t>
            </w:r>
            <w:r w:rsidR="00236ED6">
              <w:rPr>
                <w:noProof/>
                <w:webHidden/>
              </w:rPr>
              <w:tab/>
            </w:r>
            <w:r w:rsidR="00236ED6">
              <w:rPr>
                <w:noProof/>
                <w:webHidden/>
              </w:rPr>
              <w:fldChar w:fldCharType="begin"/>
            </w:r>
            <w:r w:rsidR="00236ED6">
              <w:rPr>
                <w:noProof/>
                <w:webHidden/>
              </w:rPr>
              <w:instrText xml:space="preserve"> PAGEREF _Toc162432305 \h </w:instrText>
            </w:r>
            <w:r w:rsidR="00236ED6">
              <w:rPr>
                <w:noProof/>
                <w:webHidden/>
              </w:rPr>
            </w:r>
            <w:r w:rsidR="00236ED6">
              <w:rPr>
                <w:noProof/>
                <w:webHidden/>
              </w:rPr>
              <w:fldChar w:fldCharType="separate"/>
            </w:r>
            <w:r w:rsidR="00B97989">
              <w:rPr>
                <w:noProof/>
                <w:webHidden/>
              </w:rPr>
              <w:t>21</w:t>
            </w:r>
            <w:r w:rsidR="00236ED6">
              <w:rPr>
                <w:noProof/>
                <w:webHidden/>
              </w:rPr>
              <w:fldChar w:fldCharType="end"/>
            </w:r>
          </w:hyperlink>
        </w:p>
        <w:p w14:paraId="488B83F0" w14:textId="2A3C7076"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6" w:history="1">
            <w:r w:rsidR="00236ED6" w:rsidRPr="00D71920">
              <w:rPr>
                <w:rStyle w:val="Hyperlink"/>
                <w:rFonts w:cstheme="minorHAnsi"/>
                <w:noProof/>
                <w:lang w:val="pt-PT"/>
              </w:rPr>
              <w:t>15.</w:t>
            </w:r>
            <w:r w:rsidR="00236ED6">
              <w:rPr>
                <w:rFonts w:cstheme="minorBidi"/>
                <w:noProof/>
                <w:kern w:val="2"/>
                <w:sz w:val="24"/>
                <w:szCs w:val="24"/>
                <w14:ligatures w14:val="standardContextual"/>
              </w:rPr>
              <w:tab/>
            </w:r>
            <w:r w:rsidR="00236ED6" w:rsidRPr="00D71920">
              <w:rPr>
                <w:rStyle w:val="Hyperlink"/>
                <w:rFonts w:cstheme="minorHAnsi"/>
                <w:noProof/>
                <w:lang w:val="pt-PT"/>
              </w:rPr>
              <w:t>- Das Condições da Ata de Registro de Preços</w:t>
            </w:r>
            <w:r w:rsidR="00236ED6">
              <w:rPr>
                <w:noProof/>
                <w:webHidden/>
              </w:rPr>
              <w:tab/>
            </w:r>
            <w:r w:rsidR="00236ED6">
              <w:rPr>
                <w:noProof/>
                <w:webHidden/>
              </w:rPr>
              <w:fldChar w:fldCharType="begin"/>
            </w:r>
            <w:r w:rsidR="00236ED6">
              <w:rPr>
                <w:noProof/>
                <w:webHidden/>
              </w:rPr>
              <w:instrText xml:space="preserve"> PAGEREF _Toc162432306 \h </w:instrText>
            </w:r>
            <w:r w:rsidR="00236ED6">
              <w:rPr>
                <w:noProof/>
                <w:webHidden/>
              </w:rPr>
            </w:r>
            <w:r w:rsidR="00236ED6">
              <w:rPr>
                <w:noProof/>
                <w:webHidden/>
              </w:rPr>
              <w:fldChar w:fldCharType="separate"/>
            </w:r>
            <w:r w:rsidR="00B97989">
              <w:rPr>
                <w:noProof/>
                <w:webHidden/>
              </w:rPr>
              <w:t>22</w:t>
            </w:r>
            <w:r w:rsidR="00236ED6">
              <w:rPr>
                <w:noProof/>
                <w:webHidden/>
              </w:rPr>
              <w:fldChar w:fldCharType="end"/>
            </w:r>
          </w:hyperlink>
        </w:p>
        <w:p w14:paraId="2B517990" w14:textId="7AD439E3"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7" w:history="1">
            <w:r w:rsidR="00236ED6" w:rsidRPr="00D71920">
              <w:rPr>
                <w:rStyle w:val="Hyperlink"/>
                <w:rFonts w:cstheme="minorHAnsi"/>
                <w:noProof/>
                <w:lang w:val="pt-PT"/>
              </w:rPr>
              <w:t>16.</w:t>
            </w:r>
            <w:r w:rsidR="00236ED6">
              <w:rPr>
                <w:rFonts w:cstheme="minorBidi"/>
                <w:noProof/>
                <w:kern w:val="2"/>
                <w:sz w:val="24"/>
                <w:szCs w:val="24"/>
                <w14:ligatures w14:val="standardContextual"/>
              </w:rPr>
              <w:tab/>
            </w:r>
            <w:r w:rsidR="00236ED6" w:rsidRPr="00D71920">
              <w:rPr>
                <w:rStyle w:val="Hyperlink"/>
                <w:rFonts w:cstheme="minorHAnsi"/>
                <w:noProof/>
                <w:lang w:val="pt-PT"/>
              </w:rPr>
              <w:t>- Da Formação do Cadastro de Reserva</w:t>
            </w:r>
            <w:r w:rsidR="00236ED6">
              <w:rPr>
                <w:noProof/>
                <w:webHidden/>
              </w:rPr>
              <w:tab/>
            </w:r>
            <w:r w:rsidR="00236ED6">
              <w:rPr>
                <w:noProof/>
                <w:webHidden/>
              </w:rPr>
              <w:fldChar w:fldCharType="begin"/>
            </w:r>
            <w:r w:rsidR="00236ED6">
              <w:rPr>
                <w:noProof/>
                <w:webHidden/>
              </w:rPr>
              <w:instrText xml:space="preserve"> PAGEREF _Toc162432307 \h </w:instrText>
            </w:r>
            <w:r w:rsidR="00236ED6">
              <w:rPr>
                <w:noProof/>
                <w:webHidden/>
              </w:rPr>
            </w:r>
            <w:r w:rsidR="00236ED6">
              <w:rPr>
                <w:noProof/>
                <w:webHidden/>
              </w:rPr>
              <w:fldChar w:fldCharType="separate"/>
            </w:r>
            <w:r w:rsidR="00B97989">
              <w:rPr>
                <w:noProof/>
                <w:webHidden/>
              </w:rPr>
              <w:t>23</w:t>
            </w:r>
            <w:r w:rsidR="00236ED6">
              <w:rPr>
                <w:noProof/>
                <w:webHidden/>
              </w:rPr>
              <w:fldChar w:fldCharType="end"/>
            </w:r>
          </w:hyperlink>
        </w:p>
        <w:p w14:paraId="6FB147F3" w14:textId="4D494ACA"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8" w:history="1">
            <w:r w:rsidR="00236ED6" w:rsidRPr="00D71920">
              <w:rPr>
                <w:rStyle w:val="Hyperlink"/>
                <w:rFonts w:cstheme="minorHAnsi"/>
                <w:noProof/>
                <w:lang w:val="pt-PT"/>
              </w:rPr>
              <w:t>17.</w:t>
            </w:r>
            <w:r w:rsidR="00236ED6">
              <w:rPr>
                <w:rFonts w:cstheme="minorBidi"/>
                <w:noProof/>
                <w:kern w:val="2"/>
                <w:sz w:val="24"/>
                <w:szCs w:val="24"/>
                <w14:ligatures w14:val="standardContextual"/>
              </w:rPr>
              <w:tab/>
            </w:r>
            <w:r w:rsidR="00236ED6" w:rsidRPr="00D71920">
              <w:rPr>
                <w:rStyle w:val="Hyperlink"/>
                <w:rFonts w:cstheme="minorHAnsi"/>
                <w:noProof/>
                <w:lang w:val="pt-PT"/>
              </w:rPr>
              <w:t>Do Istrumetno Contratual</w:t>
            </w:r>
            <w:r w:rsidR="00236ED6">
              <w:rPr>
                <w:noProof/>
                <w:webHidden/>
              </w:rPr>
              <w:tab/>
            </w:r>
            <w:r w:rsidR="00236ED6">
              <w:rPr>
                <w:noProof/>
                <w:webHidden/>
              </w:rPr>
              <w:fldChar w:fldCharType="begin"/>
            </w:r>
            <w:r w:rsidR="00236ED6">
              <w:rPr>
                <w:noProof/>
                <w:webHidden/>
              </w:rPr>
              <w:instrText xml:space="preserve"> PAGEREF _Toc162432308 \h </w:instrText>
            </w:r>
            <w:r w:rsidR="00236ED6">
              <w:rPr>
                <w:noProof/>
                <w:webHidden/>
              </w:rPr>
            </w:r>
            <w:r w:rsidR="00236ED6">
              <w:rPr>
                <w:noProof/>
                <w:webHidden/>
              </w:rPr>
              <w:fldChar w:fldCharType="separate"/>
            </w:r>
            <w:r w:rsidR="00B97989">
              <w:rPr>
                <w:noProof/>
                <w:webHidden/>
              </w:rPr>
              <w:t>24</w:t>
            </w:r>
            <w:r w:rsidR="00236ED6">
              <w:rPr>
                <w:noProof/>
                <w:webHidden/>
              </w:rPr>
              <w:fldChar w:fldCharType="end"/>
            </w:r>
          </w:hyperlink>
        </w:p>
        <w:p w14:paraId="7F222FC8" w14:textId="372A2A3A"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09" w:history="1">
            <w:r w:rsidR="00236ED6" w:rsidRPr="00D71920">
              <w:rPr>
                <w:rStyle w:val="Hyperlink"/>
                <w:rFonts w:cstheme="minorHAnsi"/>
                <w:noProof/>
                <w:lang w:val="pt-PT"/>
              </w:rPr>
              <w:t>18.</w:t>
            </w:r>
            <w:r w:rsidR="00236ED6">
              <w:rPr>
                <w:rFonts w:cstheme="minorBidi"/>
                <w:noProof/>
                <w:kern w:val="2"/>
                <w:sz w:val="24"/>
                <w:szCs w:val="24"/>
                <w14:ligatures w14:val="standardContextual"/>
              </w:rPr>
              <w:tab/>
            </w:r>
            <w:r w:rsidR="00236ED6" w:rsidRPr="00D71920">
              <w:rPr>
                <w:rStyle w:val="Hyperlink"/>
                <w:rFonts w:cstheme="minorHAnsi"/>
                <w:noProof/>
                <w:lang w:val="pt-PT"/>
              </w:rPr>
              <w:t>- Obrigações da Contratada</w:t>
            </w:r>
            <w:r w:rsidR="00236ED6">
              <w:rPr>
                <w:noProof/>
                <w:webHidden/>
              </w:rPr>
              <w:tab/>
            </w:r>
            <w:r w:rsidR="00236ED6">
              <w:rPr>
                <w:noProof/>
                <w:webHidden/>
              </w:rPr>
              <w:fldChar w:fldCharType="begin"/>
            </w:r>
            <w:r w:rsidR="00236ED6">
              <w:rPr>
                <w:noProof/>
                <w:webHidden/>
              </w:rPr>
              <w:instrText xml:space="preserve"> PAGEREF _Toc162432309 \h </w:instrText>
            </w:r>
            <w:r w:rsidR="00236ED6">
              <w:rPr>
                <w:noProof/>
                <w:webHidden/>
              </w:rPr>
            </w:r>
            <w:r w:rsidR="00236ED6">
              <w:rPr>
                <w:noProof/>
                <w:webHidden/>
              </w:rPr>
              <w:fldChar w:fldCharType="separate"/>
            </w:r>
            <w:r w:rsidR="00B97989">
              <w:rPr>
                <w:noProof/>
                <w:webHidden/>
              </w:rPr>
              <w:t>25</w:t>
            </w:r>
            <w:r w:rsidR="00236ED6">
              <w:rPr>
                <w:noProof/>
                <w:webHidden/>
              </w:rPr>
              <w:fldChar w:fldCharType="end"/>
            </w:r>
          </w:hyperlink>
        </w:p>
        <w:p w14:paraId="5D900B42" w14:textId="3D966CBB"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0" w:history="1">
            <w:r w:rsidR="00236ED6" w:rsidRPr="00D71920">
              <w:rPr>
                <w:rStyle w:val="Hyperlink"/>
                <w:rFonts w:cstheme="minorHAnsi"/>
                <w:noProof/>
                <w:lang w:val="pt-PT"/>
              </w:rPr>
              <w:t>19.</w:t>
            </w:r>
            <w:r w:rsidR="00236ED6">
              <w:rPr>
                <w:rFonts w:cstheme="minorBidi"/>
                <w:noProof/>
                <w:kern w:val="2"/>
                <w:sz w:val="24"/>
                <w:szCs w:val="24"/>
                <w14:ligatures w14:val="standardContextual"/>
              </w:rPr>
              <w:tab/>
            </w:r>
            <w:r w:rsidR="00236ED6" w:rsidRPr="00D71920">
              <w:rPr>
                <w:rStyle w:val="Hyperlink"/>
                <w:rFonts w:cstheme="minorHAnsi"/>
                <w:noProof/>
                <w:lang w:val="pt-PT"/>
              </w:rPr>
              <w:t>- Das Obrigações da Contratante</w:t>
            </w:r>
            <w:r w:rsidR="00236ED6">
              <w:rPr>
                <w:noProof/>
                <w:webHidden/>
              </w:rPr>
              <w:tab/>
            </w:r>
            <w:r w:rsidR="00236ED6">
              <w:rPr>
                <w:noProof/>
                <w:webHidden/>
              </w:rPr>
              <w:fldChar w:fldCharType="begin"/>
            </w:r>
            <w:r w:rsidR="00236ED6">
              <w:rPr>
                <w:noProof/>
                <w:webHidden/>
              </w:rPr>
              <w:instrText xml:space="preserve"> PAGEREF _Toc162432310 \h </w:instrText>
            </w:r>
            <w:r w:rsidR="00236ED6">
              <w:rPr>
                <w:noProof/>
                <w:webHidden/>
              </w:rPr>
            </w:r>
            <w:r w:rsidR="00236ED6">
              <w:rPr>
                <w:noProof/>
                <w:webHidden/>
              </w:rPr>
              <w:fldChar w:fldCharType="separate"/>
            </w:r>
            <w:r w:rsidR="00B97989">
              <w:rPr>
                <w:noProof/>
                <w:webHidden/>
              </w:rPr>
              <w:t>26</w:t>
            </w:r>
            <w:r w:rsidR="00236ED6">
              <w:rPr>
                <w:noProof/>
                <w:webHidden/>
              </w:rPr>
              <w:fldChar w:fldCharType="end"/>
            </w:r>
          </w:hyperlink>
        </w:p>
        <w:p w14:paraId="7A0CC9B3" w14:textId="4640D3E3"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1" w:history="1">
            <w:r w:rsidR="00236ED6" w:rsidRPr="00D71920">
              <w:rPr>
                <w:rStyle w:val="Hyperlink"/>
                <w:rFonts w:cstheme="minorHAnsi"/>
                <w:noProof/>
                <w:lang w:val="pt-PT"/>
              </w:rPr>
              <w:t>20.</w:t>
            </w:r>
            <w:r w:rsidR="00236ED6">
              <w:rPr>
                <w:rFonts w:cstheme="minorBidi"/>
                <w:noProof/>
                <w:kern w:val="2"/>
                <w:sz w:val="24"/>
                <w:szCs w:val="24"/>
                <w14:ligatures w14:val="standardContextual"/>
              </w:rPr>
              <w:tab/>
            </w:r>
            <w:r w:rsidR="00236ED6" w:rsidRPr="00D71920">
              <w:rPr>
                <w:rStyle w:val="Hyperlink"/>
                <w:rFonts w:cstheme="minorHAnsi"/>
                <w:noProof/>
                <w:lang w:val="pt-PT"/>
              </w:rPr>
              <w:t>- Do Recebimento, Prazo de Execução e Fiscalização</w:t>
            </w:r>
            <w:r w:rsidR="00236ED6">
              <w:rPr>
                <w:noProof/>
                <w:webHidden/>
              </w:rPr>
              <w:tab/>
            </w:r>
            <w:r w:rsidR="00236ED6">
              <w:rPr>
                <w:noProof/>
                <w:webHidden/>
              </w:rPr>
              <w:fldChar w:fldCharType="begin"/>
            </w:r>
            <w:r w:rsidR="00236ED6">
              <w:rPr>
                <w:noProof/>
                <w:webHidden/>
              </w:rPr>
              <w:instrText xml:space="preserve"> PAGEREF _Toc162432311 \h </w:instrText>
            </w:r>
            <w:r w:rsidR="00236ED6">
              <w:rPr>
                <w:noProof/>
                <w:webHidden/>
              </w:rPr>
            </w:r>
            <w:r w:rsidR="00236ED6">
              <w:rPr>
                <w:noProof/>
                <w:webHidden/>
              </w:rPr>
              <w:fldChar w:fldCharType="separate"/>
            </w:r>
            <w:r w:rsidR="00B97989">
              <w:rPr>
                <w:noProof/>
                <w:webHidden/>
              </w:rPr>
              <w:t>26</w:t>
            </w:r>
            <w:r w:rsidR="00236ED6">
              <w:rPr>
                <w:noProof/>
                <w:webHidden/>
              </w:rPr>
              <w:fldChar w:fldCharType="end"/>
            </w:r>
          </w:hyperlink>
        </w:p>
        <w:p w14:paraId="57A2D95A" w14:textId="5E527CDF"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2" w:history="1">
            <w:r w:rsidR="00236ED6" w:rsidRPr="00D71920">
              <w:rPr>
                <w:rStyle w:val="Hyperlink"/>
                <w:rFonts w:cstheme="minorHAnsi"/>
                <w:noProof/>
                <w:lang w:val="pt-PT"/>
              </w:rPr>
              <w:t>21.</w:t>
            </w:r>
            <w:r w:rsidR="00236ED6">
              <w:rPr>
                <w:rFonts w:cstheme="minorBidi"/>
                <w:noProof/>
                <w:kern w:val="2"/>
                <w:sz w:val="24"/>
                <w:szCs w:val="24"/>
                <w14:ligatures w14:val="standardContextual"/>
              </w:rPr>
              <w:tab/>
            </w:r>
            <w:r w:rsidR="00236ED6" w:rsidRPr="00D71920">
              <w:rPr>
                <w:rStyle w:val="Hyperlink"/>
                <w:rFonts w:cstheme="minorHAnsi"/>
                <w:noProof/>
                <w:lang w:val="pt-PT"/>
              </w:rPr>
              <w:t>- Do Preço e do Pagamento</w:t>
            </w:r>
            <w:r w:rsidR="00236ED6">
              <w:rPr>
                <w:noProof/>
                <w:webHidden/>
              </w:rPr>
              <w:tab/>
            </w:r>
            <w:r w:rsidR="00236ED6">
              <w:rPr>
                <w:noProof/>
                <w:webHidden/>
              </w:rPr>
              <w:fldChar w:fldCharType="begin"/>
            </w:r>
            <w:r w:rsidR="00236ED6">
              <w:rPr>
                <w:noProof/>
                <w:webHidden/>
              </w:rPr>
              <w:instrText xml:space="preserve"> PAGEREF _Toc162432312 \h </w:instrText>
            </w:r>
            <w:r w:rsidR="00236ED6">
              <w:rPr>
                <w:noProof/>
                <w:webHidden/>
              </w:rPr>
            </w:r>
            <w:r w:rsidR="00236ED6">
              <w:rPr>
                <w:noProof/>
                <w:webHidden/>
              </w:rPr>
              <w:fldChar w:fldCharType="separate"/>
            </w:r>
            <w:r w:rsidR="00B97989">
              <w:rPr>
                <w:noProof/>
                <w:webHidden/>
              </w:rPr>
              <w:t>26</w:t>
            </w:r>
            <w:r w:rsidR="00236ED6">
              <w:rPr>
                <w:noProof/>
                <w:webHidden/>
              </w:rPr>
              <w:fldChar w:fldCharType="end"/>
            </w:r>
          </w:hyperlink>
        </w:p>
        <w:p w14:paraId="1D793F51" w14:textId="394BA3D6"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3" w:history="1">
            <w:r w:rsidR="00236ED6" w:rsidRPr="00D71920">
              <w:rPr>
                <w:rStyle w:val="Hyperlink"/>
                <w:rFonts w:cstheme="minorHAnsi"/>
                <w:noProof/>
                <w:lang w:val="pt-PT"/>
              </w:rPr>
              <w:t>22.</w:t>
            </w:r>
            <w:r w:rsidR="00236ED6">
              <w:rPr>
                <w:rFonts w:cstheme="minorBidi"/>
                <w:noProof/>
                <w:kern w:val="2"/>
                <w:sz w:val="24"/>
                <w:szCs w:val="24"/>
                <w14:ligatures w14:val="standardContextual"/>
              </w:rPr>
              <w:tab/>
            </w:r>
            <w:r w:rsidR="00236ED6" w:rsidRPr="00D71920">
              <w:rPr>
                <w:rStyle w:val="Hyperlink"/>
                <w:rFonts w:cstheme="minorHAnsi"/>
                <w:noProof/>
                <w:lang w:val="pt-PT"/>
              </w:rPr>
              <w:t>- Das Infrações Administrativas e das Sações</w:t>
            </w:r>
            <w:r w:rsidR="00236ED6">
              <w:rPr>
                <w:noProof/>
                <w:webHidden/>
              </w:rPr>
              <w:tab/>
            </w:r>
            <w:r w:rsidR="00236ED6">
              <w:rPr>
                <w:noProof/>
                <w:webHidden/>
              </w:rPr>
              <w:fldChar w:fldCharType="begin"/>
            </w:r>
            <w:r w:rsidR="00236ED6">
              <w:rPr>
                <w:noProof/>
                <w:webHidden/>
              </w:rPr>
              <w:instrText xml:space="preserve"> PAGEREF _Toc162432313 \h </w:instrText>
            </w:r>
            <w:r w:rsidR="00236ED6">
              <w:rPr>
                <w:noProof/>
                <w:webHidden/>
              </w:rPr>
            </w:r>
            <w:r w:rsidR="00236ED6">
              <w:rPr>
                <w:noProof/>
                <w:webHidden/>
              </w:rPr>
              <w:fldChar w:fldCharType="separate"/>
            </w:r>
            <w:r w:rsidR="00B97989">
              <w:rPr>
                <w:noProof/>
                <w:webHidden/>
              </w:rPr>
              <w:t>26</w:t>
            </w:r>
            <w:r w:rsidR="00236ED6">
              <w:rPr>
                <w:noProof/>
                <w:webHidden/>
              </w:rPr>
              <w:fldChar w:fldCharType="end"/>
            </w:r>
          </w:hyperlink>
        </w:p>
        <w:p w14:paraId="4F7ED64C" w14:textId="78ECC8B5"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4" w:history="1">
            <w:r w:rsidR="00236ED6" w:rsidRPr="00D71920">
              <w:rPr>
                <w:rStyle w:val="Hyperlink"/>
                <w:rFonts w:cstheme="minorHAnsi"/>
                <w:noProof/>
                <w:lang w:val="pt-PT"/>
              </w:rPr>
              <w:t>23.</w:t>
            </w:r>
            <w:r w:rsidR="00236ED6">
              <w:rPr>
                <w:rFonts w:cstheme="minorBidi"/>
                <w:noProof/>
                <w:kern w:val="2"/>
                <w:sz w:val="24"/>
                <w:szCs w:val="24"/>
                <w14:ligatures w14:val="standardContextual"/>
              </w:rPr>
              <w:tab/>
            </w:r>
            <w:r w:rsidR="00236ED6" w:rsidRPr="00D71920">
              <w:rPr>
                <w:rStyle w:val="Hyperlink"/>
                <w:rFonts w:cstheme="minorHAnsi"/>
                <w:noProof/>
                <w:lang w:val="pt-PT"/>
              </w:rPr>
              <w:t>- Da Validade Do Registro De Preços</w:t>
            </w:r>
            <w:r w:rsidR="00236ED6">
              <w:rPr>
                <w:noProof/>
                <w:webHidden/>
              </w:rPr>
              <w:tab/>
            </w:r>
            <w:r w:rsidR="00236ED6">
              <w:rPr>
                <w:noProof/>
                <w:webHidden/>
              </w:rPr>
              <w:fldChar w:fldCharType="begin"/>
            </w:r>
            <w:r w:rsidR="00236ED6">
              <w:rPr>
                <w:noProof/>
                <w:webHidden/>
              </w:rPr>
              <w:instrText xml:space="preserve"> PAGEREF _Toc162432314 \h </w:instrText>
            </w:r>
            <w:r w:rsidR="00236ED6">
              <w:rPr>
                <w:noProof/>
                <w:webHidden/>
              </w:rPr>
            </w:r>
            <w:r w:rsidR="00236ED6">
              <w:rPr>
                <w:noProof/>
                <w:webHidden/>
              </w:rPr>
              <w:fldChar w:fldCharType="separate"/>
            </w:r>
            <w:r w:rsidR="00B97989">
              <w:rPr>
                <w:noProof/>
                <w:webHidden/>
              </w:rPr>
              <w:t>28</w:t>
            </w:r>
            <w:r w:rsidR="00236ED6">
              <w:rPr>
                <w:noProof/>
                <w:webHidden/>
              </w:rPr>
              <w:fldChar w:fldCharType="end"/>
            </w:r>
          </w:hyperlink>
        </w:p>
        <w:p w14:paraId="4FF01393" w14:textId="7E01EB5B" w:rsidR="00236ED6" w:rsidRDefault="007176D3">
          <w:pPr>
            <w:pStyle w:val="Sumrio3"/>
            <w:tabs>
              <w:tab w:val="left" w:pos="1200"/>
              <w:tab w:val="right" w:leader="dot" w:pos="8637"/>
            </w:tabs>
            <w:rPr>
              <w:rFonts w:cstheme="minorBidi"/>
              <w:noProof/>
              <w:kern w:val="2"/>
              <w:sz w:val="24"/>
              <w:szCs w:val="24"/>
              <w14:ligatures w14:val="standardContextual"/>
            </w:rPr>
          </w:pPr>
          <w:hyperlink w:anchor="_Toc162432315" w:history="1">
            <w:r w:rsidR="00236ED6" w:rsidRPr="00D71920">
              <w:rPr>
                <w:rStyle w:val="Hyperlink"/>
                <w:rFonts w:cstheme="minorHAnsi"/>
                <w:noProof/>
                <w:lang w:val="pt-PT"/>
              </w:rPr>
              <w:t>24.</w:t>
            </w:r>
            <w:r w:rsidR="00236ED6">
              <w:rPr>
                <w:rFonts w:cstheme="minorBidi"/>
                <w:noProof/>
                <w:kern w:val="2"/>
                <w:sz w:val="24"/>
                <w:szCs w:val="24"/>
                <w14:ligatures w14:val="standardContextual"/>
              </w:rPr>
              <w:tab/>
            </w:r>
            <w:r w:rsidR="00236ED6" w:rsidRPr="00D71920">
              <w:rPr>
                <w:rStyle w:val="Hyperlink"/>
                <w:rFonts w:cstheme="minorHAnsi"/>
                <w:noProof/>
                <w:lang w:val="pt-PT"/>
              </w:rPr>
              <w:t>- Das Disposições Gerais</w:t>
            </w:r>
            <w:r w:rsidR="00236ED6">
              <w:rPr>
                <w:noProof/>
                <w:webHidden/>
              </w:rPr>
              <w:tab/>
            </w:r>
            <w:r w:rsidR="00236ED6">
              <w:rPr>
                <w:noProof/>
                <w:webHidden/>
              </w:rPr>
              <w:fldChar w:fldCharType="begin"/>
            </w:r>
            <w:r w:rsidR="00236ED6">
              <w:rPr>
                <w:noProof/>
                <w:webHidden/>
              </w:rPr>
              <w:instrText xml:space="preserve"> PAGEREF _Toc162432315 \h </w:instrText>
            </w:r>
            <w:r w:rsidR="00236ED6">
              <w:rPr>
                <w:noProof/>
                <w:webHidden/>
              </w:rPr>
            </w:r>
            <w:r w:rsidR="00236ED6">
              <w:rPr>
                <w:noProof/>
                <w:webHidden/>
              </w:rPr>
              <w:fldChar w:fldCharType="separate"/>
            </w:r>
            <w:r w:rsidR="00B97989">
              <w:rPr>
                <w:noProof/>
                <w:webHidden/>
              </w:rPr>
              <w:t>29</w:t>
            </w:r>
            <w:r w:rsidR="00236ED6">
              <w:rPr>
                <w:noProof/>
                <w:webHidden/>
              </w:rPr>
              <w:fldChar w:fldCharType="end"/>
            </w:r>
          </w:hyperlink>
        </w:p>
        <w:p w14:paraId="29788FB5" w14:textId="482BD2CE" w:rsidR="00A80470" w:rsidRPr="00534706" w:rsidRDefault="00A80470">
          <w:pPr>
            <w:rPr>
              <w:rFonts w:asciiTheme="minorHAnsi" w:hAnsiTheme="minorHAnsi" w:cstheme="minorHAnsi"/>
              <w:szCs w:val="24"/>
            </w:rPr>
          </w:pPr>
          <w:r w:rsidRPr="00534706">
            <w:rPr>
              <w:rFonts w:asciiTheme="minorHAnsi" w:hAnsiTheme="minorHAnsi" w:cstheme="minorHAnsi"/>
              <w:b/>
              <w:bCs/>
              <w:szCs w:val="24"/>
            </w:rPr>
            <w:fldChar w:fldCharType="end"/>
          </w:r>
        </w:p>
      </w:sdtContent>
    </w:sdt>
    <w:p w14:paraId="25BC7BCA" w14:textId="77777777" w:rsidR="00D929BB" w:rsidRPr="00534706" w:rsidRDefault="00D929BB" w:rsidP="009C1752">
      <w:pPr>
        <w:tabs>
          <w:tab w:val="left" w:pos="426"/>
          <w:tab w:val="left" w:pos="851"/>
        </w:tabs>
        <w:jc w:val="center"/>
        <w:rPr>
          <w:rFonts w:asciiTheme="minorHAnsi" w:hAnsiTheme="minorHAnsi" w:cstheme="minorHAnsi"/>
          <w:b/>
          <w:bCs/>
          <w:szCs w:val="24"/>
        </w:rPr>
        <w:sectPr w:rsidR="00D929BB" w:rsidRPr="00534706" w:rsidSect="00946712">
          <w:headerReference w:type="default" r:id="rId9"/>
          <w:footerReference w:type="default" r:id="rId10"/>
          <w:pgSz w:w="11907" w:h="16840" w:code="9"/>
          <w:pgMar w:top="1985" w:right="1559" w:bottom="1418" w:left="1701" w:header="709" w:footer="709" w:gutter="0"/>
          <w:cols w:space="708"/>
          <w:docGrid w:linePitch="360"/>
        </w:sectPr>
      </w:pPr>
    </w:p>
    <w:p w14:paraId="4E3DC933" w14:textId="1E8FBC4D" w:rsidR="00B7726A" w:rsidRPr="00534706" w:rsidRDefault="002A2350" w:rsidP="009C1752">
      <w:pPr>
        <w:tabs>
          <w:tab w:val="left" w:pos="426"/>
          <w:tab w:val="left" w:pos="851"/>
        </w:tabs>
        <w:jc w:val="center"/>
        <w:rPr>
          <w:rFonts w:asciiTheme="minorHAnsi" w:hAnsiTheme="minorHAnsi" w:cstheme="minorHAnsi"/>
          <w:b/>
          <w:bCs/>
          <w:szCs w:val="24"/>
          <w:lang w:val="pt-PT"/>
        </w:rPr>
      </w:pPr>
      <w:r w:rsidRPr="00534706">
        <w:rPr>
          <w:rFonts w:asciiTheme="minorHAnsi" w:hAnsiTheme="minorHAnsi" w:cstheme="minorHAnsi"/>
          <w:b/>
          <w:bCs/>
          <w:szCs w:val="24"/>
          <w:lang w:val="pt-PT"/>
        </w:rPr>
        <w:lastRenderedPageBreak/>
        <w:t>EDITAL</w:t>
      </w:r>
    </w:p>
    <w:p w14:paraId="50149CFE" w14:textId="086ADF4B" w:rsidR="00B7726A" w:rsidRPr="00534706" w:rsidRDefault="00B7726A" w:rsidP="009C1752">
      <w:pPr>
        <w:tabs>
          <w:tab w:val="left" w:pos="426"/>
          <w:tab w:val="left" w:pos="851"/>
        </w:tabs>
        <w:spacing w:beforeLines="120" w:before="288" w:afterLines="120" w:after="288" w:line="312" w:lineRule="auto"/>
        <w:ind w:firstLine="567"/>
        <w:jc w:val="center"/>
        <w:rPr>
          <w:rFonts w:asciiTheme="minorHAnsi" w:hAnsiTheme="minorHAnsi" w:cstheme="minorHAnsi"/>
          <w:b/>
          <w:color w:val="000000"/>
          <w:szCs w:val="24"/>
        </w:rPr>
      </w:pPr>
      <w:r w:rsidRPr="00534706">
        <w:rPr>
          <w:rFonts w:asciiTheme="minorHAnsi" w:hAnsiTheme="minorHAnsi" w:cstheme="minorHAnsi"/>
          <w:b/>
          <w:color w:val="000000"/>
          <w:szCs w:val="24"/>
        </w:rPr>
        <w:t xml:space="preserve">PREGÃO ELETRÔNICO Nº </w:t>
      </w:r>
      <w:r w:rsidR="009B2A7F">
        <w:rPr>
          <w:rFonts w:asciiTheme="minorHAnsi" w:hAnsiTheme="minorHAnsi" w:cstheme="minorHAnsi"/>
          <w:b/>
          <w:color w:val="000000"/>
          <w:szCs w:val="24"/>
        </w:rPr>
        <w:t>003</w:t>
      </w:r>
      <w:r w:rsidRPr="00534706">
        <w:rPr>
          <w:rFonts w:asciiTheme="minorHAnsi" w:hAnsiTheme="minorHAnsi" w:cstheme="minorHAnsi"/>
          <w:b/>
          <w:color w:val="000000"/>
          <w:szCs w:val="24"/>
        </w:rPr>
        <w:t>/20</w:t>
      </w:r>
      <w:r w:rsidR="009B2A7F">
        <w:rPr>
          <w:rFonts w:asciiTheme="minorHAnsi" w:hAnsiTheme="minorHAnsi" w:cstheme="minorHAnsi"/>
          <w:b/>
          <w:color w:val="000000"/>
          <w:szCs w:val="24"/>
        </w:rPr>
        <w:t>24</w:t>
      </w:r>
    </w:p>
    <w:p w14:paraId="7D3FD4CD" w14:textId="45DFCA7F" w:rsidR="00B7726A" w:rsidRPr="004F6AF8" w:rsidRDefault="00B7726A" w:rsidP="004F6AF8">
      <w:pPr>
        <w:tabs>
          <w:tab w:val="left" w:pos="426"/>
          <w:tab w:val="left" w:pos="851"/>
        </w:tabs>
        <w:spacing w:beforeLines="120" w:before="288" w:afterLines="120" w:after="288" w:line="312" w:lineRule="auto"/>
        <w:ind w:firstLine="567"/>
        <w:jc w:val="center"/>
        <w:rPr>
          <w:rFonts w:asciiTheme="minorHAnsi" w:hAnsiTheme="minorHAnsi" w:cstheme="minorHAnsi"/>
          <w:bCs/>
          <w:color w:val="000000"/>
          <w:szCs w:val="24"/>
        </w:rPr>
      </w:pPr>
      <w:r w:rsidRPr="00534706">
        <w:rPr>
          <w:rFonts w:asciiTheme="minorHAnsi" w:hAnsiTheme="minorHAnsi" w:cstheme="minorHAnsi"/>
          <w:color w:val="000000"/>
          <w:szCs w:val="24"/>
        </w:rPr>
        <w:t>(Processo Administrativo n</w:t>
      </w:r>
      <w:r w:rsidRPr="00534706">
        <w:rPr>
          <w:rFonts w:asciiTheme="minorHAnsi" w:hAnsiTheme="minorHAnsi" w:cstheme="minorHAnsi"/>
          <w:bCs/>
          <w:color w:val="000000"/>
          <w:szCs w:val="24"/>
        </w:rPr>
        <w:t>°</w:t>
      </w:r>
      <w:r w:rsidR="000465A6">
        <w:rPr>
          <w:rFonts w:asciiTheme="minorHAnsi" w:hAnsiTheme="minorHAnsi" w:cstheme="minorHAnsi"/>
          <w:bCs/>
          <w:color w:val="000000"/>
          <w:szCs w:val="24"/>
        </w:rPr>
        <w:t>. 022/2024</w:t>
      </w:r>
      <w:r w:rsidRPr="00534706">
        <w:rPr>
          <w:rFonts w:asciiTheme="minorHAnsi" w:hAnsiTheme="minorHAnsi" w:cstheme="minorHAnsi"/>
          <w:bCs/>
          <w:color w:val="000000"/>
          <w:szCs w:val="24"/>
        </w:rPr>
        <w:t>)</w:t>
      </w:r>
    </w:p>
    <w:p w14:paraId="14D3C645" w14:textId="70CEF795" w:rsidR="00B7726A" w:rsidRPr="00534706" w:rsidRDefault="00B7726A" w:rsidP="009C1752">
      <w:pPr>
        <w:tabs>
          <w:tab w:val="left" w:pos="426"/>
          <w:tab w:val="left" w:pos="851"/>
        </w:tabs>
        <w:jc w:val="both"/>
        <w:rPr>
          <w:rFonts w:asciiTheme="minorHAnsi" w:hAnsiTheme="minorHAnsi" w:cstheme="minorHAnsi"/>
          <w:szCs w:val="24"/>
          <w:lang w:val="pt-PT"/>
        </w:rPr>
      </w:pPr>
      <w:r w:rsidRPr="00534706">
        <w:rPr>
          <w:rFonts w:asciiTheme="minorHAnsi" w:hAnsiTheme="minorHAnsi" w:cstheme="minorHAnsi"/>
          <w:szCs w:val="24"/>
          <w:lang w:val="pt-PT"/>
        </w:rPr>
        <w:t xml:space="preserve">A Prefeitura Municipal de Tupaciguara, órgão central do Poder Executivo Municipal, através do Departamento de Licitação, torna público, para conhecimento dos interessados, que realizará o </w:t>
      </w:r>
      <w:r w:rsidRPr="00534706">
        <w:rPr>
          <w:rFonts w:asciiTheme="minorHAnsi" w:hAnsiTheme="minorHAnsi" w:cstheme="minorHAnsi"/>
          <w:b/>
          <w:szCs w:val="24"/>
          <w:lang w:val="pt-PT"/>
        </w:rPr>
        <w:t xml:space="preserve">Procedimento licitatório nº. </w:t>
      </w:r>
      <w:r w:rsidR="000465A6">
        <w:rPr>
          <w:rFonts w:asciiTheme="minorHAnsi" w:hAnsiTheme="minorHAnsi" w:cstheme="minorHAnsi"/>
          <w:b/>
          <w:szCs w:val="24"/>
          <w:lang w:val="pt-PT"/>
        </w:rPr>
        <w:t>022</w:t>
      </w:r>
      <w:r w:rsidRPr="00534706">
        <w:rPr>
          <w:rFonts w:asciiTheme="minorHAnsi" w:hAnsiTheme="minorHAnsi" w:cstheme="minorHAnsi"/>
          <w:b/>
          <w:szCs w:val="24"/>
          <w:lang w:val="pt-PT"/>
        </w:rPr>
        <w:t>/202</w:t>
      </w:r>
      <w:r w:rsidR="000465A6">
        <w:rPr>
          <w:rFonts w:asciiTheme="minorHAnsi" w:hAnsiTheme="minorHAnsi" w:cstheme="minorHAnsi"/>
          <w:b/>
          <w:szCs w:val="24"/>
          <w:lang w:val="pt-PT"/>
        </w:rPr>
        <w:t>4</w:t>
      </w:r>
      <w:r w:rsidRPr="00534706">
        <w:rPr>
          <w:rFonts w:asciiTheme="minorHAnsi" w:hAnsiTheme="minorHAnsi" w:cstheme="minorHAnsi"/>
          <w:szCs w:val="24"/>
          <w:lang w:val="pt-PT"/>
        </w:rPr>
        <w:t xml:space="preserve">, modalidade </w:t>
      </w:r>
      <w:r w:rsidRPr="00534706">
        <w:rPr>
          <w:rFonts w:asciiTheme="minorHAnsi" w:hAnsiTheme="minorHAnsi" w:cstheme="minorHAnsi"/>
          <w:b/>
          <w:szCs w:val="24"/>
          <w:lang w:val="pt-PT"/>
        </w:rPr>
        <w:t xml:space="preserve">Pregão </w:t>
      </w:r>
      <w:r w:rsidRPr="00AC4531">
        <w:rPr>
          <w:rFonts w:asciiTheme="minorHAnsi" w:hAnsiTheme="minorHAnsi" w:cstheme="minorHAnsi"/>
          <w:b/>
          <w:szCs w:val="24"/>
          <w:lang w:val="pt-PT"/>
        </w:rPr>
        <w:t xml:space="preserve">Eletrônico para Registro de Preço nº. </w:t>
      </w:r>
      <w:r w:rsidR="000465A6">
        <w:rPr>
          <w:rFonts w:asciiTheme="minorHAnsi" w:hAnsiTheme="minorHAnsi" w:cstheme="minorHAnsi"/>
          <w:b/>
          <w:szCs w:val="24"/>
          <w:lang w:val="pt-PT"/>
        </w:rPr>
        <w:t>003</w:t>
      </w:r>
      <w:r w:rsidRPr="00AC4531">
        <w:rPr>
          <w:rFonts w:asciiTheme="minorHAnsi" w:hAnsiTheme="minorHAnsi" w:cstheme="minorHAnsi"/>
          <w:b/>
          <w:szCs w:val="24"/>
          <w:lang w:val="pt-PT"/>
        </w:rPr>
        <w:t>/202</w:t>
      </w:r>
      <w:r w:rsidR="000465A6">
        <w:rPr>
          <w:rFonts w:asciiTheme="minorHAnsi" w:hAnsiTheme="minorHAnsi" w:cstheme="minorHAnsi"/>
          <w:b/>
          <w:szCs w:val="24"/>
          <w:lang w:val="pt-PT"/>
        </w:rPr>
        <w:t>4</w:t>
      </w:r>
      <w:r w:rsidRPr="00AC4531">
        <w:rPr>
          <w:rFonts w:asciiTheme="minorHAnsi" w:hAnsiTheme="minorHAnsi" w:cstheme="minorHAnsi"/>
          <w:szCs w:val="24"/>
          <w:lang w:val="pt-PT"/>
        </w:rPr>
        <w:t xml:space="preserve">, do tipo </w:t>
      </w:r>
      <w:r w:rsidRPr="00AC4531">
        <w:rPr>
          <w:rFonts w:asciiTheme="minorHAnsi" w:hAnsiTheme="minorHAnsi" w:cstheme="minorHAnsi"/>
          <w:b/>
          <w:szCs w:val="24"/>
          <w:lang w:val="pt-PT"/>
        </w:rPr>
        <w:t>"Menor Preço por item”</w:t>
      </w:r>
      <w:r w:rsidRPr="00AC4531">
        <w:rPr>
          <w:rFonts w:asciiTheme="minorHAnsi" w:hAnsiTheme="minorHAnsi" w:cstheme="minorHAnsi"/>
          <w:szCs w:val="24"/>
          <w:lang w:val="pt-PT"/>
        </w:rPr>
        <w:t>, que se</w:t>
      </w:r>
      <w:r w:rsidRPr="00534706">
        <w:rPr>
          <w:rFonts w:asciiTheme="minorHAnsi" w:hAnsiTheme="minorHAnsi" w:cstheme="minorHAnsi"/>
          <w:szCs w:val="24"/>
          <w:lang w:val="pt-PT"/>
        </w:rPr>
        <w:t xml:space="preserve"> regerá pelas disposições da Lei Federal</w:t>
      </w:r>
      <w:r w:rsidR="009C1752" w:rsidRPr="00534706">
        <w:rPr>
          <w:rFonts w:asciiTheme="minorHAnsi" w:hAnsiTheme="minorHAnsi" w:cstheme="minorHAnsi"/>
          <w:szCs w:val="24"/>
          <w:lang w:val="pt-PT"/>
        </w:rPr>
        <w:t xml:space="preserve"> </w:t>
      </w:r>
      <w:hyperlink r:id="rId11" w:history="1">
        <w:r w:rsidRPr="00534706">
          <w:rPr>
            <w:rStyle w:val="Hyperlink"/>
            <w:rFonts w:asciiTheme="minorHAnsi" w:hAnsiTheme="minorHAnsi" w:cstheme="minorHAnsi"/>
            <w:szCs w:val="24"/>
          </w:rPr>
          <w:t>nº 14.133, de 1º de abril de 2021</w:t>
        </w:r>
      </w:hyperlink>
      <w:r w:rsidRPr="00534706">
        <w:rPr>
          <w:rFonts w:asciiTheme="minorHAnsi" w:hAnsiTheme="minorHAnsi" w:cstheme="minorHAnsi"/>
          <w:szCs w:val="24"/>
          <w:lang w:val="pt-PT"/>
        </w:rPr>
        <w:t xml:space="preserve">, pelo Decreto Municipal nº. 175, de 22 de dezembro de 2023, </w:t>
      </w:r>
      <w:r w:rsidRPr="00534706">
        <w:rPr>
          <w:rFonts w:asciiTheme="minorHAnsi" w:hAnsiTheme="minorHAnsi" w:cstheme="minorHAnsi"/>
          <w:szCs w:val="24"/>
        </w:rPr>
        <w:t>e demais legislações aplicáveis e, ainda, de acordo com as condições estabelecidas neste edital</w:t>
      </w:r>
      <w:r w:rsidRPr="00534706">
        <w:rPr>
          <w:rFonts w:asciiTheme="minorHAnsi" w:hAnsiTheme="minorHAnsi" w:cstheme="minorHAnsi"/>
          <w:szCs w:val="24"/>
          <w:lang w:val="pt-PT"/>
        </w:rPr>
        <w:t>.</w:t>
      </w:r>
    </w:p>
    <w:p w14:paraId="1B69FA0B" w14:textId="28ADA7E7" w:rsidR="00B7726A" w:rsidRPr="00534706" w:rsidRDefault="00B7726A" w:rsidP="009C1752">
      <w:pPr>
        <w:tabs>
          <w:tab w:val="left" w:pos="426"/>
          <w:tab w:val="left" w:pos="851"/>
        </w:tabs>
        <w:jc w:val="both"/>
        <w:rPr>
          <w:rFonts w:asciiTheme="minorHAnsi" w:hAnsiTheme="minorHAnsi" w:cstheme="minorHAnsi"/>
          <w:szCs w:val="24"/>
          <w:lang w:val="pt-PT"/>
        </w:rPr>
      </w:pPr>
    </w:p>
    <w:p w14:paraId="4BAA3B95" w14:textId="14833A09" w:rsidR="00B7726A" w:rsidRPr="00534706" w:rsidRDefault="006D3D68" w:rsidP="009C1752">
      <w:pPr>
        <w:tabs>
          <w:tab w:val="left" w:pos="426"/>
          <w:tab w:val="left" w:pos="851"/>
        </w:tabs>
        <w:jc w:val="both"/>
        <w:rPr>
          <w:rFonts w:asciiTheme="minorHAnsi" w:hAnsiTheme="minorHAnsi" w:cstheme="minorHAnsi"/>
          <w:b/>
          <w:bCs/>
          <w:szCs w:val="24"/>
          <w:lang w:val="pt-PT"/>
        </w:rPr>
      </w:pPr>
      <w:r w:rsidRPr="00534706">
        <w:rPr>
          <w:rFonts w:asciiTheme="minorHAnsi" w:hAnsiTheme="minorHAnsi" w:cstheme="minorHAnsi"/>
          <w:b/>
          <w:bCs/>
          <w:noProof/>
          <w:szCs w:val="24"/>
        </w:rPr>
        <mc:AlternateContent>
          <mc:Choice Requires="wps">
            <w:drawing>
              <wp:anchor distT="0" distB="0" distL="0" distR="0" simplePos="0" relativeHeight="251686912" behindDoc="1" locked="0" layoutInCell="1" allowOverlap="1" wp14:anchorId="4E1D571F" wp14:editId="09562C3C">
                <wp:simplePos x="0" y="0"/>
                <wp:positionH relativeFrom="margin">
                  <wp:align>center</wp:align>
                </wp:positionH>
                <wp:positionV relativeFrom="paragraph">
                  <wp:posOffset>1469390</wp:posOffset>
                </wp:positionV>
                <wp:extent cx="5907405" cy="247015"/>
                <wp:effectExtent l="0" t="0" r="17145" b="19685"/>
                <wp:wrapTopAndBottom/>
                <wp:docPr id="13376388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47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8F403" w14:textId="77777777" w:rsidR="00B97989" w:rsidRDefault="00B97989" w:rsidP="00B7726A">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2">
                              <w:r>
                                <w:rPr>
                                  <w:b/>
                                </w:rPr>
                                <w:t>WWW.LICITANET.COM.BR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571F" id="_x0000_t202" coordsize="21600,21600" o:spt="202" path="m,l,21600r21600,l21600,xe">
                <v:stroke joinstyle="miter"/>
                <v:path gradientshapeok="t" o:connecttype="rect"/>
              </v:shapetype>
              <v:shape id="Caixa de Texto 2" o:spid="_x0000_s1026" type="#_x0000_t202" style="position:absolute;left:0;text-align:left;margin-left:0;margin-top:115.7pt;width:465.15pt;height:19.45pt;z-index:-2516295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" filled="f" strokeweight=".48pt">
                <v:textbox inset="0,0,0,0">
                  <w:txbxContent>
                    <w:p w14:paraId="5728F403" w14:textId="77777777" w:rsidR="00B97989" w:rsidRDefault="00B97989" w:rsidP="00B7726A">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3">
                        <w:r>
                          <w:rPr>
                            <w:b/>
                          </w:rPr>
                          <w:t>WWW.LICITANET.COM.BR</w:t>
                        </w:r>
                      </w:hyperlink>
                    </w:p>
                  </w:txbxContent>
                </v:textbox>
                <w10:wrap type="topAndBottom" anchorx="margin"/>
              </v:shape>
            </w:pict>
          </mc:Fallback>
        </mc:AlternateContent>
      </w:r>
      <w:r w:rsidRPr="00534706">
        <w:rPr>
          <w:rFonts w:asciiTheme="minorHAnsi" w:hAnsiTheme="minorHAnsi" w:cstheme="minorHAnsi"/>
          <w:b/>
          <w:bCs/>
          <w:noProof/>
          <w:szCs w:val="24"/>
        </w:rPr>
        <mc:AlternateContent>
          <mc:Choice Requires="wps">
            <w:drawing>
              <wp:anchor distT="0" distB="0" distL="0" distR="0" simplePos="0" relativeHeight="251661312" behindDoc="1" locked="0" layoutInCell="1" allowOverlap="1" wp14:anchorId="2CF50068" wp14:editId="26192D45">
                <wp:simplePos x="0" y="0"/>
                <wp:positionH relativeFrom="margin">
                  <wp:align>center</wp:align>
                </wp:positionH>
                <wp:positionV relativeFrom="paragraph">
                  <wp:posOffset>228600</wp:posOffset>
                </wp:positionV>
                <wp:extent cx="5904230" cy="1168400"/>
                <wp:effectExtent l="0" t="0" r="20320" b="12700"/>
                <wp:wrapTopAndBottom/>
                <wp:docPr id="161423806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68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7BC9C3" w14:textId="77777777" w:rsidR="00B97989" w:rsidRDefault="00B97989" w:rsidP="00B7726A">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57F82BD5" w14:textId="7CBF81FC" w:rsidR="00B97989" w:rsidRDefault="00B97989" w:rsidP="00B7726A">
                            <w:pPr>
                              <w:pStyle w:val="Corpodetexto"/>
                              <w:spacing w:before="46"/>
                              <w:ind w:left="107"/>
                              <w:jc w:val="left"/>
                            </w:pPr>
                            <w:r w:rsidRPr="002A555B">
                              <w:t>Dia</w:t>
                            </w:r>
                            <w:r w:rsidRPr="002A555B">
                              <w:rPr>
                                <w:spacing w:val="-3"/>
                              </w:rPr>
                              <w:t xml:space="preserve"> </w:t>
                            </w:r>
                            <w:r>
                              <w:rPr>
                                <w:spacing w:val="-3"/>
                              </w:rPr>
                              <w:t>2</w:t>
                            </w:r>
                            <w:r w:rsidR="00337100">
                              <w:rPr>
                                <w:spacing w:val="-3"/>
                              </w:rPr>
                              <w:t>8/05</w:t>
                            </w:r>
                            <w:r w:rsidRPr="002A555B">
                              <w:t>/2024</w:t>
                            </w:r>
                            <w:r w:rsidRPr="002A555B">
                              <w:rPr>
                                <w:spacing w:val="-4"/>
                              </w:rPr>
                              <w:t xml:space="preserve"> </w:t>
                            </w:r>
                            <w:r w:rsidRPr="002A555B">
                              <w:t>às</w:t>
                            </w:r>
                            <w:r w:rsidRPr="002A555B">
                              <w:rPr>
                                <w:spacing w:val="-3"/>
                              </w:rPr>
                              <w:t xml:space="preserve"> </w:t>
                            </w:r>
                            <w:r>
                              <w:rPr>
                                <w:spacing w:val="-3"/>
                              </w:rPr>
                              <w:t>08</w:t>
                            </w:r>
                            <w:r w:rsidRPr="002A555B">
                              <w:t>:</w:t>
                            </w:r>
                            <w:r>
                              <w:t xml:space="preserve">59 </w:t>
                            </w:r>
                            <w:proofErr w:type="spellStart"/>
                            <w:r w:rsidRPr="002A555B">
                              <w:t>hs</w:t>
                            </w:r>
                            <w:proofErr w:type="spellEnd"/>
                            <w:r w:rsidRPr="002A555B">
                              <w:t>.</w:t>
                            </w:r>
                          </w:p>
                          <w:p w14:paraId="66B67D18" w14:textId="77777777" w:rsidR="00B97989" w:rsidRDefault="00B97989" w:rsidP="00B7726A">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01E9DF15" w14:textId="12C5492A" w:rsidR="00B97989" w:rsidRDefault="00B97989" w:rsidP="00B7726A">
                            <w:pPr>
                              <w:pStyle w:val="Corpodetexto"/>
                              <w:spacing w:before="43"/>
                              <w:ind w:left="107"/>
                              <w:jc w:val="left"/>
                            </w:pPr>
                            <w:r w:rsidRPr="002A555B">
                              <w:t>Dia</w:t>
                            </w:r>
                            <w:r w:rsidRPr="002A555B">
                              <w:rPr>
                                <w:spacing w:val="-3"/>
                              </w:rPr>
                              <w:t xml:space="preserve"> </w:t>
                            </w:r>
                            <w:r>
                              <w:rPr>
                                <w:spacing w:val="-3"/>
                              </w:rPr>
                              <w:t>2</w:t>
                            </w:r>
                            <w:r w:rsidR="00337100">
                              <w:rPr>
                                <w:spacing w:val="-3"/>
                              </w:rPr>
                              <w:t>8/05</w:t>
                            </w:r>
                            <w:r w:rsidRPr="002A555B">
                              <w:t>/2024</w:t>
                            </w:r>
                            <w:r w:rsidRPr="002A555B">
                              <w:rPr>
                                <w:spacing w:val="-4"/>
                              </w:rPr>
                              <w:t xml:space="preserve"> </w:t>
                            </w:r>
                            <w:r w:rsidRPr="002A555B">
                              <w:t>às</w:t>
                            </w:r>
                            <w:r w:rsidRPr="002A555B">
                              <w:rPr>
                                <w:spacing w:val="-3"/>
                              </w:rPr>
                              <w:t xml:space="preserve"> </w:t>
                            </w:r>
                            <w:r>
                              <w:rPr>
                                <w:spacing w:val="-3"/>
                              </w:rPr>
                              <w:t>09</w:t>
                            </w:r>
                            <w:r w:rsidRPr="002A555B">
                              <w:t>:</w:t>
                            </w:r>
                            <w:r>
                              <w:t xml:space="preserve">00 </w:t>
                            </w:r>
                            <w:proofErr w:type="spellStart"/>
                            <w:r w:rsidRPr="002A555B">
                              <w:t>hs</w:t>
                            </w:r>
                            <w:proofErr w:type="spellEnd"/>
                            <w:r w:rsidRPr="002A555B">
                              <w:t>.</w:t>
                            </w: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50068" id="_x0000_t202" coordsize="21600,21600" o:spt="202" path="m,l,21600r21600,l21600,xe">
                <v:stroke joinstyle="miter"/>
                <v:path gradientshapeok="t" o:connecttype="rect"/>
              </v:shapetype>
              <v:shape id="Caixa de Texto 3" o:spid="_x0000_s1027" type="#_x0000_t202" style="position:absolute;left:0;text-align:left;margin-left:0;margin-top:18pt;width:464.9pt;height:92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" filled="f" strokeweight=".48pt">
                <v:textbox inset="0,0,0,0">
                  <w:txbxContent>
                    <w:p w14:paraId="707BC9C3" w14:textId="77777777" w:rsidR="00B97989" w:rsidRDefault="00B97989" w:rsidP="00B7726A">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57F82BD5" w14:textId="7CBF81FC" w:rsidR="00B97989" w:rsidRDefault="00B97989" w:rsidP="00B7726A">
                      <w:pPr>
                        <w:pStyle w:val="Corpodetexto"/>
                        <w:spacing w:before="46"/>
                        <w:ind w:left="107"/>
                        <w:jc w:val="left"/>
                      </w:pPr>
                      <w:r w:rsidRPr="002A555B">
                        <w:t>Dia</w:t>
                      </w:r>
                      <w:r w:rsidRPr="002A555B">
                        <w:rPr>
                          <w:spacing w:val="-3"/>
                        </w:rPr>
                        <w:t xml:space="preserve"> </w:t>
                      </w:r>
                      <w:r>
                        <w:rPr>
                          <w:spacing w:val="-3"/>
                        </w:rPr>
                        <w:t>2</w:t>
                      </w:r>
                      <w:r w:rsidR="00337100">
                        <w:rPr>
                          <w:spacing w:val="-3"/>
                        </w:rPr>
                        <w:t>8/05</w:t>
                      </w:r>
                      <w:r w:rsidRPr="002A555B">
                        <w:t>/2024</w:t>
                      </w:r>
                      <w:r w:rsidRPr="002A555B">
                        <w:rPr>
                          <w:spacing w:val="-4"/>
                        </w:rPr>
                        <w:t xml:space="preserve"> </w:t>
                      </w:r>
                      <w:r w:rsidRPr="002A555B">
                        <w:t>às</w:t>
                      </w:r>
                      <w:r w:rsidRPr="002A555B">
                        <w:rPr>
                          <w:spacing w:val="-3"/>
                        </w:rPr>
                        <w:t xml:space="preserve"> </w:t>
                      </w:r>
                      <w:r>
                        <w:rPr>
                          <w:spacing w:val="-3"/>
                        </w:rPr>
                        <w:t>08</w:t>
                      </w:r>
                      <w:r w:rsidRPr="002A555B">
                        <w:t>:</w:t>
                      </w:r>
                      <w:r>
                        <w:t xml:space="preserve">59 </w:t>
                      </w:r>
                      <w:proofErr w:type="spellStart"/>
                      <w:r w:rsidRPr="002A555B">
                        <w:t>hs</w:t>
                      </w:r>
                      <w:proofErr w:type="spellEnd"/>
                      <w:r w:rsidRPr="002A555B">
                        <w:t>.</w:t>
                      </w:r>
                    </w:p>
                    <w:p w14:paraId="66B67D18" w14:textId="77777777" w:rsidR="00B97989" w:rsidRDefault="00B97989" w:rsidP="00B7726A">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01E9DF15" w14:textId="12C5492A" w:rsidR="00B97989" w:rsidRDefault="00B97989" w:rsidP="00B7726A">
                      <w:pPr>
                        <w:pStyle w:val="Corpodetexto"/>
                        <w:spacing w:before="43"/>
                        <w:ind w:left="107"/>
                        <w:jc w:val="left"/>
                      </w:pPr>
                      <w:r w:rsidRPr="002A555B">
                        <w:t>Dia</w:t>
                      </w:r>
                      <w:r w:rsidRPr="002A555B">
                        <w:rPr>
                          <w:spacing w:val="-3"/>
                        </w:rPr>
                        <w:t xml:space="preserve"> </w:t>
                      </w:r>
                      <w:r>
                        <w:rPr>
                          <w:spacing w:val="-3"/>
                        </w:rPr>
                        <w:t>2</w:t>
                      </w:r>
                      <w:r w:rsidR="00337100">
                        <w:rPr>
                          <w:spacing w:val="-3"/>
                        </w:rPr>
                        <w:t>8/05</w:t>
                      </w:r>
                      <w:r w:rsidRPr="002A555B">
                        <w:t>/2024</w:t>
                      </w:r>
                      <w:r w:rsidRPr="002A555B">
                        <w:rPr>
                          <w:spacing w:val="-4"/>
                        </w:rPr>
                        <w:t xml:space="preserve"> </w:t>
                      </w:r>
                      <w:r w:rsidRPr="002A555B">
                        <w:t>às</w:t>
                      </w:r>
                      <w:r w:rsidRPr="002A555B">
                        <w:rPr>
                          <w:spacing w:val="-3"/>
                        </w:rPr>
                        <w:t xml:space="preserve"> </w:t>
                      </w:r>
                      <w:r>
                        <w:rPr>
                          <w:spacing w:val="-3"/>
                        </w:rPr>
                        <w:t>09</w:t>
                      </w:r>
                      <w:r w:rsidRPr="002A555B">
                        <w:t>:</w:t>
                      </w:r>
                      <w:r>
                        <w:t xml:space="preserve">00 </w:t>
                      </w:r>
                      <w:proofErr w:type="spellStart"/>
                      <w:r w:rsidRPr="002A555B">
                        <w:t>hs</w:t>
                      </w:r>
                      <w:proofErr w:type="spellEnd"/>
                      <w:r w:rsidRPr="002A555B">
                        <w:t>.</w:t>
                      </w:r>
                      <w:bookmarkStart w:id="2" w:name="_GoBack"/>
                      <w:bookmarkEnd w:id="2"/>
                    </w:p>
                  </w:txbxContent>
                </v:textbox>
                <w10:wrap type="topAndBottom" anchorx="margin"/>
              </v:shape>
            </w:pict>
          </mc:Fallback>
        </mc:AlternateContent>
      </w:r>
      <w:r w:rsidR="00B7726A" w:rsidRPr="00534706">
        <w:rPr>
          <w:rFonts w:asciiTheme="minorHAnsi" w:hAnsiTheme="minorHAnsi" w:cstheme="minorHAnsi"/>
          <w:b/>
          <w:bCs/>
          <w:szCs w:val="24"/>
          <w:lang w:val="pt-PT"/>
        </w:rPr>
        <w:t>Data de sessão de credenciamento e julgamento das propostas:</w:t>
      </w:r>
    </w:p>
    <w:p w14:paraId="0848F890" w14:textId="315EE7A7" w:rsidR="00B7726A" w:rsidRPr="00534706" w:rsidRDefault="009C1752" w:rsidP="000B460F">
      <w:pPr>
        <w:pStyle w:val="Ttulo3"/>
        <w:numPr>
          <w:ilvl w:val="0"/>
          <w:numId w:val="18"/>
        </w:numPr>
        <w:ind w:left="0" w:firstLine="0"/>
        <w:rPr>
          <w:rFonts w:asciiTheme="minorHAnsi" w:hAnsiTheme="minorHAnsi" w:cstheme="minorHAnsi"/>
          <w:sz w:val="24"/>
          <w:szCs w:val="24"/>
          <w:lang w:val="pt-PT"/>
        </w:rPr>
      </w:pPr>
      <w:bookmarkStart w:id="3" w:name="_Toc162432292"/>
      <w:r w:rsidRPr="00534706">
        <w:rPr>
          <w:rFonts w:asciiTheme="minorHAnsi" w:hAnsiTheme="minorHAnsi" w:cstheme="minorHAnsi"/>
          <w:sz w:val="24"/>
          <w:szCs w:val="24"/>
          <w:lang w:val="pt-PT"/>
        </w:rPr>
        <w:t xml:space="preserve">- </w:t>
      </w:r>
      <w:r w:rsidR="00B7726A" w:rsidRPr="00534706">
        <w:rPr>
          <w:rFonts w:asciiTheme="minorHAnsi" w:hAnsiTheme="minorHAnsi" w:cstheme="minorHAnsi"/>
          <w:sz w:val="24"/>
          <w:szCs w:val="24"/>
          <w:lang w:val="pt-PT"/>
        </w:rPr>
        <w:t>Do Objeto</w:t>
      </w:r>
      <w:bookmarkEnd w:id="3"/>
    </w:p>
    <w:p w14:paraId="72745BD0" w14:textId="0B850E54" w:rsidR="00B7726A" w:rsidRPr="00534706" w:rsidRDefault="009C1752" w:rsidP="00671B75">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O objeto da presente licitação é a </w:t>
      </w:r>
      <w:r w:rsidR="000465A6" w:rsidRPr="000465A6">
        <w:rPr>
          <w:rFonts w:asciiTheme="minorHAnsi" w:hAnsiTheme="minorHAnsi" w:cstheme="minorHAnsi"/>
          <w:bCs/>
          <w:szCs w:val="24"/>
          <w:lang w:val="pt-PT"/>
        </w:rPr>
        <w:t xml:space="preserve">Registro de preço para futura e eventual contratação de empresa especializada em realização, recreação e produção de eventos culturais e educacionais durante o ano de 2024 no município de Tupaciguara, nas quantidades e especificações </w:t>
      </w:r>
      <w:r w:rsidR="00671B75">
        <w:rPr>
          <w:rFonts w:asciiTheme="minorHAnsi" w:hAnsiTheme="minorHAnsi" w:cstheme="minorHAnsi"/>
          <w:bCs/>
          <w:szCs w:val="24"/>
          <w:lang w:val="pt-PT"/>
        </w:rPr>
        <w:t>contidas no Termo de Referência</w:t>
      </w:r>
      <w:r w:rsidR="00B7726A" w:rsidRPr="00534706">
        <w:rPr>
          <w:rFonts w:asciiTheme="minorHAnsi" w:hAnsiTheme="minorHAnsi" w:cstheme="minorHAnsi"/>
          <w:szCs w:val="24"/>
          <w:lang w:val="pt-PT"/>
        </w:rPr>
        <w:t>, conforme condições, quantidades e exigências estabelecidas neste Edital e seus anexos.</w:t>
      </w:r>
    </w:p>
    <w:p w14:paraId="770BBF9C" w14:textId="001BA760" w:rsidR="00671B75" w:rsidRPr="004F6AF8" w:rsidRDefault="009C1752" w:rsidP="00671B75">
      <w:pPr>
        <w:numPr>
          <w:ilvl w:val="1"/>
          <w:numId w:val="2"/>
        </w:numPr>
        <w:tabs>
          <w:tab w:val="left" w:pos="426"/>
          <w:tab w:val="left" w:pos="851"/>
        </w:tabs>
        <w:ind w:left="0" w:firstLine="0"/>
        <w:jc w:val="both"/>
        <w:rPr>
          <w:rFonts w:asciiTheme="minorHAnsi" w:hAnsiTheme="minorHAnsi" w:cstheme="minorHAnsi"/>
          <w:bCs/>
          <w:szCs w:val="24"/>
          <w:lang w:val="pt-PT"/>
        </w:rPr>
      </w:pPr>
      <w:r w:rsidRPr="00671B75">
        <w:rPr>
          <w:rFonts w:asciiTheme="minorHAnsi" w:hAnsiTheme="minorHAnsi" w:cstheme="minorHAnsi"/>
          <w:bCs/>
          <w:szCs w:val="24"/>
          <w:lang w:val="pt-PT"/>
        </w:rPr>
        <w:t xml:space="preserve">- </w:t>
      </w:r>
      <w:r w:rsidR="00B7726A" w:rsidRPr="00671B75">
        <w:rPr>
          <w:rFonts w:asciiTheme="minorHAnsi" w:hAnsiTheme="minorHAnsi" w:cstheme="minorHAnsi"/>
          <w:bCs/>
          <w:szCs w:val="24"/>
          <w:lang w:val="pt-PT"/>
        </w:rPr>
        <w:t>A licitação será dividida em itens, conforme tabela constante do Termo de Referência, facultando-se ao licitante a participação em quantos itens forem de seu interesse.</w:t>
      </w:r>
    </w:p>
    <w:p w14:paraId="72A22230" w14:textId="39F3C4D5" w:rsidR="00B7726A" w:rsidRPr="00AC4531" w:rsidRDefault="009C1752" w:rsidP="000B460F">
      <w:pPr>
        <w:pStyle w:val="Ttulo3"/>
        <w:numPr>
          <w:ilvl w:val="0"/>
          <w:numId w:val="18"/>
        </w:numPr>
        <w:ind w:left="0" w:firstLine="0"/>
        <w:rPr>
          <w:rFonts w:asciiTheme="minorHAnsi" w:hAnsiTheme="minorHAnsi" w:cstheme="minorHAnsi"/>
          <w:sz w:val="24"/>
          <w:szCs w:val="24"/>
          <w:lang w:val="pt-PT"/>
        </w:rPr>
      </w:pPr>
      <w:bookmarkStart w:id="4" w:name="_Toc135469224"/>
      <w:bookmarkStart w:id="5" w:name="_Toc162432293"/>
      <w:r w:rsidRPr="00AC4531">
        <w:rPr>
          <w:rFonts w:asciiTheme="minorHAnsi" w:hAnsiTheme="minorHAnsi" w:cstheme="minorHAnsi"/>
          <w:sz w:val="24"/>
          <w:szCs w:val="24"/>
          <w:lang w:val="pt-PT"/>
        </w:rPr>
        <w:t xml:space="preserve">- </w:t>
      </w:r>
      <w:r w:rsidR="00B7726A" w:rsidRPr="00AC4531">
        <w:rPr>
          <w:rFonts w:asciiTheme="minorHAnsi" w:hAnsiTheme="minorHAnsi" w:cstheme="minorHAnsi"/>
          <w:sz w:val="24"/>
          <w:szCs w:val="24"/>
          <w:lang w:val="pt-PT"/>
        </w:rPr>
        <w:t>Do Registro De Preços</w:t>
      </w:r>
      <w:bookmarkEnd w:id="4"/>
      <w:bookmarkEnd w:id="5"/>
    </w:p>
    <w:p w14:paraId="6B77CA95" w14:textId="77777777" w:rsidR="00A80470" w:rsidRPr="00AC4531" w:rsidRDefault="00A80470" w:rsidP="00A80470">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0039A628" w14:textId="66EE83C4" w:rsidR="00B7726A" w:rsidRPr="004F6AF8" w:rsidRDefault="009C1752" w:rsidP="009C1752">
      <w:pPr>
        <w:numPr>
          <w:ilvl w:val="1"/>
          <w:numId w:val="2"/>
        </w:numPr>
        <w:tabs>
          <w:tab w:val="left" w:pos="284"/>
          <w:tab w:val="left" w:pos="567"/>
        </w:tabs>
        <w:ind w:left="0" w:firstLine="0"/>
        <w:jc w:val="both"/>
        <w:rPr>
          <w:rFonts w:asciiTheme="minorHAnsi" w:hAnsiTheme="minorHAnsi" w:cstheme="minorHAnsi"/>
          <w:szCs w:val="24"/>
          <w:lang w:val="pt-PT"/>
        </w:rPr>
      </w:pPr>
      <w:r w:rsidRPr="00AC4531">
        <w:rPr>
          <w:rFonts w:asciiTheme="minorHAnsi" w:hAnsiTheme="minorHAnsi" w:cstheme="minorHAnsi"/>
          <w:szCs w:val="24"/>
          <w:lang w:val="pt-PT"/>
        </w:rPr>
        <w:t xml:space="preserve">- </w:t>
      </w:r>
      <w:r w:rsidR="00B7726A" w:rsidRPr="00AC4531">
        <w:rPr>
          <w:rFonts w:asciiTheme="minorHAnsi" w:hAnsiTheme="minorHAnsi" w:cstheme="minorHAnsi"/>
          <w:szCs w:val="24"/>
          <w:lang w:val="pt-PT"/>
        </w:rPr>
        <w:t>As regras referentes aos órgãos gerenciador e participantes, bem como a eventuais adesões são as que constam da minuta de Ata de Registro de Preços.</w:t>
      </w:r>
    </w:p>
    <w:p w14:paraId="3EA80EEB" w14:textId="33D36AB6" w:rsidR="00B7726A" w:rsidRPr="00AC4531" w:rsidRDefault="00337917" w:rsidP="000B460F">
      <w:pPr>
        <w:pStyle w:val="Ttulo3"/>
        <w:numPr>
          <w:ilvl w:val="0"/>
          <w:numId w:val="18"/>
        </w:numPr>
        <w:ind w:left="0" w:firstLine="0"/>
        <w:rPr>
          <w:rFonts w:asciiTheme="minorHAnsi" w:hAnsiTheme="minorHAnsi" w:cstheme="minorHAnsi"/>
          <w:sz w:val="24"/>
          <w:szCs w:val="24"/>
          <w:lang w:val="pt-PT"/>
        </w:rPr>
      </w:pPr>
      <w:bookmarkStart w:id="6" w:name="_Toc162432294"/>
      <w:r w:rsidRPr="00AC4531">
        <w:rPr>
          <w:rFonts w:asciiTheme="minorHAnsi" w:hAnsiTheme="minorHAnsi" w:cstheme="minorHAnsi"/>
          <w:sz w:val="24"/>
          <w:szCs w:val="24"/>
          <w:lang w:val="pt-PT"/>
        </w:rPr>
        <w:t xml:space="preserve">- </w:t>
      </w:r>
      <w:r w:rsidR="00B7726A" w:rsidRPr="00AC4531">
        <w:rPr>
          <w:rFonts w:asciiTheme="minorHAnsi" w:hAnsiTheme="minorHAnsi" w:cstheme="minorHAnsi"/>
          <w:sz w:val="24"/>
          <w:szCs w:val="24"/>
          <w:lang w:val="pt-PT"/>
        </w:rPr>
        <w:t>Das Condições de Participação</w:t>
      </w:r>
      <w:bookmarkEnd w:id="6"/>
    </w:p>
    <w:p w14:paraId="0B013940" w14:textId="77777777" w:rsidR="00A80470" w:rsidRPr="00534706" w:rsidRDefault="00A80470" w:rsidP="00A80470">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505124AA" w14:textId="7DA3ABC2" w:rsidR="00B7726A" w:rsidRPr="00534706" w:rsidRDefault="009C1752" w:rsidP="00337917">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Poderão participar da presente licitação qualquer empresa do ramo do objeto deste certame, desde que satisfaça as exigências constantes deste Edital e seus anexos.</w:t>
      </w:r>
    </w:p>
    <w:p w14:paraId="53F86712" w14:textId="3EB339EE"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Como requisito para participação no </w:t>
      </w:r>
      <w:r w:rsidR="00B7726A" w:rsidRPr="00534706">
        <w:rPr>
          <w:rFonts w:asciiTheme="minorHAnsi" w:hAnsiTheme="minorHAnsi" w:cstheme="minorHAnsi"/>
          <w:b/>
          <w:szCs w:val="24"/>
          <w:lang w:val="pt-PT"/>
        </w:rPr>
        <w:t xml:space="preserve">PREGÃO ELETRÔNICO </w:t>
      </w:r>
      <w:r w:rsidR="00B7726A" w:rsidRPr="00534706">
        <w:rPr>
          <w:rFonts w:asciiTheme="minorHAnsi" w:hAnsiTheme="minorHAnsi" w:cstheme="minorHAnsi"/>
          <w:szCs w:val="24"/>
          <w:lang w:val="pt-PT"/>
        </w:rPr>
        <w:t xml:space="preserve">o licitante deverá manifestar, em campo próprio do sistema eletrônico, que cumpre plenamente os requisitos </w:t>
      </w:r>
      <w:r w:rsidR="00B7726A" w:rsidRPr="00534706">
        <w:rPr>
          <w:rFonts w:asciiTheme="minorHAnsi" w:hAnsiTheme="minorHAnsi" w:cstheme="minorHAnsi"/>
          <w:szCs w:val="24"/>
          <w:lang w:val="pt-PT"/>
        </w:rPr>
        <w:lastRenderedPageBreak/>
        <w:t>de habilitação e que sua proposta de preços está em conformidade com as exigências do instrumento convocatório, bem como a descritiva técnica constante do TERMO DE REFERÊNCIA.</w:t>
      </w:r>
    </w:p>
    <w:p w14:paraId="7B970B28" w14:textId="55ECFB4C"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Somente poderão participar deste </w:t>
      </w:r>
      <w:r w:rsidR="00B7726A" w:rsidRPr="00534706">
        <w:rPr>
          <w:rFonts w:asciiTheme="minorHAnsi" w:hAnsiTheme="minorHAnsi" w:cstheme="minorHAnsi"/>
          <w:b/>
          <w:szCs w:val="24"/>
          <w:lang w:val="pt-PT"/>
        </w:rPr>
        <w:t>PREGÃO ELETRÔNICO</w:t>
      </w:r>
      <w:r w:rsidR="00B7726A" w:rsidRPr="00534706">
        <w:rPr>
          <w:rFonts w:asciiTheme="minorHAnsi" w:hAnsiTheme="minorHAnsi" w:cstheme="minorHAnsi"/>
          <w:szCs w:val="24"/>
          <w:lang w:val="pt-PT"/>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r w:rsidR="009B2A7F">
        <w:fldChar w:fldCharType="begin"/>
      </w:r>
      <w:r w:rsidR="009B2A7F">
        <w:instrText xml:space="preserve"> HYPERLINK "https://licitanet.com.br/" </w:instrText>
      </w:r>
      <w:r w:rsidR="009B2A7F">
        <w:fldChar w:fldCharType="separate"/>
      </w:r>
      <w:r w:rsidR="00B7726A" w:rsidRPr="00534706">
        <w:rPr>
          <w:rStyle w:val="Hyperlink"/>
          <w:rFonts w:asciiTheme="minorHAnsi" w:hAnsiTheme="minorHAnsi" w:cstheme="minorHAnsi"/>
          <w:szCs w:val="24"/>
          <w:lang w:val="pt-PT"/>
        </w:rPr>
        <w:t>https://licitanet.com.br/</w:t>
      </w:r>
      <w:r w:rsidR="009B2A7F">
        <w:rPr>
          <w:rStyle w:val="Hyperlink"/>
          <w:rFonts w:asciiTheme="minorHAnsi" w:hAnsiTheme="minorHAnsi" w:cstheme="minorHAnsi"/>
          <w:szCs w:val="24"/>
          <w:lang w:val="pt-PT"/>
        </w:rPr>
        <w:fldChar w:fldCharType="end"/>
      </w:r>
      <w:r w:rsidR="00B7726A" w:rsidRPr="00534706">
        <w:rPr>
          <w:rFonts w:asciiTheme="minorHAnsi" w:hAnsiTheme="minorHAnsi" w:cstheme="minorHAnsi"/>
          <w:szCs w:val="24"/>
          <w:lang w:val="pt-PT"/>
        </w:rPr>
        <w:t xml:space="preserve">. </w:t>
      </w:r>
    </w:p>
    <w:p w14:paraId="6C93F3C4" w14:textId="0016978B"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02FB9853" w14:textId="64DE3CA1"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O custo de operacionalização pelo uso da plataforma de pregão eletrônico, a título de remuneração pela utilização dos recursos da tecnologia da informação ficará a cargo do licitante, que poderá escolher entre os planos de adesão abaixo:</w:t>
      </w:r>
    </w:p>
    <w:p w14:paraId="090F4DD8"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tbl>
      <w:tblPr>
        <w:tblStyle w:val="TableNormal"/>
        <w:tblW w:w="99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4"/>
        <w:gridCol w:w="2024"/>
        <w:gridCol w:w="2024"/>
        <w:gridCol w:w="2026"/>
      </w:tblGrid>
      <w:tr w:rsidR="00671B75" w:rsidRPr="00534706" w14:paraId="58AF5FC4" w14:textId="77777777" w:rsidTr="00671B75">
        <w:trPr>
          <w:trHeight w:val="337"/>
        </w:trPr>
        <w:tc>
          <w:tcPr>
            <w:tcW w:w="1954" w:type="dxa"/>
            <w:vAlign w:val="center"/>
          </w:tcPr>
          <w:p w14:paraId="200892D8" w14:textId="254C369F" w:rsidR="00671B75" w:rsidRPr="00534706" w:rsidRDefault="00671B75" w:rsidP="00671B75">
            <w:pPr>
              <w:tabs>
                <w:tab w:val="left" w:pos="426"/>
                <w:tab w:val="left" w:pos="851"/>
              </w:tabs>
              <w:jc w:val="center"/>
              <w:rPr>
                <w:rFonts w:asciiTheme="minorHAnsi" w:hAnsiTheme="minorHAnsi" w:cstheme="minorHAnsi"/>
                <w:b/>
                <w:szCs w:val="24"/>
                <w:lang w:val="pt-PT"/>
              </w:rPr>
            </w:pPr>
            <w:r>
              <w:rPr>
                <w:rFonts w:asciiTheme="minorHAnsi" w:hAnsiTheme="minorHAnsi" w:cstheme="minorHAnsi"/>
                <w:b/>
                <w:szCs w:val="24"/>
                <w:lang w:val="pt-PT"/>
              </w:rPr>
              <w:t>Plano Avulso</w:t>
            </w:r>
          </w:p>
        </w:tc>
        <w:tc>
          <w:tcPr>
            <w:tcW w:w="1954" w:type="dxa"/>
            <w:vAlign w:val="center"/>
          </w:tcPr>
          <w:p w14:paraId="2B2A18F6" w14:textId="403A84E1" w:rsidR="00671B75" w:rsidRPr="00534706" w:rsidRDefault="00671B75" w:rsidP="00671B75">
            <w:pPr>
              <w:tabs>
                <w:tab w:val="left" w:pos="426"/>
                <w:tab w:val="left" w:pos="851"/>
              </w:tabs>
              <w:jc w:val="center"/>
              <w:rPr>
                <w:rFonts w:asciiTheme="minorHAnsi" w:hAnsiTheme="minorHAnsi" w:cstheme="minorHAnsi"/>
                <w:b/>
                <w:szCs w:val="24"/>
                <w:lang w:val="pt-PT"/>
              </w:rPr>
            </w:pPr>
            <w:r w:rsidRPr="00534706">
              <w:rPr>
                <w:rFonts w:asciiTheme="minorHAnsi" w:hAnsiTheme="minorHAnsi" w:cstheme="minorHAnsi"/>
                <w:b/>
                <w:szCs w:val="24"/>
                <w:lang w:val="pt-PT"/>
              </w:rPr>
              <w:t>30 dias</w:t>
            </w:r>
          </w:p>
        </w:tc>
        <w:tc>
          <w:tcPr>
            <w:tcW w:w="2024" w:type="dxa"/>
            <w:vAlign w:val="center"/>
          </w:tcPr>
          <w:p w14:paraId="090C5666" w14:textId="77777777" w:rsidR="00671B75" w:rsidRPr="00534706" w:rsidRDefault="00671B75" w:rsidP="00671B75">
            <w:pPr>
              <w:tabs>
                <w:tab w:val="left" w:pos="426"/>
                <w:tab w:val="left" w:pos="851"/>
              </w:tabs>
              <w:jc w:val="center"/>
              <w:rPr>
                <w:rFonts w:asciiTheme="minorHAnsi" w:hAnsiTheme="minorHAnsi" w:cstheme="minorHAnsi"/>
                <w:b/>
                <w:szCs w:val="24"/>
                <w:lang w:val="pt-PT"/>
              </w:rPr>
            </w:pPr>
            <w:r w:rsidRPr="00534706">
              <w:rPr>
                <w:rFonts w:asciiTheme="minorHAnsi" w:hAnsiTheme="minorHAnsi" w:cstheme="minorHAnsi"/>
                <w:b/>
                <w:szCs w:val="24"/>
                <w:lang w:val="pt-PT"/>
              </w:rPr>
              <w:t>90 dias</w:t>
            </w:r>
          </w:p>
        </w:tc>
        <w:tc>
          <w:tcPr>
            <w:tcW w:w="2024" w:type="dxa"/>
            <w:vAlign w:val="center"/>
          </w:tcPr>
          <w:p w14:paraId="395B44C2" w14:textId="77777777" w:rsidR="00671B75" w:rsidRPr="00534706" w:rsidRDefault="00671B75" w:rsidP="00671B75">
            <w:pPr>
              <w:tabs>
                <w:tab w:val="left" w:pos="426"/>
                <w:tab w:val="left" w:pos="851"/>
              </w:tabs>
              <w:jc w:val="center"/>
              <w:rPr>
                <w:rFonts w:asciiTheme="minorHAnsi" w:hAnsiTheme="minorHAnsi" w:cstheme="minorHAnsi"/>
                <w:b/>
                <w:szCs w:val="24"/>
                <w:lang w:val="pt-PT"/>
              </w:rPr>
            </w:pPr>
            <w:r w:rsidRPr="00534706">
              <w:rPr>
                <w:rFonts w:asciiTheme="minorHAnsi" w:hAnsiTheme="minorHAnsi" w:cstheme="minorHAnsi"/>
                <w:b/>
                <w:szCs w:val="24"/>
                <w:lang w:val="pt-PT"/>
              </w:rPr>
              <w:t>180 dias</w:t>
            </w:r>
          </w:p>
        </w:tc>
        <w:tc>
          <w:tcPr>
            <w:tcW w:w="2026" w:type="dxa"/>
            <w:vAlign w:val="center"/>
          </w:tcPr>
          <w:p w14:paraId="7D69A36C" w14:textId="77777777" w:rsidR="00671B75" w:rsidRPr="00534706" w:rsidRDefault="00671B75" w:rsidP="00671B75">
            <w:pPr>
              <w:tabs>
                <w:tab w:val="left" w:pos="426"/>
                <w:tab w:val="left" w:pos="851"/>
              </w:tabs>
              <w:jc w:val="center"/>
              <w:rPr>
                <w:rFonts w:asciiTheme="minorHAnsi" w:hAnsiTheme="minorHAnsi" w:cstheme="minorHAnsi"/>
                <w:b/>
                <w:szCs w:val="24"/>
                <w:lang w:val="pt-PT"/>
              </w:rPr>
            </w:pPr>
            <w:r w:rsidRPr="00534706">
              <w:rPr>
                <w:rFonts w:asciiTheme="minorHAnsi" w:hAnsiTheme="minorHAnsi" w:cstheme="minorHAnsi"/>
                <w:b/>
                <w:szCs w:val="24"/>
                <w:lang w:val="pt-PT"/>
              </w:rPr>
              <w:t>365 dias</w:t>
            </w:r>
          </w:p>
        </w:tc>
      </w:tr>
      <w:tr w:rsidR="00671B75" w:rsidRPr="00534706" w14:paraId="38CC76C2" w14:textId="77777777" w:rsidTr="00671B75">
        <w:trPr>
          <w:trHeight w:val="337"/>
        </w:trPr>
        <w:tc>
          <w:tcPr>
            <w:tcW w:w="1954" w:type="dxa"/>
            <w:vAlign w:val="center"/>
          </w:tcPr>
          <w:p w14:paraId="133EE8BA" w14:textId="0A0AFA5F" w:rsidR="00671B75" w:rsidRPr="00534706" w:rsidRDefault="00671B75" w:rsidP="00671B75">
            <w:pPr>
              <w:tabs>
                <w:tab w:val="left" w:pos="426"/>
                <w:tab w:val="left" w:pos="851"/>
              </w:tabs>
              <w:jc w:val="center"/>
              <w:rPr>
                <w:rFonts w:asciiTheme="minorHAnsi" w:hAnsiTheme="minorHAnsi" w:cstheme="minorHAnsi"/>
                <w:szCs w:val="24"/>
                <w:lang w:val="pt-PT"/>
              </w:rPr>
            </w:pPr>
            <w:r>
              <w:rPr>
                <w:rFonts w:asciiTheme="minorHAnsi" w:hAnsiTheme="minorHAnsi" w:cstheme="minorHAnsi"/>
                <w:szCs w:val="24"/>
                <w:lang w:val="pt-PT"/>
              </w:rPr>
              <w:t>R$ 98,00</w:t>
            </w:r>
          </w:p>
        </w:tc>
        <w:tc>
          <w:tcPr>
            <w:tcW w:w="1954" w:type="dxa"/>
            <w:vAlign w:val="center"/>
          </w:tcPr>
          <w:p w14:paraId="5AF9D405" w14:textId="03F6198D" w:rsidR="00671B75" w:rsidRPr="00534706" w:rsidRDefault="00671B75" w:rsidP="00671B75">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R$ 1</w:t>
            </w:r>
            <w:r>
              <w:rPr>
                <w:rFonts w:asciiTheme="minorHAnsi" w:hAnsiTheme="minorHAnsi" w:cstheme="minorHAnsi"/>
                <w:szCs w:val="24"/>
                <w:lang w:val="pt-PT"/>
              </w:rPr>
              <w:t>43</w:t>
            </w:r>
            <w:r w:rsidRPr="00534706">
              <w:rPr>
                <w:rFonts w:asciiTheme="minorHAnsi" w:hAnsiTheme="minorHAnsi" w:cstheme="minorHAnsi"/>
                <w:szCs w:val="24"/>
                <w:lang w:val="pt-PT"/>
              </w:rPr>
              <w:t>,00</w:t>
            </w:r>
          </w:p>
        </w:tc>
        <w:tc>
          <w:tcPr>
            <w:tcW w:w="2024" w:type="dxa"/>
            <w:vAlign w:val="center"/>
          </w:tcPr>
          <w:p w14:paraId="3D479A49" w14:textId="58AF0E4A" w:rsidR="00671B75" w:rsidRPr="00534706" w:rsidRDefault="00671B75" w:rsidP="00671B75">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 xml:space="preserve">R$ </w:t>
            </w:r>
            <w:r>
              <w:rPr>
                <w:rFonts w:asciiTheme="minorHAnsi" w:hAnsiTheme="minorHAnsi" w:cstheme="minorHAnsi"/>
                <w:szCs w:val="24"/>
                <w:lang w:val="pt-PT"/>
              </w:rPr>
              <w:t>260</w:t>
            </w:r>
            <w:r w:rsidRPr="00534706">
              <w:rPr>
                <w:rFonts w:asciiTheme="minorHAnsi" w:hAnsiTheme="minorHAnsi" w:cstheme="minorHAnsi"/>
                <w:szCs w:val="24"/>
                <w:lang w:val="pt-PT"/>
              </w:rPr>
              <w:t>,00</w:t>
            </w:r>
          </w:p>
        </w:tc>
        <w:tc>
          <w:tcPr>
            <w:tcW w:w="2024" w:type="dxa"/>
            <w:vAlign w:val="center"/>
          </w:tcPr>
          <w:p w14:paraId="7EF6AD85" w14:textId="52FA8517" w:rsidR="00671B75" w:rsidRPr="00534706" w:rsidRDefault="00671B75" w:rsidP="00671B75">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R$ 3</w:t>
            </w:r>
            <w:r>
              <w:rPr>
                <w:rFonts w:asciiTheme="minorHAnsi" w:hAnsiTheme="minorHAnsi" w:cstheme="minorHAnsi"/>
                <w:szCs w:val="24"/>
                <w:lang w:val="pt-PT"/>
              </w:rPr>
              <w:t>9</w:t>
            </w:r>
            <w:r w:rsidRPr="00534706">
              <w:rPr>
                <w:rFonts w:asciiTheme="minorHAnsi" w:hAnsiTheme="minorHAnsi" w:cstheme="minorHAnsi"/>
                <w:szCs w:val="24"/>
                <w:lang w:val="pt-PT"/>
              </w:rPr>
              <w:t>5,00</w:t>
            </w:r>
          </w:p>
        </w:tc>
        <w:tc>
          <w:tcPr>
            <w:tcW w:w="2026" w:type="dxa"/>
            <w:vAlign w:val="center"/>
          </w:tcPr>
          <w:p w14:paraId="586BC0B3" w14:textId="2B427B05" w:rsidR="00671B75" w:rsidRPr="00534706" w:rsidRDefault="00671B75" w:rsidP="00671B75">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 xml:space="preserve">R$ </w:t>
            </w:r>
            <w:r>
              <w:rPr>
                <w:rFonts w:asciiTheme="minorHAnsi" w:hAnsiTheme="minorHAnsi" w:cstheme="minorHAnsi"/>
                <w:szCs w:val="24"/>
                <w:lang w:val="pt-PT"/>
              </w:rPr>
              <w:t>629</w:t>
            </w:r>
            <w:r w:rsidRPr="00534706">
              <w:rPr>
                <w:rFonts w:asciiTheme="minorHAnsi" w:hAnsiTheme="minorHAnsi" w:cstheme="minorHAnsi"/>
                <w:szCs w:val="24"/>
                <w:lang w:val="pt-PT"/>
              </w:rPr>
              <w:t>,00</w:t>
            </w:r>
          </w:p>
        </w:tc>
      </w:tr>
    </w:tbl>
    <w:p w14:paraId="16F4C141"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p w14:paraId="46A686BF" w14:textId="42A49B45"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D8C26B3" w14:textId="564E9479"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Todos os custos decorrentes da elaboração e apresentação de propostas serão de responsabilidade exclusiva do licitante, não sendo o Município de Tupaciguara, em nenhuma hipótese, responsável pelos mesmos. O licitante também é o único responsável pelas transações que forem efetuadas em seu nome no sistema eletrônico, ou pela sua eventual desconexão.</w:t>
      </w:r>
    </w:p>
    <w:p w14:paraId="04B58EA7" w14:textId="2C1B7803"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As licitantes interessadas deverão proceder ao credenciamento antes da data marcada para início da sessão pública via internet.</w:t>
      </w:r>
    </w:p>
    <w:p w14:paraId="442E4641" w14:textId="7783E57A"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O credenciamento dar-se-á pela atribuição de chave de identificação e de senha, pessoal e intransferível, para acesso ao sistema eletrônico, no site: </w:t>
      </w:r>
      <w:r w:rsidR="009B2A7F">
        <w:fldChar w:fldCharType="begin"/>
      </w:r>
      <w:r w:rsidR="009B2A7F">
        <w:instrText xml:space="preserve"> HYPERLINK "https://licitanet.com.br/" </w:instrText>
      </w:r>
      <w:r w:rsidR="009B2A7F">
        <w:fldChar w:fldCharType="separate"/>
      </w:r>
      <w:r w:rsidRPr="00534706">
        <w:rPr>
          <w:rStyle w:val="Hyperlink"/>
          <w:rFonts w:asciiTheme="minorHAnsi" w:hAnsiTheme="minorHAnsi" w:cstheme="minorHAnsi"/>
          <w:szCs w:val="24"/>
          <w:lang w:val="pt-PT"/>
        </w:rPr>
        <w:t>https://licitanet.com.br/</w:t>
      </w:r>
      <w:r w:rsidR="009B2A7F">
        <w:rPr>
          <w:rStyle w:val="Hyperlink"/>
          <w:rFonts w:asciiTheme="minorHAnsi" w:hAnsiTheme="minorHAnsi" w:cstheme="minorHAnsi"/>
          <w:szCs w:val="24"/>
          <w:lang w:val="pt-PT"/>
        </w:rPr>
        <w:fldChar w:fldCharType="end"/>
      </w:r>
      <w:r w:rsidRPr="00534706">
        <w:rPr>
          <w:rFonts w:asciiTheme="minorHAnsi" w:hAnsiTheme="minorHAnsi" w:cstheme="minorHAnsi"/>
          <w:szCs w:val="24"/>
          <w:lang w:val="pt-PT"/>
        </w:rPr>
        <w:t xml:space="preserve">. </w:t>
      </w:r>
    </w:p>
    <w:p w14:paraId="3E49FE2F" w14:textId="65145751"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b/>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A pa</w:t>
      </w:r>
      <w:r w:rsidR="00B7726A" w:rsidRPr="00671B75">
        <w:rPr>
          <w:rFonts w:asciiTheme="minorHAnsi" w:hAnsiTheme="minorHAnsi" w:cstheme="minorHAnsi"/>
          <w:szCs w:val="24"/>
          <w:lang w:val="pt-PT"/>
        </w:rPr>
        <w:t>rtici</w:t>
      </w:r>
      <w:r w:rsidR="00B7726A" w:rsidRPr="00534706">
        <w:rPr>
          <w:rFonts w:asciiTheme="minorHAnsi" w:hAnsiTheme="minorHAnsi" w:cstheme="minorHAnsi"/>
          <w:szCs w:val="24"/>
          <w:lang w:val="pt-PT"/>
        </w:rPr>
        <w:t xml:space="preserve">pação na licitação implica automaticamente na aceitação integral e irretratável dos termos e conteúdo deste edital e seus anexos, a observância dos preceitos legais e regulamentos em vigor e a </w:t>
      </w:r>
      <w:r w:rsidR="00B7726A" w:rsidRPr="00534706">
        <w:rPr>
          <w:rFonts w:asciiTheme="minorHAnsi" w:hAnsiTheme="minorHAnsi" w:cstheme="minorHAnsi"/>
          <w:b/>
          <w:szCs w:val="24"/>
          <w:lang w:val="pt-PT"/>
        </w:rPr>
        <w:t>responsabilidade pela fidelidade e legitimidade das informações e dos documentos apresentados em qualquer fase da licitação.</w:t>
      </w:r>
    </w:p>
    <w:p w14:paraId="37A9315C" w14:textId="1FF31E93" w:rsidR="00B7726A" w:rsidRPr="00A01352" w:rsidRDefault="009C1752"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A01352">
        <w:rPr>
          <w:rFonts w:asciiTheme="minorHAnsi" w:hAnsiTheme="minorHAnsi" w:cstheme="minorHAnsi"/>
          <w:szCs w:val="24"/>
          <w:lang w:val="pt-PT"/>
        </w:rPr>
        <w:t xml:space="preserve">- </w:t>
      </w:r>
      <w:r w:rsidR="00B7726A" w:rsidRPr="00A01352">
        <w:rPr>
          <w:rFonts w:asciiTheme="minorHAnsi" w:hAnsiTheme="minorHAnsi" w:cstheme="minorHAnsi"/>
          <w:szCs w:val="24"/>
          <w:lang w:val="pt-PT"/>
        </w:rPr>
        <w:t>Para os itens</w:t>
      </w:r>
      <w:r w:rsidR="00A01352">
        <w:rPr>
          <w:rFonts w:asciiTheme="minorHAnsi" w:hAnsiTheme="minorHAnsi" w:cstheme="minorHAnsi"/>
          <w:szCs w:val="24"/>
          <w:lang w:val="pt-PT"/>
        </w:rPr>
        <w:t xml:space="preserve"> </w:t>
      </w:r>
      <w:r w:rsidR="00A01352" w:rsidRPr="00A01352">
        <w:rPr>
          <w:rFonts w:asciiTheme="minorHAnsi" w:hAnsiTheme="minorHAnsi" w:cstheme="minorHAnsi"/>
          <w:szCs w:val="24"/>
          <w:lang w:val="pt-PT"/>
        </w:rPr>
        <w:t>nº</w:t>
      </w:r>
      <w:r w:rsidR="00A01352">
        <w:rPr>
          <w:rFonts w:asciiTheme="minorHAnsi" w:hAnsiTheme="minorHAnsi" w:cstheme="minorHAnsi"/>
          <w:szCs w:val="24"/>
          <w:lang w:val="pt-PT"/>
        </w:rPr>
        <w:t>.</w:t>
      </w:r>
      <w:r w:rsidR="00B7726A" w:rsidRPr="00A01352">
        <w:rPr>
          <w:rFonts w:asciiTheme="minorHAnsi" w:hAnsiTheme="minorHAnsi" w:cstheme="minorHAnsi"/>
          <w:szCs w:val="24"/>
          <w:lang w:val="pt-PT"/>
        </w:rPr>
        <w:t xml:space="preserve"> </w:t>
      </w:r>
      <w:r w:rsidR="00A01352" w:rsidRPr="00A01352">
        <w:rPr>
          <w:rFonts w:asciiTheme="minorHAnsi" w:hAnsiTheme="minorHAnsi" w:cstheme="minorHAnsi"/>
          <w:b/>
          <w:szCs w:val="24"/>
          <w:lang w:val="pt-PT"/>
        </w:rPr>
        <w:t>397085, 397091, 397088, 397087, 397083, 397090, 39</w:t>
      </w:r>
      <w:r w:rsidR="00A01352">
        <w:rPr>
          <w:rFonts w:asciiTheme="minorHAnsi" w:hAnsiTheme="minorHAnsi" w:cstheme="minorHAnsi"/>
          <w:b/>
          <w:szCs w:val="24"/>
          <w:lang w:val="pt-PT"/>
        </w:rPr>
        <w:t>7089, 397082 e</w:t>
      </w:r>
      <w:r w:rsidR="00A01352" w:rsidRPr="00A01352">
        <w:rPr>
          <w:rFonts w:asciiTheme="minorHAnsi" w:hAnsiTheme="minorHAnsi" w:cstheme="minorHAnsi"/>
          <w:b/>
          <w:szCs w:val="24"/>
          <w:lang w:val="pt-PT"/>
        </w:rPr>
        <w:t xml:space="preserve"> 397084</w:t>
      </w:r>
      <w:r w:rsidR="00B7726A" w:rsidRPr="00A01352">
        <w:rPr>
          <w:rFonts w:asciiTheme="minorHAnsi" w:hAnsiTheme="minorHAnsi" w:cstheme="minorHAnsi"/>
          <w:szCs w:val="24"/>
          <w:lang w:val="pt-PT"/>
        </w:rPr>
        <w:t xml:space="preserve"> a participação é </w:t>
      </w:r>
      <w:r w:rsidR="00A01352" w:rsidRPr="00A01352">
        <w:rPr>
          <w:rFonts w:asciiTheme="minorHAnsi" w:hAnsiTheme="minorHAnsi" w:cstheme="minorHAnsi"/>
          <w:b/>
          <w:szCs w:val="24"/>
          <w:lang w:val="pt-PT"/>
        </w:rPr>
        <w:t>EXCLUSIVA</w:t>
      </w:r>
      <w:r w:rsidR="00B7726A" w:rsidRPr="00A01352">
        <w:rPr>
          <w:rFonts w:asciiTheme="minorHAnsi" w:hAnsiTheme="minorHAnsi" w:cstheme="minorHAnsi"/>
          <w:szCs w:val="24"/>
          <w:lang w:val="pt-PT"/>
        </w:rPr>
        <w:t xml:space="preserve"> a microempresas e empresas de pequeno porte, nos termos do </w:t>
      </w:r>
      <w:r w:rsidR="009B2A7F" w:rsidRPr="00A01352">
        <w:rPr>
          <w:rFonts w:asciiTheme="minorHAnsi" w:hAnsiTheme="minorHAnsi" w:cstheme="minorHAnsi"/>
          <w:szCs w:val="24"/>
          <w:lang w:val="pt-PT"/>
        </w:rPr>
        <w:fldChar w:fldCharType="begin"/>
      </w:r>
      <w:r w:rsidR="009B2A7F" w:rsidRPr="00A01352">
        <w:rPr>
          <w:rFonts w:asciiTheme="minorHAnsi" w:hAnsiTheme="minorHAnsi" w:cstheme="minorHAnsi"/>
          <w:szCs w:val="24"/>
          <w:lang w:val="pt-PT"/>
        </w:rPr>
        <w:instrText xml:space="preserve"> HYPERLINK "https://www.planalto.gov.br/ccivil_03/leis/lcp/lcp123.htm" </w:instrText>
      </w:r>
      <w:r w:rsidR="009B2A7F" w:rsidRPr="00A01352">
        <w:rPr>
          <w:rFonts w:asciiTheme="minorHAnsi" w:hAnsiTheme="minorHAnsi" w:cstheme="minorHAnsi"/>
          <w:szCs w:val="24"/>
          <w:lang w:val="pt-PT"/>
        </w:rPr>
        <w:fldChar w:fldCharType="separate"/>
      </w:r>
      <w:r w:rsidR="00B7726A" w:rsidRPr="00A01352">
        <w:rPr>
          <w:rFonts w:asciiTheme="minorHAnsi" w:hAnsiTheme="minorHAnsi" w:cstheme="minorHAnsi"/>
          <w:szCs w:val="24"/>
          <w:lang w:val="pt-PT"/>
        </w:rPr>
        <w:t>art. 48 da Lei Complementar nº 123, de 14 de dezembro de 2006</w:t>
      </w:r>
      <w:r w:rsidR="009B2A7F" w:rsidRPr="00A01352">
        <w:rPr>
          <w:rFonts w:asciiTheme="minorHAnsi" w:hAnsiTheme="minorHAnsi" w:cstheme="minorHAnsi"/>
          <w:szCs w:val="24"/>
          <w:lang w:val="pt-PT"/>
        </w:rPr>
        <w:fldChar w:fldCharType="end"/>
      </w:r>
      <w:r w:rsidR="00B7726A" w:rsidRPr="00A01352">
        <w:rPr>
          <w:rFonts w:asciiTheme="minorHAnsi" w:hAnsiTheme="minorHAnsi" w:cstheme="minorHAnsi"/>
          <w:szCs w:val="24"/>
          <w:lang w:val="pt-PT"/>
        </w:rPr>
        <w:t>.</w:t>
      </w:r>
      <w:r w:rsidR="00A01352">
        <w:rPr>
          <w:rFonts w:asciiTheme="minorHAnsi" w:hAnsiTheme="minorHAnsi" w:cstheme="minorHAnsi"/>
          <w:szCs w:val="24"/>
          <w:lang w:val="pt-PT"/>
        </w:rPr>
        <w:t xml:space="preserve"> </w:t>
      </w:r>
      <w:r w:rsidR="00A01352" w:rsidRPr="00A01352">
        <w:rPr>
          <w:rFonts w:asciiTheme="minorHAnsi" w:hAnsiTheme="minorHAnsi" w:cstheme="minorHAnsi"/>
          <w:szCs w:val="24"/>
          <w:lang w:val="pt-PT"/>
        </w:rPr>
        <w:t>Já para os itens nº</w:t>
      </w:r>
      <w:r w:rsidR="00A01352">
        <w:rPr>
          <w:rFonts w:asciiTheme="minorHAnsi" w:hAnsiTheme="minorHAnsi" w:cstheme="minorHAnsi"/>
          <w:szCs w:val="24"/>
          <w:lang w:val="pt-PT"/>
        </w:rPr>
        <w:t>.</w:t>
      </w:r>
      <w:r w:rsidR="00A01352" w:rsidRPr="00A01352">
        <w:rPr>
          <w:rFonts w:asciiTheme="minorHAnsi" w:hAnsiTheme="minorHAnsi" w:cstheme="minorHAnsi"/>
          <w:szCs w:val="24"/>
          <w:lang w:val="pt-PT"/>
        </w:rPr>
        <w:t xml:space="preserve"> </w:t>
      </w:r>
      <w:r w:rsidR="00A01352" w:rsidRPr="00A01352">
        <w:rPr>
          <w:rFonts w:asciiTheme="minorHAnsi" w:hAnsiTheme="minorHAnsi" w:cstheme="minorHAnsi"/>
          <w:b/>
          <w:szCs w:val="24"/>
          <w:lang w:val="pt-PT"/>
        </w:rPr>
        <w:t xml:space="preserve">397086 e 397081 </w:t>
      </w:r>
      <w:r w:rsidR="00A01352" w:rsidRPr="00A01352">
        <w:rPr>
          <w:rFonts w:asciiTheme="minorHAnsi" w:hAnsiTheme="minorHAnsi" w:cstheme="minorHAnsi"/>
          <w:szCs w:val="24"/>
          <w:lang w:val="pt-PT"/>
        </w:rPr>
        <w:t>será permitida ampla participação.</w:t>
      </w:r>
    </w:p>
    <w:p w14:paraId="70D7598E" w14:textId="77777777" w:rsidR="00B7726A" w:rsidRPr="00EE4B86" w:rsidRDefault="00B7726A" w:rsidP="009C1752">
      <w:pPr>
        <w:tabs>
          <w:tab w:val="left" w:pos="426"/>
          <w:tab w:val="left" w:pos="851"/>
        </w:tabs>
        <w:jc w:val="both"/>
        <w:rPr>
          <w:rFonts w:asciiTheme="minorHAnsi" w:hAnsiTheme="minorHAnsi" w:cstheme="minorHAnsi"/>
          <w:szCs w:val="24"/>
          <w:lang w:val="pt-PT"/>
        </w:rPr>
      </w:pPr>
      <w:r w:rsidRPr="00EE4B86">
        <w:rPr>
          <w:rFonts w:asciiTheme="minorHAnsi" w:hAnsiTheme="minorHAnsi" w:cstheme="minorHAnsi"/>
          <w:szCs w:val="24"/>
          <w:lang w:val="pt-PT"/>
        </w:rPr>
        <w:t>3.11.1 -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0939333" w14:textId="6352A4AB" w:rsidR="00B7726A" w:rsidRPr="00534706" w:rsidRDefault="00534706" w:rsidP="007E334A">
      <w:pPr>
        <w:numPr>
          <w:ilvl w:val="1"/>
          <w:numId w:val="2"/>
        </w:numPr>
        <w:tabs>
          <w:tab w:val="left" w:pos="426"/>
          <w:tab w:val="left" w:pos="851"/>
        </w:tabs>
        <w:ind w:left="0" w:firstLine="0"/>
        <w:jc w:val="both"/>
        <w:rPr>
          <w:rFonts w:asciiTheme="minorHAnsi" w:hAnsiTheme="minorHAnsi" w:cstheme="minorHAnsi"/>
          <w:b/>
          <w:szCs w:val="24"/>
          <w:lang w:val="pt-PT"/>
        </w:rPr>
      </w:pPr>
      <w:r>
        <w:rPr>
          <w:rFonts w:asciiTheme="minorHAnsi" w:hAnsiTheme="minorHAnsi" w:cstheme="minorHAnsi"/>
          <w:szCs w:val="24"/>
          <w:lang w:val="pt-PT"/>
        </w:rPr>
        <w:lastRenderedPageBreak/>
        <w:t xml:space="preserve"> </w:t>
      </w:r>
      <w:r w:rsidR="009C1752"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Será concedido tratamento favorecido para as microempresas e empresas de pequeno porte, para as sociedades cooperativas mencionadas no artigo 16 da Lei nº 14.133, de 2021 , para o agricultor familiar, o produtor rural pessoa física e para o microempreendedor individual - MEI, nos limites previstos da Lei Complementar nº 123, de 2006 e do Decreto n.º 8.538, de 2015.</w:t>
      </w:r>
    </w:p>
    <w:p w14:paraId="0882D3B0" w14:textId="7CC4D7DC" w:rsidR="00B7726A" w:rsidRPr="00534706" w:rsidRDefault="009C1752" w:rsidP="007E334A">
      <w:pPr>
        <w:numPr>
          <w:ilvl w:val="1"/>
          <w:numId w:val="2"/>
        </w:numPr>
        <w:tabs>
          <w:tab w:val="left" w:pos="426"/>
          <w:tab w:val="left" w:pos="851"/>
        </w:tabs>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xml:space="preserve">- </w:t>
      </w:r>
      <w:r w:rsidR="00B7726A" w:rsidRPr="00534706">
        <w:rPr>
          <w:rFonts w:asciiTheme="minorHAnsi" w:hAnsiTheme="minorHAnsi" w:cstheme="minorHAnsi"/>
          <w:b/>
          <w:bCs/>
          <w:szCs w:val="24"/>
          <w:lang w:val="pt-PT"/>
        </w:rPr>
        <w:t>Não poderão participar da licitação as empresas que:</w:t>
      </w:r>
    </w:p>
    <w:p w14:paraId="1DFFB758" w14:textId="0C82750B"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bookmarkStart w:id="7" w:name="_Ref113883338"/>
      <w:r w:rsidRPr="00534706">
        <w:rPr>
          <w:rFonts w:asciiTheme="minorHAnsi" w:hAnsiTheme="minorHAnsi" w:cstheme="minorHAnsi"/>
          <w:szCs w:val="24"/>
        </w:rPr>
        <w:t xml:space="preserve">- </w:t>
      </w:r>
      <w:r w:rsidR="00B7726A" w:rsidRPr="00534706">
        <w:rPr>
          <w:rFonts w:asciiTheme="minorHAnsi" w:hAnsiTheme="minorHAnsi" w:cstheme="minorHAnsi"/>
          <w:szCs w:val="24"/>
        </w:rPr>
        <w:t>aquele que não atenda às condições deste Edital e seu(s) anexo(s);</w:t>
      </w:r>
    </w:p>
    <w:p w14:paraId="76296B7B" w14:textId="739B4E72"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bookmarkStart w:id="8" w:name="_Ref114659912"/>
      <w:r w:rsidRPr="00534706">
        <w:rPr>
          <w:rFonts w:asciiTheme="minorHAnsi" w:hAnsiTheme="minorHAnsi" w:cstheme="minorHAnsi"/>
          <w:szCs w:val="24"/>
        </w:rPr>
        <w:t xml:space="preserve">- </w:t>
      </w:r>
      <w:r w:rsidR="00B7726A" w:rsidRPr="00534706">
        <w:rPr>
          <w:rFonts w:asciiTheme="minorHAnsi" w:hAnsiTheme="minorHAnsi" w:cstheme="minorHAnsi"/>
          <w:szCs w:val="24"/>
        </w:rPr>
        <w:t>autor do anteprojeto, do projeto básico ou do projeto executivo, pessoa física ou jurídica, quando a licitação versar sobre serviços ou fornecimento de bens a ele relacionados;</w:t>
      </w:r>
      <w:bookmarkEnd w:id="7"/>
      <w:bookmarkEnd w:id="8"/>
    </w:p>
    <w:p w14:paraId="2E0D3696" w14:textId="4335E4DC"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bookmarkStart w:id="9" w:name="_Ref114659913"/>
      <w:bookmarkStart w:id="10" w:name="_Ref113883339"/>
      <w:r w:rsidRPr="00534706">
        <w:rPr>
          <w:rFonts w:asciiTheme="minorHAnsi" w:hAnsiTheme="minorHAnsi" w:cstheme="minorHAnsi"/>
          <w:szCs w:val="24"/>
        </w:rPr>
        <w:t xml:space="preserve">- </w:t>
      </w:r>
      <w:r w:rsidR="00B7726A" w:rsidRPr="00534706">
        <w:rPr>
          <w:rFonts w:asciiTheme="minorHAnsi" w:hAnsiTheme="minorHAnsi" w:cstheme="minorHAnsi"/>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B7726A" w:rsidRPr="00534706">
        <w:rPr>
          <w:rFonts w:asciiTheme="minorHAnsi" w:hAnsiTheme="minorHAnsi" w:cstheme="minorHAnsi"/>
          <w:szCs w:val="24"/>
        </w:rPr>
        <w:t xml:space="preserve"> </w:t>
      </w:r>
      <w:bookmarkEnd w:id="10"/>
    </w:p>
    <w:p w14:paraId="4BF3D75B" w14:textId="4B292EB7"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bookmarkStart w:id="11" w:name="_Ref113883003"/>
      <w:r w:rsidRPr="00534706">
        <w:rPr>
          <w:rFonts w:asciiTheme="minorHAnsi" w:hAnsiTheme="minorHAnsi" w:cstheme="minorHAnsi"/>
          <w:szCs w:val="24"/>
        </w:rPr>
        <w:t xml:space="preserve">- </w:t>
      </w:r>
      <w:r w:rsidR="00B7726A" w:rsidRPr="00534706">
        <w:rPr>
          <w:rFonts w:asciiTheme="minorHAnsi" w:hAnsiTheme="minorHAnsi" w:cstheme="minorHAnsi"/>
          <w:szCs w:val="24"/>
        </w:rPr>
        <w:t>pessoa física ou jurídica que se encontre, ao tempo da licitação, impossibilitada de participar da licitação em decorrência de sanção que lhe foi imposta;</w:t>
      </w:r>
      <w:bookmarkEnd w:id="11"/>
    </w:p>
    <w:p w14:paraId="6499A71B" w14:textId="2D3360F1"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w:t>
      </w:r>
      <w:r w:rsidR="00B7726A" w:rsidRPr="00534706">
        <w:rPr>
          <w:rFonts w:asciiTheme="minorHAnsi" w:hAnsiTheme="minorHAnsi" w:cstheme="minorHAnsi"/>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5ACA9F8" w14:textId="46E38142" w:rsidR="00B7726A" w:rsidRPr="00534706" w:rsidRDefault="009C1752" w:rsidP="007E334A">
      <w:pPr>
        <w:numPr>
          <w:ilvl w:val="2"/>
          <w:numId w:val="2"/>
        </w:numPr>
        <w:tabs>
          <w:tab w:val="left" w:pos="426"/>
          <w:tab w:val="left" w:pos="851"/>
        </w:tabs>
        <w:ind w:left="0" w:firstLine="0"/>
        <w:jc w:val="both"/>
        <w:rPr>
          <w:rFonts w:asciiTheme="minorHAnsi" w:hAnsiTheme="minorHAnsi" w:cstheme="minorHAnsi"/>
          <w:szCs w:val="24"/>
        </w:rPr>
      </w:pPr>
      <w:bookmarkStart w:id="12" w:name="_Ref113883579"/>
      <w:r w:rsidRPr="00534706">
        <w:rPr>
          <w:rFonts w:asciiTheme="minorHAnsi" w:hAnsiTheme="minorHAnsi" w:cstheme="minorHAnsi"/>
          <w:szCs w:val="24"/>
        </w:rPr>
        <w:t xml:space="preserve">- </w:t>
      </w:r>
      <w:r w:rsidR="00B7726A" w:rsidRPr="00534706">
        <w:rPr>
          <w:rFonts w:asciiTheme="minorHAnsi" w:hAnsiTheme="minorHAnsi" w:cstheme="minorHAnsi"/>
          <w:szCs w:val="24"/>
        </w:rPr>
        <w:t>empresas controladoras, controladas ou coligadas, nos termos da Lei nº 6.404, de 15 de dezembro de 1976, concorrendo entre si;</w:t>
      </w:r>
      <w:bookmarkEnd w:id="12"/>
    </w:p>
    <w:p w14:paraId="7C019643" w14:textId="527054B2" w:rsidR="00B7726A" w:rsidRPr="00534706" w:rsidRDefault="006C39F3" w:rsidP="007E334A">
      <w:pPr>
        <w:numPr>
          <w:ilvl w:val="2"/>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w:t>
      </w:r>
      <w:r w:rsidR="00B7726A" w:rsidRPr="00534706">
        <w:rPr>
          <w:rFonts w:asciiTheme="minorHAnsi" w:hAnsiTheme="minorHAnsi" w:cstheme="minorHAnsi"/>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3EE7C41" w14:textId="071C0DF5" w:rsidR="00B7726A" w:rsidRPr="00534706" w:rsidRDefault="006C39F3" w:rsidP="007E334A">
      <w:pPr>
        <w:numPr>
          <w:ilvl w:val="2"/>
          <w:numId w:val="2"/>
        </w:numPr>
        <w:tabs>
          <w:tab w:val="left" w:pos="426"/>
          <w:tab w:val="left" w:pos="851"/>
        </w:tabs>
        <w:ind w:left="0" w:firstLine="0"/>
        <w:jc w:val="both"/>
        <w:rPr>
          <w:rFonts w:asciiTheme="minorHAnsi" w:hAnsiTheme="minorHAnsi" w:cstheme="minorHAnsi"/>
          <w:szCs w:val="24"/>
        </w:rPr>
      </w:pPr>
      <w:bookmarkStart w:id="13" w:name="_Ref113962336"/>
      <w:r w:rsidRPr="00534706">
        <w:rPr>
          <w:rFonts w:asciiTheme="minorHAnsi" w:hAnsiTheme="minorHAnsi" w:cstheme="minorHAnsi"/>
          <w:szCs w:val="24"/>
        </w:rPr>
        <w:t xml:space="preserve">- </w:t>
      </w:r>
      <w:r w:rsidR="00B7726A" w:rsidRPr="00534706">
        <w:rPr>
          <w:rFonts w:asciiTheme="minorHAnsi" w:hAnsiTheme="minorHAnsi" w:cstheme="minorHAnsi"/>
          <w:szCs w:val="24"/>
        </w:rPr>
        <w:t>agente público do órgão ou entidade licitante;</w:t>
      </w:r>
      <w:bookmarkEnd w:id="13"/>
    </w:p>
    <w:p w14:paraId="4F21A374" w14:textId="04AB1F1B" w:rsidR="00B7726A" w:rsidRPr="00A20B2F" w:rsidRDefault="006C39F3" w:rsidP="007E334A">
      <w:pPr>
        <w:numPr>
          <w:ilvl w:val="2"/>
          <w:numId w:val="2"/>
        </w:numPr>
        <w:tabs>
          <w:tab w:val="left" w:pos="426"/>
          <w:tab w:val="left" w:pos="851"/>
        </w:tabs>
        <w:ind w:left="0" w:firstLine="0"/>
        <w:jc w:val="both"/>
        <w:rPr>
          <w:rFonts w:asciiTheme="minorHAnsi" w:hAnsiTheme="minorHAnsi" w:cstheme="minorHAnsi"/>
          <w:i/>
          <w:iCs/>
          <w:szCs w:val="24"/>
        </w:rPr>
      </w:pPr>
      <w:r w:rsidRPr="00A20B2F">
        <w:rPr>
          <w:rFonts w:asciiTheme="minorHAnsi" w:hAnsiTheme="minorHAnsi" w:cstheme="minorHAnsi"/>
          <w:i/>
          <w:iCs/>
          <w:szCs w:val="24"/>
        </w:rPr>
        <w:t xml:space="preserve">- </w:t>
      </w:r>
      <w:r w:rsidR="00B7726A" w:rsidRPr="00A20B2F">
        <w:rPr>
          <w:rFonts w:asciiTheme="minorHAnsi" w:hAnsiTheme="minorHAnsi" w:cstheme="minorHAnsi"/>
          <w:i/>
          <w:iCs/>
          <w:szCs w:val="24"/>
        </w:rPr>
        <w:t>pessoas jurídicas reunidas em consórcio</w:t>
      </w:r>
      <w:r w:rsidR="0057504A" w:rsidRPr="00A20B2F">
        <w:rPr>
          <w:rStyle w:val="Refdenotaderodap"/>
          <w:rFonts w:asciiTheme="minorHAnsi" w:hAnsiTheme="minorHAnsi" w:cstheme="minorHAnsi"/>
          <w:i/>
          <w:iCs/>
          <w:szCs w:val="24"/>
        </w:rPr>
        <w:footnoteReference w:id="1"/>
      </w:r>
      <w:r w:rsidR="00B7726A" w:rsidRPr="00A20B2F">
        <w:rPr>
          <w:rFonts w:asciiTheme="minorHAnsi" w:hAnsiTheme="minorHAnsi" w:cstheme="minorHAnsi"/>
          <w:i/>
          <w:iCs/>
          <w:szCs w:val="24"/>
        </w:rPr>
        <w:t>;</w:t>
      </w:r>
    </w:p>
    <w:p w14:paraId="58886AD0" w14:textId="45840E50" w:rsidR="00B7726A" w:rsidRPr="00534706" w:rsidRDefault="006C39F3" w:rsidP="007E334A">
      <w:pPr>
        <w:numPr>
          <w:ilvl w:val="2"/>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w:t>
      </w:r>
      <w:r w:rsidR="00B7726A" w:rsidRPr="00534706">
        <w:rPr>
          <w:rFonts w:asciiTheme="minorHAnsi" w:hAnsiTheme="minorHAnsi" w:cstheme="minorHAnsi"/>
          <w:szCs w:val="24"/>
        </w:rPr>
        <w:t>Organizações da Sociedade Civil de Interesse Público - OSCIP, atuando nessa condição;</w:t>
      </w:r>
    </w:p>
    <w:p w14:paraId="047686F5" w14:textId="476D7721" w:rsidR="00B7726A" w:rsidRPr="00534706" w:rsidRDefault="006C39F3" w:rsidP="007E334A">
      <w:pPr>
        <w:numPr>
          <w:ilvl w:val="2"/>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w:t>
      </w:r>
      <w:r w:rsidR="00B7726A" w:rsidRPr="00534706">
        <w:rPr>
          <w:rFonts w:asciiTheme="minorHAnsi" w:hAnsiTheme="minorHAnsi" w:cstheme="minorHAnsi"/>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00B7726A" w:rsidRPr="00534706">
          <w:rPr>
            <w:rStyle w:val="Hyperlink"/>
            <w:rFonts w:asciiTheme="minorHAnsi" w:hAnsiTheme="minorHAnsi" w:cstheme="minorHAnsi"/>
            <w:szCs w:val="24"/>
          </w:rPr>
          <w:t>§ 1º do art. 9º da Lei nº 14.133, de 2021</w:t>
        </w:r>
      </w:hyperlink>
      <w:r w:rsidR="00B7726A" w:rsidRPr="00534706">
        <w:rPr>
          <w:rFonts w:asciiTheme="minorHAnsi" w:hAnsiTheme="minorHAnsi" w:cstheme="minorHAnsi"/>
          <w:szCs w:val="24"/>
        </w:rPr>
        <w:t>.</w:t>
      </w:r>
    </w:p>
    <w:p w14:paraId="52240CDD" w14:textId="3A61E436" w:rsidR="00B7726A"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lastRenderedPageBreak/>
        <w:t xml:space="preserve"> - </w:t>
      </w:r>
      <w:r w:rsidR="00B7726A" w:rsidRPr="00534706">
        <w:rPr>
          <w:rFonts w:asciiTheme="minorHAnsi" w:hAnsiTheme="minorHAnsi" w:cstheme="minorHAnsi"/>
          <w:szCs w:val="24"/>
        </w:rPr>
        <w:t xml:space="preserve">O impedimento de que trata o item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_Ref113883003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3.13.4</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C0E6C67" w14:textId="6D5F05DD" w:rsidR="00B7726A"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rPr>
      </w:pPr>
      <w:bookmarkStart w:id="15" w:name="art14§2"/>
      <w:bookmarkEnd w:id="15"/>
      <w:r w:rsidRPr="00534706">
        <w:rPr>
          <w:rFonts w:asciiTheme="minorHAnsi" w:hAnsiTheme="minorHAnsi" w:cstheme="minorHAnsi"/>
          <w:szCs w:val="24"/>
        </w:rPr>
        <w:t xml:space="preserve"> - </w:t>
      </w:r>
      <w:r w:rsidR="00B7726A" w:rsidRPr="00534706">
        <w:rPr>
          <w:rFonts w:asciiTheme="minorHAnsi" w:hAnsiTheme="minorHAnsi" w:cstheme="minorHAnsi"/>
          <w:szCs w:val="24"/>
        </w:rPr>
        <w:t xml:space="preserve">A critério da Administração e exclusivamente a seu serviço, o autor dos projetos e a empresa a que se referem os itens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_Ref114659912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3.13.2</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e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_Ref114659913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3.13.3</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poderão participar no apoio das atividades de planejamento da contratação, de execução da licitação ou de gestão do contrato, desde que sob supervisão exclusiva de agentes públicos do órgão ou entidade.</w:t>
      </w:r>
    </w:p>
    <w:p w14:paraId="60617765" w14:textId="44E755EB" w:rsidR="00B7726A"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rPr>
      </w:pPr>
      <w:bookmarkStart w:id="16" w:name="art14§3"/>
      <w:bookmarkEnd w:id="16"/>
      <w:r w:rsidRPr="00534706">
        <w:rPr>
          <w:rFonts w:asciiTheme="minorHAnsi" w:hAnsiTheme="minorHAnsi" w:cstheme="minorHAnsi"/>
          <w:szCs w:val="24"/>
        </w:rPr>
        <w:t xml:space="preserve"> - </w:t>
      </w:r>
      <w:r w:rsidR="00B7726A" w:rsidRPr="00534706">
        <w:rPr>
          <w:rFonts w:asciiTheme="minorHAnsi" w:hAnsiTheme="minorHAnsi" w:cstheme="minorHAnsi"/>
          <w:szCs w:val="24"/>
        </w:rPr>
        <w:t>Equiparam-se aos autores do projeto as empresas integrantes do mesmo grupo econômico.</w:t>
      </w:r>
    </w:p>
    <w:p w14:paraId="162E3E94" w14:textId="1349B9FD" w:rsidR="00B7726A"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rPr>
      </w:pPr>
      <w:bookmarkStart w:id="17" w:name="art14§4"/>
      <w:bookmarkEnd w:id="17"/>
      <w:r w:rsidRPr="00534706">
        <w:rPr>
          <w:rFonts w:asciiTheme="minorHAnsi" w:hAnsiTheme="minorHAnsi" w:cstheme="minorHAnsi"/>
          <w:szCs w:val="24"/>
        </w:rPr>
        <w:t xml:space="preserve"> - </w:t>
      </w:r>
      <w:r w:rsidR="00B7726A" w:rsidRPr="00534706">
        <w:rPr>
          <w:rFonts w:asciiTheme="minorHAnsi" w:hAnsiTheme="minorHAnsi" w:cstheme="minorHAnsi"/>
          <w:szCs w:val="24"/>
        </w:rPr>
        <w:t xml:space="preserve">O disposto nos itens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_Ref114659912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3.13.2</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e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_Ref114659913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3.13.3</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72361ED" w14:textId="7B8B1FCA" w:rsidR="00B7726A"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rPr>
      </w:pPr>
      <w:bookmarkStart w:id="18" w:name="art14§5"/>
      <w:bookmarkEnd w:id="18"/>
      <w:r w:rsidRPr="00534706">
        <w:rPr>
          <w:rFonts w:asciiTheme="minorHAnsi" w:hAnsiTheme="minorHAnsi" w:cstheme="minorHAnsi"/>
          <w:szCs w:val="24"/>
        </w:rPr>
        <w:t xml:space="preserve"> - </w:t>
      </w:r>
      <w:r w:rsidR="00B7726A" w:rsidRPr="00534706">
        <w:rPr>
          <w:rFonts w:asciiTheme="minorHAnsi" w:hAnsiTheme="minorHAnsi" w:cstheme="minorHAnsi"/>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history="1">
        <w:r w:rsidR="00B7726A" w:rsidRPr="00534706">
          <w:rPr>
            <w:rStyle w:val="Hyperlink"/>
            <w:rFonts w:asciiTheme="minorHAnsi" w:hAnsiTheme="minorHAnsi" w:cstheme="minorHAnsi"/>
            <w:szCs w:val="24"/>
          </w:rPr>
          <w:t>Lei nº 14.133/2021</w:t>
        </w:r>
      </w:hyperlink>
      <w:r w:rsidR="00B7726A" w:rsidRPr="00534706">
        <w:rPr>
          <w:rFonts w:asciiTheme="minorHAnsi" w:hAnsiTheme="minorHAnsi" w:cstheme="minorHAnsi"/>
          <w:szCs w:val="24"/>
        </w:rPr>
        <w:t>.</w:t>
      </w:r>
    </w:p>
    <w:p w14:paraId="3B940451" w14:textId="5D6BEA69" w:rsidR="00B7726A" w:rsidRPr="004F6AF8" w:rsidRDefault="006C39F3" w:rsidP="009C1752">
      <w:pPr>
        <w:numPr>
          <w:ilvl w:val="1"/>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 </w:t>
      </w:r>
      <w:r w:rsidR="00B7726A" w:rsidRPr="00534706">
        <w:rPr>
          <w:rFonts w:asciiTheme="minorHAnsi" w:hAnsiTheme="minorHAnsi" w:cstheme="minorHAnsi"/>
          <w:szCs w:val="24"/>
        </w:rPr>
        <w:t xml:space="preserve">A vedação de que trata o item </w:t>
      </w:r>
      <w:r w:rsidR="00B7726A" w:rsidRPr="00534706">
        <w:rPr>
          <w:rFonts w:asciiTheme="minorHAnsi" w:hAnsiTheme="minorHAnsi" w:cstheme="minorHAnsi"/>
          <w:szCs w:val="24"/>
          <w:lang w:val="en-US"/>
        </w:rPr>
        <w:fldChar w:fldCharType="begin"/>
      </w:r>
      <w:r w:rsidR="00B7726A" w:rsidRPr="00534706">
        <w:rPr>
          <w:rFonts w:asciiTheme="minorHAnsi" w:hAnsiTheme="minorHAnsi" w:cstheme="minorHAnsi"/>
          <w:szCs w:val="24"/>
        </w:rPr>
        <w:instrText xml:space="preserve"> REF _Ref113962336 \r \h  \* MERGEFORMAT </w:instrText>
      </w:r>
      <w:r w:rsidR="00B7726A" w:rsidRPr="00534706">
        <w:rPr>
          <w:rFonts w:asciiTheme="minorHAnsi" w:hAnsiTheme="minorHAnsi" w:cstheme="minorHAnsi"/>
          <w:szCs w:val="24"/>
          <w:lang w:val="en-US"/>
        </w:rPr>
      </w:r>
      <w:r w:rsidR="00B7726A" w:rsidRPr="00534706">
        <w:rPr>
          <w:rFonts w:asciiTheme="minorHAnsi" w:hAnsiTheme="minorHAnsi" w:cstheme="minorHAnsi"/>
          <w:szCs w:val="24"/>
          <w:lang w:val="en-US"/>
        </w:rPr>
        <w:fldChar w:fldCharType="separate"/>
      </w:r>
      <w:r w:rsidR="00B97989">
        <w:rPr>
          <w:rFonts w:asciiTheme="minorHAnsi" w:hAnsiTheme="minorHAnsi" w:cstheme="minorHAnsi"/>
          <w:szCs w:val="24"/>
        </w:rPr>
        <w:t>3.13.8</w:t>
      </w:r>
      <w:r w:rsidR="00B7726A" w:rsidRPr="00534706">
        <w:rPr>
          <w:rFonts w:asciiTheme="minorHAnsi" w:hAnsiTheme="minorHAnsi" w:cstheme="minorHAnsi"/>
          <w:szCs w:val="24"/>
        </w:rPr>
        <w:fldChar w:fldCharType="end"/>
      </w:r>
      <w:r w:rsidR="00B7726A" w:rsidRPr="00534706">
        <w:rPr>
          <w:rFonts w:asciiTheme="minorHAnsi" w:hAnsiTheme="minorHAnsi" w:cstheme="minorHAnsi"/>
          <w:szCs w:val="24"/>
        </w:rPr>
        <w:t xml:space="preserve"> estende-se a terceiro que auxilie a condução da contratação na qualidade de integrante de equipe de apoio, profissional especializado ou funcionário ou representante de empresa que preste assessoria técnica.</w:t>
      </w:r>
    </w:p>
    <w:p w14:paraId="38767191" w14:textId="77777777" w:rsidR="00B7726A" w:rsidRPr="00534706" w:rsidRDefault="00B7726A" w:rsidP="000B460F">
      <w:pPr>
        <w:pStyle w:val="Ttulo3"/>
        <w:numPr>
          <w:ilvl w:val="0"/>
          <w:numId w:val="18"/>
        </w:numPr>
        <w:ind w:left="0" w:firstLine="0"/>
        <w:rPr>
          <w:rFonts w:asciiTheme="minorHAnsi" w:hAnsiTheme="minorHAnsi" w:cstheme="minorHAnsi"/>
          <w:sz w:val="24"/>
          <w:szCs w:val="24"/>
          <w:lang w:val="pt-PT"/>
        </w:rPr>
      </w:pPr>
      <w:bookmarkStart w:id="19" w:name="_Toc162432295"/>
      <w:r w:rsidRPr="00534706">
        <w:rPr>
          <w:rFonts w:asciiTheme="minorHAnsi" w:hAnsiTheme="minorHAnsi" w:cstheme="minorHAnsi"/>
          <w:sz w:val="24"/>
          <w:szCs w:val="24"/>
          <w:lang w:val="pt-PT"/>
        </w:rPr>
        <w:t>- Da Impugnação do Ato Convocatório</w:t>
      </w:r>
      <w:bookmarkEnd w:id="19"/>
    </w:p>
    <w:p w14:paraId="2E0D5338" w14:textId="77777777" w:rsidR="00A80470" w:rsidRPr="00534706" w:rsidRDefault="00A80470" w:rsidP="00A80470">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32EF8EDC" w14:textId="1653F5E7" w:rsidR="00B7726A" w:rsidRPr="00534706" w:rsidRDefault="00B7726A" w:rsidP="00337917">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6C39F3" w:rsidRPr="00534706">
        <w:rPr>
          <w:rFonts w:asciiTheme="minorHAnsi" w:hAnsiTheme="minorHAnsi" w:cstheme="minorHAnsi"/>
          <w:szCs w:val="24"/>
        </w:rPr>
        <w:t xml:space="preserve">Qualquer pessoa é parte legítima para impugnar este Edital por irregularidade na aplicação da </w:t>
      </w:r>
      <w:hyperlink r:id="rId16" w:history="1">
        <w:r w:rsidR="006C39F3" w:rsidRPr="00534706">
          <w:rPr>
            <w:rStyle w:val="Hyperlink"/>
            <w:rFonts w:asciiTheme="minorHAnsi" w:hAnsiTheme="minorHAnsi" w:cstheme="minorHAnsi"/>
            <w:szCs w:val="24"/>
          </w:rPr>
          <w:t>Lei nº 14.133, de 2021</w:t>
        </w:r>
      </w:hyperlink>
      <w:r w:rsidR="006C39F3" w:rsidRPr="00534706">
        <w:rPr>
          <w:rFonts w:asciiTheme="minorHAnsi" w:hAnsiTheme="minorHAnsi" w:cstheme="minorHAnsi"/>
          <w:szCs w:val="24"/>
        </w:rPr>
        <w:t>, devendo protocolar o pedido até 3 (três) dias úteis antes da data da abertura do certame</w:t>
      </w:r>
      <w:r w:rsidRPr="00534706">
        <w:rPr>
          <w:rFonts w:asciiTheme="minorHAnsi" w:hAnsiTheme="minorHAnsi" w:cstheme="minorHAnsi"/>
          <w:szCs w:val="24"/>
          <w:lang w:val="pt-PT"/>
        </w:rPr>
        <w:t>.</w:t>
      </w:r>
    </w:p>
    <w:p w14:paraId="1D53CC9B" w14:textId="3FA4EA40" w:rsidR="006C39F3"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A resposta à impugnação ou ao pedido de esclarecimento será divulgado em sítio eletrônico oficial no prazo de até 3 (três) dias úteis, limitado ao último dia útil anterior à data da abertura do certame.</w:t>
      </w:r>
    </w:p>
    <w:p w14:paraId="1583134F" w14:textId="12CA206A" w:rsidR="006C39F3" w:rsidRPr="00534706" w:rsidRDefault="006C39F3"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szCs w:val="24"/>
        </w:rPr>
        <w:t xml:space="preserve">A impugnação e o pedido de esclarecimento poderão ser realizados por forma eletrônica, </w:t>
      </w:r>
      <w:r w:rsidRPr="00534706">
        <w:rPr>
          <w:rFonts w:asciiTheme="minorHAnsi" w:hAnsiTheme="minorHAnsi" w:cstheme="minorHAnsi"/>
          <w:i/>
          <w:iCs/>
          <w:szCs w:val="24"/>
        </w:rPr>
        <w:t>pelos seguintes meios</w:t>
      </w:r>
      <w:r w:rsidRPr="00534706">
        <w:rPr>
          <w:rFonts w:asciiTheme="minorHAnsi" w:hAnsiTheme="minorHAnsi" w:cstheme="minorHAnsi"/>
          <w:szCs w:val="24"/>
        </w:rPr>
        <w:t xml:space="preserve">: </w:t>
      </w:r>
      <w:hyperlink r:id="rId17" w:history="1">
        <w:r w:rsidR="002E74B4" w:rsidRPr="00534706">
          <w:rPr>
            <w:rStyle w:val="Hyperlink"/>
            <w:rFonts w:asciiTheme="minorHAnsi" w:hAnsiTheme="minorHAnsi" w:cstheme="minorHAnsi"/>
            <w:szCs w:val="24"/>
          </w:rPr>
          <w:t>www.licitanet.com.br/</w:t>
        </w:r>
      </w:hyperlink>
      <w:r w:rsidR="002E74B4" w:rsidRPr="00534706">
        <w:rPr>
          <w:rFonts w:asciiTheme="minorHAnsi" w:hAnsiTheme="minorHAnsi" w:cstheme="minorHAnsi"/>
          <w:szCs w:val="24"/>
        </w:rPr>
        <w:t xml:space="preserve">. </w:t>
      </w:r>
    </w:p>
    <w:p w14:paraId="785C09A6" w14:textId="2D98118E" w:rsidR="002E74B4" w:rsidRPr="00534706" w:rsidRDefault="002E74B4"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bookmarkStart w:id="20" w:name="_Hlk159275364"/>
      <w:r w:rsidRPr="00534706">
        <w:rPr>
          <w:rFonts w:asciiTheme="minorHAnsi" w:hAnsiTheme="minorHAnsi" w:cstheme="minorHAnsi"/>
          <w:szCs w:val="24"/>
        </w:rPr>
        <w:t>As impugnações e pedidos de esclarecimentos não suspendem os prazos previstos no certame</w:t>
      </w:r>
      <w:bookmarkEnd w:id="20"/>
      <w:r w:rsidRPr="00534706">
        <w:rPr>
          <w:rFonts w:asciiTheme="minorHAnsi" w:hAnsiTheme="minorHAnsi" w:cstheme="minorHAnsi"/>
          <w:szCs w:val="24"/>
        </w:rPr>
        <w:t>.</w:t>
      </w:r>
    </w:p>
    <w:p w14:paraId="2B4856D4" w14:textId="0339FD9C" w:rsidR="00B7726A" w:rsidRPr="00534706" w:rsidRDefault="00B7726A" w:rsidP="00337917">
      <w:pPr>
        <w:numPr>
          <w:ilvl w:val="2"/>
          <w:numId w:val="2"/>
        </w:numPr>
        <w:tabs>
          <w:tab w:val="left" w:pos="426"/>
          <w:tab w:val="left" w:pos="567"/>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2E74B4" w:rsidRPr="00534706">
        <w:rPr>
          <w:rFonts w:asciiTheme="minorHAnsi" w:hAnsiTheme="minorHAnsi" w:cstheme="minorHAnsi"/>
          <w:szCs w:val="24"/>
        </w:rPr>
        <w:t>A concessão de efeito suspensivo à impugnação é medida excepcional e deverá ser motivada pelo agente de contratação, nos autos do processo de licitação.</w:t>
      </w:r>
    </w:p>
    <w:p w14:paraId="1B5E3EBD" w14:textId="3F527E5C" w:rsidR="002E74B4" w:rsidRPr="00534706" w:rsidRDefault="002E74B4"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 </w:t>
      </w:r>
      <w:r w:rsidRPr="00534706">
        <w:rPr>
          <w:rFonts w:asciiTheme="minorHAnsi" w:hAnsiTheme="minorHAnsi" w:cstheme="minorHAnsi"/>
          <w:szCs w:val="24"/>
        </w:rPr>
        <w:t>Acolhida a impugnação, será definida e publicada nova data para a realização do certame.</w:t>
      </w:r>
    </w:p>
    <w:p w14:paraId="0001CC96" w14:textId="2E1E6D4C" w:rsidR="00B7726A" w:rsidRPr="004F6AF8" w:rsidRDefault="002E74B4"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Decairá do direito de impugnar os termos do presente Edital, o licitante que não apontar as falhas ou irregularidades supostamente existentes no Edital até o </w:t>
      </w:r>
      <w:r w:rsidR="008E45FC">
        <w:rPr>
          <w:rFonts w:asciiTheme="minorHAnsi" w:hAnsiTheme="minorHAnsi" w:cstheme="minorHAnsi"/>
          <w:szCs w:val="24"/>
          <w:lang w:val="pt-PT"/>
        </w:rPr>
        <w:t>terceiro</w:t>
      </w:r>
      <w:r w:rsidR="00B7726A" w:rsidRPr="00534706">
        <w:rPr>
          <w:rFonts w:asciiTheme="minorHAnsi" w:hAnsiTheme="minorHAnsi" w:cstheme="minorHAnsi"/>
          <w:szCs w:val="24"/>
          <w:lang w:val="pt-PT"/>
        </w:rPr>
        <w:t xml:space="preserve"> dia útil que anteceder à data de realização do Pregão. Sendo intempestiva a comunicação do suposto vício, não suspenderá o curso do certame.</w:t>
      </w:r>
    </w:p>
    <w:p w14:paraId="60125881" w14:textId="77777777" w:rsidR="00B7726A" w:rsidRPr="00534706" w:rsidRDefault="00B7726A" w:rsidP="000B460F">
      <w:pPr>
        <w:pStyle w:val="Ttulo3"/>
        <w:numPr>
          <w:ilvl w:val="0"/>
          <w:numId w:val="18"/>
        </w:numPr>
        <w:ind w:left="0" w:firstLine="0"/>
        <w:rPr>
          <w:rFonts w:asciiTheme="minorHAnsi" w:hAnsiTheme="minorHAnsi" w:cstheme="minorHAnsi"/>
          <w:sz w:val="24"/>
          <w:szCs w:val="24"/>
          <w:lang w:val="pt-PT"/>
        </w:rPr>
      </w:pPr>
      <w:bookmarkStart w:id="21" w:name="_Toc162432296"/>
      <w:r w:rsidRPr="00534706">
        <w:rPr>
          <w:rFonts w:asciiTheme="minorHAnsi" w:hAnsiTheme="minorHAnsi" w:cstheme="minorHAnsi"/>
          <w:sz w:val="24"/>
          <w:szCs w:val="24"/>
          <w:lang w:val="pt-PT"/>
        </w:rPr>
        <w:lastRenderedPageBreak/>
        <w:t>- Do Adiamento</w:t>
      </w:r>
      <w:bookmarkEnd w:id="21"/>
    </w:p>
    <w:p w14:paraId="47BD3D22" w14:textId="77777777" w:rsidR="00A80470" w:rsidRPr="00534706" w:rsidRDefault="00A80470" w:rsidP="00A80470">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3ADA27AE" w14:textId="6285F2B7" w:rsidR="00B7726A" w:rsidRPr="00534706" w:rsidRDefault="00B7726A" w:rsidP="00A80470">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Todos e quaisquer adiamentos ou suspensões ocorridos durante o procedimento serão consignados em ata, designando-se nova data e horário para continuidade da sessão, os quais serão comunicados através do CHAT do sistema.</w:t>
      </w:r>
    </w:p>
    <w:p w14:paraId="19A2FCDC" w14:textId="7E9E2CC8" w:rsidR="00B7726A" w:rsidRPr="004F6AF8" w:rsidRDefault="00B7726A"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C00203" w:rsidRPr="00534706">
        <w:rPr>
          <w:rFonts w:asciiTheme="minorHAnsi" w:hAnsiTheme="minorHAnsi" w:cstheme="minorHAnsi"/>
          <w:szCs w:val="24"/>
          <w:lang w:val="pt-PT"/>
        </w:rPr>
        <w:t xml:space="preserve">Caso o adiamento ocorra antes da abertura inicial da sessão, será designado nova data, </w:t>
      </w:r>
      <w:r w:rsidR="00C00203" w:rsidRPr="00534706">
        <w:rPr>
          <w:rFonts w:asciiTheme="minorHAnsi" w:hAnsiTheme="minorHAnsi" w:cstheme="minorHAnsi"/>
          <w:szCs w:val="24"/>
          <w:u w:val="single"/>
          <w:lang w:val="pt-PT"/>
        </w:rPr>
        <w:t xml:space="preserve">comunicando todos os interessados através </w:t>
      </w:r>
      <w:bookmarkStart w:id="22" w:name="_Hlk162334139"/>
      <w:r w:rsidR="00C00203" w:rsidRPr="00534706">
        <w:rPr>
          <w:rFonts w:asciiTheme="minorHAnsi" w:hAnsiTheme="minorHAnsi" w:cstheme="minorHAnsi"/>
          <w:szCs w:val="24"/>
          <w:u w:val="single"/>
          <w:lang w:val="pt-PT"/>
        </w:rPr>
        <w:t>do sítio eletrônico oficial PNCP e</w:t>
      </w:r>
      <w:bookmarkEnd w:id="22"/>
      <w:r w:rsidR="00C00203" w:rsidRPr="00534706">
        <w:rPr>
          <w:rFonts w:asciiTheme="minorHAnsi" w:hAnsiTheme="minorHAnsi" w:cstheme="minorHAnsi"/>
          <w:szCs w:val="24"/>
          <w:u w:val="single"/>
          <w:lang w:val="pt-PT"/>
        </w:rPr>
        <w:t xml:space="preserve"> Diário Oficial dos Municípios Mineiros - AMM</w:t>
      </w:r>
      <w:r w:rsidRPr="00534706">
        <w:rPr>
          <w:rFonts w:asciiTheme="minorHAnsi" w:hAnsiTheme="minorHAnsi" w:cstheme="minorHAnsi"/>
          <w:szCs w:val="24"/>
          <w:lang w:val="pt-PT"/>
        </w:rPr>
        <w:t>.</w:t>
      </w:r>
    </w:p>
    <w:p w14:paraId="1CCB3587" w14:textId="77777777" w:rsidR="00B7726A" w:rsidRPr="00534706" w:rsidRDefault="00B7726A" w:rsidP="000B460F">
      <w:pPr>
        <w:pStyle w:val="Ttulo3"/>
        <w:numPr>
          <w:ilvl w:val="0"/>
          <w:numId w:val="18"/>
        </w:numPr>
        <w:ind w:left="0" w:firstLine="0"/>
        <w:rPr>
          <w:rFonts w:asciiTheme="minorHAnsi" w:hAnsiTheme="minorHAnsi" w:cstheme="minorHAnsi"/>
          <w:sz w:val="24"/>
          <w:szCs w:val="24"/>
          <w:lang w:val="pt-PT"/>
        </w:rPr>
      </w:pPr>
      <w:bookmarkStart w:id="23" w:name="_Toc162432297"/>
      <w:r w:rsidRPr="00534706">
        <w:rPr>
          <w:rFonts w:asciiTheme="minorHAnsi" w:hAnsiTheme="minorHAnsi" w:cstheme="minorHAnsi"/>
          <w:sz w:val="24"/>
          <w:szCs w:val="24"/>
          <w:lang w:val="pt-PT"/>
        </w:rPr>
        <w:t>- Da Representação e do Credenciamento</w:t>
      </w:r>
      <w:bookmarkEnd w:id="23"/>
    </w:p>
    <w:p w14:paraId="0B0DEF6B" w14:textId="77777777" w:rsidR="00337917" w:rsidRPr="00534706" w:rsidRDefault="00337917" w:rsidP="00337917">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3AD138F6" w14:textId="348FC88F" w:rsidR="00B7726A" w:rsidRPr="00534706" w:rsidRDefault="00B7726A" w:rsidP="00337917">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Para participar do pregão eletrônico, o licitante deverá estar credenciado no sistema “PREGÃO ELETRÔNICO” através do site </w:t>
      </w:r>
      <w:r w:rsidR="009B2A7F">
        <w:fldChar w:fldCharType="begin"/>
      </w:r>
      <w:r w:rsidR="009B2A7F">
        <w:instrText xml:space="preserve"> HYPERLINK "https://licitanet.com.br/" </w:instrText>
      </w:r>
      <w:r w:rsidR="009B2A7F">
        <w:fldChar w:fldCharType="separate"/>
      </w:r>
      <w:r w:rsidR="002E74B4" w:rsidRPr="00534706">
        <w:rPr>
          <w:rStyle w:val="Hyperlink"/>
          <w:rFonts w:asciiTheme="minorHAnsi" w:hAnsiTheme="minorHAnsi" w:cstheme="minorHAnsi"/>
          <w:szCs w:val="24"/>
          <w:lang w:val="pt-PT"/>
        </w:rPr>
        <w:t>https://licitanet.com.br/</w:t>
      </w:r>
      <w:r w:rsidR="009B2A7F">
        <w:rPr>
          <w:rStyle w:val="Hyperlink"/>
          <w:rFonts w:asciiTheme="minorHAnsi" w:hAnsiTheme="minorHAnsi" w:cstheme="minorHAnsi"/>
          <w:szCs w:val="24"/>
          <w:lang w:val="pt-PT"/>
        </w:rPr>
        <w:fldChar w:fldCharType="end"/>
      </w:r>
      <w:r w:rsidR="002E74B4" w:rsidRPr="00534706">
        <w:rPr>
          <w:rFonts w:asciiTheme="minorHAnsi" w:hAnsiTheme="minorHAnsi" w:cstheme="minorHAnsi"/>
          <w:szCs w:val="24"/>
          <w:lang w:val="pt-PT"/>
        </w:rPr>
        <w:t xml:space="preserve">. </w:t>
      </w:r>
    </w:p>
    <w:p w14:paraId="078302B2"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credenciamento dar-se-á pela atribuição de chave de identificação e de senha, pessoal e intransferível, para acesso ao sistema eletrônico.</w:t>
      </w:r>
    </w:p>
    <w:p w14:paraId="480B2B86"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credenciamento junto ao provedor do sistema implica na responsabilidade legal do licitante ou de seu representante legal e a presunção de sua capacidade técnica para realização das transações inerentes ao Pregão na forma eletrônica.</w:t>
      </w:r>
    </w:p>
    <w:p w14:paraId="6F918ABE"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que deixar de assinalar o campo da declaração de ME/EPP não terá direito a usufruir do tratamento favorecido previsto na Lei Complementar nº. 123/2006, mesmo que microempresa, empresa de pequeno porte e equiparadas.</w:t>
      </w:r>
    </w:p>
    <w:p w14:paraId="212F2F91" w14:textId="6DEBA1C3" w:rsidR="00B7726A" w:rsidRPr="004F6AF8" w:rsidRDefault="00B7726A"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responsabiliza-se exclusiva e formalmente pelas transações efetuadas em</w:t>
      </w:r>
      <w:r w:rsidR="0089147E">
        <w:rPr>
          <w:rFonts w:asciiTheme="minorHAnsi" w:hAnsiTheme="minorHAnsi" w:cstheme="minorHAnsi"/>
          <w:szCs w:val="24"/>
          <w:lang w:val="pt-PT"/>
        </w:rPr>
        <w:t xml:space="preserve"> </w:t>
      </w:r>
      <w:r w:rsidRPr="0089147E">
        <w:rPr>
          <w:rFonts w:asciiTheme="minorHAnsi" w:hAnsiTheme="minorHAnsi" w:cstheme="minorHAnsi"/>
          <w:szCs w:val="24"/>
          <w:lang w:val="pt-PT"/>
        </w:rPr>
        <w:t>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40A485" w14:textId="7899B0A1" w:rsidR="00B7726A" w:rsidRPr="00534706" w:rsidRDefault="00B7726A" w:rsidP="000B460F">
      <w:pPr>
        <w:pStyle w:val="Ttulo3"/>
        <w:numPr>
          <w:ilvl w:val="0"/>
          <w:numId w:val="18"/>
        </w:numPr>
        <w:ind w:left="0" w:firstLine="0"/>
        <w:jc w:val="both"/>
        <w:rPr>
          <w:rFonts w:asciiTheme="minorHAnsi" w:hAnsiTheme="minorHAnsi" w:cstheme="minorHAnsi"/>
          <w:sz w:val="24"/>
          <w:szCs w:val="24"/>
          <w:lang w:val="pt-PT"/>
        </w:rPr>
      </w:pPr>
      <w:bookmarkStart w:id="24" w:name="_Toc162432298"/>
      <w:r w:rsidRPr="00534706">
        <w:rPr>
          <w:rFonts w:asciiTheme="minorHAnsi" w:hAnsiTheme="minorHAnsi" w:cstheme="minorHAnsi"/>
          <w:sz w:val="24"/>
          <w:szCs w:val="24"/>
          <w:lang w:val="pt-PT"/>
        </w:rPr>
        <w:t>- Da Apresentação da Proposta</w:t>
      </w:r>
      <w:bookmarkEnd w:id="24"/>
    </w:p>
    <w:p w14:paraId="64EE023C" w14:textId="77777777" w:rsidR="00337917" w:rsidRPr="00534706" w:rsidRDefault="00337917" w:rsidP="00337917">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7BC12780"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bookmarkStart w:id="25" w:name="_Hlk162334573"/>
    </w:p>
    <w:p w14:paraId="194A69B6"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p>
    <w:p w14:paraId="0A3FD701"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p>
    <w:p w14:paraId="7069B0EF"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p>
    <w:p w14:paraId="54EBD904"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p>
    <w:p w14:paraId="225DCC30" w14:textId="77777777" w:rsidR="00C00203" w:rsidRPr="00534706" w:rsidRDefault="00C00203" w:rsidP="000B460F">
      <w:pPr>
        <w:pStyle w:val="PargrafodaLista"/>
        <w:numPr>
          <w:ilvl w:val="0"/>
          <w:numId w:val="20"/>
        </w:numPr>
        <w:tabs>
          <w:tab w:val="left" w:pos="0"/>
          <w:tab w:val="left" w:pos="426"/>
        </w:tabs>
        <w:spacing w:after="0"/>
        <w:jc w:val="both"/>
        <w:rPr>
          <w:rFonts w:asciiTheme="minorHAnsi" w:hAnsiTheme="minorHAnsi" w:cstheme="minorHAnsi"/>
          <w:vanish/>
          <w:sz w:val="24"/>
          <w:szCs w:val="24"/>
          <w:lang w:val="pt-PT"/>
        </w:rPr>
      </w:pPr>
    </w:p>
    <w:p w14:paraId="24DA5652" w14:textId="3148F955" w:rsidR="00C00203" w:rsidRPr="00534706" w:rsidRDefault="00C00203" w:rsidP="000B460F">
      <w:pPr>
        <w:pStyle w:val="PargrafodaLista"/>
        <w:numPr>
          <w:ilvl w:val="1"/>
          <w:numId w:val="20"/>
        </w:numPr>
        <w:tabs>
          <w:tab w:val="left" w:pos="0"/>
          <w:tab w:val="left" w:pos="426"/>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Os licitantes encaminharão, exclusivamente por meio do sistema (</w:t>
      </w:r>
      <w:r w:rsidRPr="00534706">
        <w:rPr>
          <w:rFonts w:asciiTheme="minorHAnsi" w:hAnsiTheme="minorHAnsi" w:cstheme="minorHAnsi"/>
          <w:sz w:val="24"/>
          <w:szCs w:val="24"/>
          <w:u w:val="single"/>
          <w:lang w:val="pt-PT"/>
        </w:rPr>
        <w:t>https://licitanet.com.br/)</w:t>
      </w:r>
      <w:r w:rsidRPr="00534706">
        <w:rPr>
          <w:rFonts w:asciiTheme="minorHAnsi" w:hAnsiTheme="minorHAnsi" w:cstheme="minorHAnsi"/>
          <w:sz w:val="24"/>
          <w:szCs w:val="24"/>
          <w:lang w:val="pt-PT"/>
        </w:rPr>
        <w:t>, a proposta com a “</w:t>
      </w:r>
      <w:r w:rsidRPr="00534706">
        <w:rPr>
          <w:rFonts w:asciiTheme="minorHAnsi" w:hAnsiTheme="minorHAnsi" w:cstheme="minorHAnsi"/>
          <w:b/>
          <w:sz w:val="24"/>
          <w:szCs w:val="24"/>
          <w:lang w:val="pt-PT"/>
        </w:rPr>
        <w:t>DESCRIÇÃO DETALHADA DO OBJETO OFERTADO</w:t>
      </w:r>
      <w:r w:rsidRPr="00534706">
        <w:rPr>
          <w:rFonts w:asciiTheme="minorHAnsi" w:hAnsiTheme="minorHAnsi" w:cstheme="minorHAnsi"/>
          <w:sz w:val="24"/>
          <w:szCs w:val="24"/>
          <w:lang w:val="pt-PT"/>
        </w:rPr>
        <w:t xml:space="preserve">”, incluindo </w:t>
      </w:r>
      <w:r w:rsidRPr="0089147E">
        <w:rPr>
          <w:rFonts w:asciiTheme="minorHAnsi" w:hAnsiTheme="minorHAnsi" w:cstheme="minorHAnsi"/>
          <w:b/>
          <w:sz w:val="24"/>
          <w:szCs w:val="24"/>
          <w:lang w:val="pt-PT"/>
        </w:rPr>
        <w:t>QUANTIDADE, PREÇO,</w:t>
      </w:r>
      <w:r w:rsidRPr="00534706">
        <w:rPr>
          <w:rFonts w:asciiTheme="minorHAnsi" w:hAnsiTheme="minorHAnsi" w:cstheme="minorHAnsi"/>
          <w:sz w:val="24"/>
          <w:szCs w:val="24"/>
          <w:lang w:val="pt-PT"/>
        </w:rPr>
        <w:t xml:space="preserve"> </w:t>
      </w:r>
      <w:r w:rsidRPr="00534706">
        <w:rPr>
          <w:rFonts w:asciiTheme="minorHAnsi" w:hAnsiTheme="minorHAnsi" w:cstheme="minorHAnsi"/>
          <w:b/>
          <w:sz w:val="24"/>
          <w:szCs w:val="24"/>
          <w:lang w:val="pt-PT"/>
        </w:rPr>
        <w:t xml:space="preserve">MARCA </w:t>
      </w:r>
      <w:r w:rsidRPr="00534706">
        <w:rPr>
          <w:rFonts w:asciiTheme="minorHAnsi" w:hAnsiTheme="minorHAnsi" w:cstheme="minorHAnsi"/>
          <w:sz w:val="24"/>
          <w:szCs w:val="24"/>
          <w:lang w:val="pt-PT"/>
        </w:rPr>
        <w:t>(CONFORME SOLICITA O SISTEMA) e MODELO, quando for o caso, até o horário limite de início da sessão pública, horário de Brasília, exclusivamente por meio do sistema eletrônico, quando, então, encerrar-se-á, automaticamente, a etapa de envio.</w:t>
      </w:r>
    </w:p>
    <w:p w14:paraId="672E5BEE" w14:textId="77777777" w:rsidR="00C00203" w:rsidRPr="00534706" w:rsidRDefault="00C00203" w:rsidP="000B460F">
      <w:pPr>
        <w:pStyle w:val="PargrafodaLista"/>
        <w:numPr>
          <w:ilvl w:val="1"/>
          <w:numId w:val="20"/>
        </w:numPr>
        <w:tabs>
          <w:tab w:val="left" w:pos="0"/>
          <w:tab w:val="left" w:pos="426"/>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bCs/>
          <w:sz w:val="24"/>
          <w:szCs w:val="24"/>
          <w:lang w:val="pt-PT"/>
        </w:rPr>
        <w:t>- As propostas cadastradas no sistema não devem conter nenhuma identificação da empresa proponente, visando atender o princípio da impessoalidade e preservar o sigilo das propostas.</w:t>
      </w:r>
    </w:p>
    <w:p w14:paraId="7889B8FC" w14:textId="77777777" w:rsidR="00C00203" w:rsidRPr="00534706" w:rsidRDefault="00C00203" w:rsidP="000B460F">
      <w:pPr>
        <w:pStyle w:val="PargrafodaLista"/>
        <w:numPr>
          <w:ilvl w:val="1"/>
          <w:numId w:val="20"/>
        </w:numPr>
        <w:tabs>
          <w:tab w:val="left" w:pos="0"/>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Em caso de identificação da licitante na proposta cadastrada no sistema, esta será desclassificada pelo pregoeiro, no entanto, a proposta inicial que será anexada, conforme item subsequente deverá ser identificada.</w:t>
      </w:r>
    </w:p>
    <w:p w14:paraId="568AA198" w14:textId="77777777" w:rsidR="00C00203" w:rsidRPr="00534706" w:rsidRDefault="00C00203" w:rsidP="000B460F">
      <w:pPr>
        <w:pStyle w:val="PargrafodaLista"/>
        <w:numPr>
          <w:ilvl w:val="1"/>
          <w:numId w:val="20"/>
        </w:numPr>
        <w:tabs>
          <w:tab w:val="left" w:pos="0"/>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Após o cadastramento da proposta no sistema, a licitante deverá anexar proposta seguindo o modelo </w:t>
      </w:r>
      <w:r w:rsidRPr="00EE4B86">
        <w:rPr>
          <w:rFonts w:asciiTheme="minorHAnsi" w:hAnsiTheme="minorHAnsi" w:cstheme="minorHAnsi"/>
          <w:sz w:val="24"/>
          <w:szCs w:val="24"/>
          <w:lang w:val="pt-PT"/>
        </w:rPr>
        <w:t>do Anexo I</w:t>
      </w:r>
      <w:r w:rsidRPr="00534706">
        <w:rPr>
          <w:rFonts w:asciiTheme="minorHAnsi" w:hAnsiTheme="minorHAnsi" w:cstheme="minorHAnsi"/>
          <w:sz w:val="24"/>
          <w:szCs w:val="24"/>
          <w:lang w:val="pt-PT"/>
        </w:rPr>
        <w:t>, atendendo os requisitos do item 7.2 do presente edital.</w:t>
      </w:r>
    </w:p>
    <w:p w14:paraId="1F661C69"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O licitante deverá obedecer rigorosamente aos termos deste Edital e seus anexos. </w:t>
      </w:r>
      <w:r w:rsidRPr="00534706">
        <w:rPr>
          <w:rFonts w:asciiTheme="minorHAnsi" w:hAnsiTheme="minorHAnsi" w:cstheme="minorHAnsi"/>
          <w:szCs w:val="24"/>
          <w:lang w:val="pt-PT"/>
        </w:rPr>
        <w:lastRenderedPageBreak/>
        <w:t>Em caso de discordância existente entre as especificações deste objeto descritas no portal e as especificações constantes do Termo de Referência, prevalecerão às últimas.</w:t>
      </w:r>
    </w:p>
    <w:p w14:paraId="2B5CB9F8"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1F57200F"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envio da proposta ocorrerá por meio de chave de acesso e senha, nos termos do artigo 250 do Decreto Municipal nº. 175/2023.</w:t>
      </w:r>
    </w:p>
    <w:p w14:paraId="6C75A56E"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As Microempresas e Empresas de Pequeno Porte deverão encaminhar a documentação de habilitação, ainda que haja alguma restrição de regularidade fiscal e trabalhista, nos termos do artigo 43, § 1º da LC nº. 123/2006.</w:t>
      </w:r>
    </w:p>
    <w:p w14:paraId="78585FD3"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bCs/>
          <w:szCs w:val="24"/>
        </w:rPr>
        <w:t>Até a abertura da sessão pública, os licitantes poderão retirar ou substituir a proposta anteriormente inserida no sistema.</w:t>
      </w:r>
    </w:p>
    <w:p w14:paraId="71610D06"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Uma vez iniciada a sessão pública, não é possível o licitante retirar ou substituir a proposta.</w:t>
      </w:r>
    </w:p>
    <w:p w14:paraId="333D8442" w14:textId="77777777" w:rsidR="00C00203" w:rsidRPr="00534706" w:rsidRDefault="00C00203" w:rsidP="000B460F">
      <w:pPr>
        <w:numPr>
          <w:ilvl w:val="1"/>
          <w:numId w:val="20"/>
        </w:numPr>
        <w:tabs>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color w:val="0070C0"/>
          <w:szCs w:val="24"/>
          <w:lang w:val="pt-PT"/>
        </w:rPr>
        <w:t xml:space="preserve">- </w:t>
      </w:r>
      <w:r w:rsidRPr="00534706">
        <w:rPr>
          <w:rFonts w:asciiTheme="minorHAnsi" w:hAnsiTheme="minorHAnsi" w:cstheme="minorHAnsi"/>
          <w:szCs w:val="24"/>
          <w:lang w:val="pt-PT"/>
        </w:rPr>
        <w:t>Os documentos que compõem a proposta do licitante melhor classificado somente serão disponibilizados para avaliação do pregoeiro e para acesso público após o encerramento do envio de lances.</w:t>
      </w:r>
    </w:p>
    <w:p w14:paraId="5A07B32A" w14:textId="7A5086ED" w:rsidR="00C00203" w:rsidRPr="00534706" w:rsidRDefault="009451D0" w:rsidP="000B460F">
      <w:pPr>
        <w:numPr>
          <w:ilvl w:val="1"/>
          <w:numId w:val="20"/>
        </w:numPr>
        <w:tabs>
          <w:tab w:val="left" w:pos="851"/>
        </w:tabs>
        <w:spacing w:line="276" w:lineRule="auto"/>
        <w:ind w:left="0" w:firstLine="0"/>
        <w:jc w:val="both"/>
        <w:rPr>
          <w:rFonts w:asciiTheme="minorHAnsi" w:hAnsiTheme="minorHAnsi" w:cstheme="minorHAnsi"/>
          <w:szCs w:val="24"/>
          <w:lang w:val="pt-PT"/>
        </w:rPr>
      </w:pPr>
      <w:bookmarkStart w:id="26" w:name="_Ref113968921"/>
      <w:r>
        <w:rPr>
          <w:rFonts w:asciiTheme="minorHAnsi" w:hAnsiTheme="minorHAnsi" w:cstheme="minorHAnsi"/>
          <w:szCs w:val="24"/>
        </w:rPr>
        <w:t xml:space="preserve">- </w:t>
      </w:r>
      <w:r w:rsidRPr="009D24DD">
        <w:rPr>
          <w:rFonts w:asciiTheme="minorHAnsi" w:hAnsiTheme="minorHAnsi" w:cstheme="minorHAnsi"/>
          <w:szCs w:val="24"/>
        </w:rPr>
        <w:t>No cadastramento da proposta inicial, o licitante</w:t>
      </w:r>
      <w:r>
        <w:rPr>
          <w:rFonts w:asciiTheme="minorHAnsi" w:hAnsiTheme="minorHAnsi" w:cstheme="minorHAnsi"/>
          <w:szCs w:val="24"/>
        </w:rPr>
        <w:t xml:space="preserve"> deverá</w:t>
      </w:r>
      <w:r w:rsidRPr="009D24DD">
        <w:rPr>
          <w:rFonts w:asciiTheme="minorHAnsi" w:hAnsiTheme="minorHAnsi" w:cstheme="minorHAnsi"/>
          <w:szCs w:val="24"/>
        </w:rPr>
        <w:t xml:space="preserve">, em campo próprio do </w:t>
      </w:r>
      <w:r w:rsidRPr="005F553E">
        <w:rPr>
          <w:rFonts w:asciiTheme="minorHAnsi" w:hAnsiTheme="minorHAnsi" w:cstheme="minorHAnsi"/>
          <w:szCs w:val="24"/>
        </w:rPr>
        <w:t>sistema,</w:t>
      </w:r>
      <w:r>
        <w:rPr>
          <w:rFonts w:asciiTheme="minorHAnsi" w:hAnsiTheme="minorHAnsi" w:cstheme="minorHAnsi"/>
          <w:szCs w:val="24"/>
        </w:rPr>
        <w:t xml:space="preserve"> marcar todas as declarações exigidas</w:t>
      </w:r>
      <w:bookmarkEnd w:id="26"/>
      <w:r>
        <w:rPr>
          <w:rFonts w:asciiTheme="minorHAnsi" w:hAnsiTheme="minorHAnsi" w:cstheme="minorHAnsi"/>
          <w:szCs w:val="24"/>
        </w:rPr>
        <w:t>, sob pena de desclassificação.</w:t>
      </w:r>
    </w:p>
    <w:p w14:paraId="504B875D" w14:textId="6C8BD8FF" w:rsidR="00B7726A" w:rsidRPr="004F6AF8" w:rsidRDefault="00C00203" w:rsidP="009C1752">
      <w:pPr>
        <w:numPr>
          <w:ilvl w:val="1"/>
          <w:numId w:val="20"/>
        </w:numPr>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dequaisquer mensagens emitidas pelo sistema ou de sua desconexão.</w:t>
      </w:r>
      <w:bookmarkEnd w:id="25"/>
    </w:p>
    <w:p w14:paraId="7C94E2B5" w14:textId="36B9510F" w:rsidR="00B7726A" w:rsidRPr="00534706" w:rsidRDefault="006D3D68" w:rsidP="000B460F">
      <w:pPr>
        <w:pStyle w:val="Ttulo3"/>
        <w:numPr>
          <w:ilvl w:val="0"/>
          <w:numId w:val="18"/>
        </w:numPr>
        <w:ind w:left="0" w:firstLine="0"/>
        <w:jc w:val="both"/>
        <w:rPr>
          <w:rFonts w:asciiTheme="minorHAnsi" w:hAnsiTheme="minorHAnsi" w:cstheme="minorHAnsi"/>
          <w:sz w:val="24"/>
          <w:szCs w:val="24"/>
          <w:lang w:val="pt-PT"/>
        </w:rPr>
      </w:pPr>
      <w:bookmarkStart w:id="27" w:name="_Toc162432299"/>
      <w:r w:rsidRPr="00534706">
        <w:rPr>
          <w:rFonts w:asciiTheme="minorHAnsi" w:hAnsiTheme="minorHAnsi" w:cstheme="minorHAnsi"/>
          <w:sz w:val="24"/>
          <w:szCs w:val="24"/>
          <w:lang w:val="pt-PT"/>
        </w:rPr>
        <w:t>-</w:t>
      </w:r>
      <w:r w:rsidR="00B7726A" w:rsidRPr="00534706">
        <w:rPr>
          <w:rFonts w:asciiTheme="minorHAnsi" w:hAnsiTheme="minorHAnsi" w:cstheme="minorHAnsi"/>
          <w:sz w:val="24"/>
          <w:szCs w:val="24"/>
          <w:lang w:val="pt-PT"/>
        </w:rPr>
        <w:t xml:space="preserve"> Do Preenchimento Proposta Comercial</w:t>
      </w:r>
      <w:bookmarkEnd w:id="27"/>
    </w:p>
    <w:p w14:paraId="3538D6A9" w14:textId="77777777" w:rsidR="00337917" w:rsidRPr="00534706" w:rsidRDefault="00337917" w:rsidP="00337917">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76CA377B" w14:textId="33A0A724" w:rsidR="00B7726A" w:rsidRPr="00534706" w:rsidRDefault="00B7726A" w:rsidP="00337917">
      <w:pPr>
        <w:numPr>
          <w:ilvl w:val="1"/>
          <w:numId w:val="2"/>
        </w:numPr>
        <w:tabs>
          <w:tab w:val="left" w:pos="142"/>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deverá enviar sua proposta mediante o preenchimento, no sistema eletrônico, dos seguintes campos:</w:t>
      </w:r>
    </w:p>
    <w:p w14:paraId="33CD6D60" w14:textId="480308D6" w:rsidR="00EE4B86" w:rsidRPr="00EE4B86" w:rsidRDefault="00ED657C" w:rsidP="000B460F">
      <w:pPr>
        <w:numPr>
          <w:ilvl w:val="0"/>
          <w:numId w:val="19"/>
        </w:numPr>
        <w:tabs>
          <w:tab w:val="left" w:pos="426"/>
          <w:tab w:val="left" w:pos="851"/>
        </w:tabs>
        <w:ind w:left="0" w:firstLine="0"/>
        <w:jc w:val="both"/>
        <w:rPr>
          <w:rFonts w:asciiTheme="minorHAnsi" w:hAnsiTheme="minorHAnsi" w:cstheme="minorHAnsi"/>
          <w:szCs w:val="24"/>
          <w:lang w:val="pt-PT"/>
        </w:rPr>
      </w:pPr>
      <w:r w:rsidRPr="00EE4B86">
        <w:rPr>
          <w:rFonts w:asciiTheme="minorHAnsi" w:hAnsiTheme="minorHAnsi" w:cstheme="minorHAnsi"/>
          <w:szCs w:val="24"/>
          <w:lang w:val="pt-PT"/>
        </w:rPr>
        <w:t>V</w:t>
      </w:r>
      <w:r w:rsidR="00EE4B86" w:rsidRPr="00EE4B86">
        <w:rPr>
          <w:rFonts w:asciiTheme="minorHAnsi" w:hAnsiTheme="minorHAnsi" w:cstheme="minorHAnsi"/>
          <w:szCs w:val="24"/>
          <w:lang w:val="pt-PT"/>
        </w:rPr>
        <w:t>alor unitário;</w:t>
      </w:r>
    </w:p>
    <w:p w14:paraId="46BF6218" w14:textId="27C6FE82" w:rsidR="00B7726A" w:rsidRPr="00EE4B86" w:rsidRDefault="00EE4B86" w:rsidP="000B460F">
      <w:pPr>
        <w:numPr>
          <w:ilvl w:val="0"/>
          <w:numId w:val="19"/>
        </w:numPr>
        <w:tabs>
          <w:tab w:val="left" w:pos="426"/>
          <w:tab w:val="left" w:pos="851"/>
        </w:tabs>
        <w:ind w:left="0" w:firstLine="0"/>
        <w:jc w:val="both"/>
        <w:rPr>
          <w:rFonts w:asciiTheme="minorHAnsi" w:hAnsiTheme="minorHAnsi" w:cstheme="minorHAnsi"/>
          <w:szCs w:val="24"/>
          <w:lang w:val="pt-PT"/>
        </w:rPr>
      </w:pPr>
      <w:r w:rsidRPr="00EE4B86">
        <w:rPr>
          <w:rFonts w:asciiTheme="minorHAnsi" w:hAnsiTheme="minorHAnsi" w:cstheme="minorHAnsi"/>
          <w:szCs w:val="24"/>
          <w:lang w:val="pt-PT"/>
        </w:rPr>
        <w:t xml:space="preserve">Valor </w:t>
      </w:r>
      <w:r w:rsidR="00967832" w:rsidRPr="00EE4B86">
        <w:rPr>
          <w:rFonts w:asciiTheme="minorHAnsi" w:hAnsiTheme="minorHAnsi" w:cstheme="minorHAnsi"/>
          <w:szCs w:val="24"/>
          <w:lang w:val="pt-PT"/>
        </w:rPr>
        <w:t>total;</w:t>
      </w:r>
    </w:p>
    <w:p w14:paraId="440279D6" w14:textId="77777777" w:rsidR="00B7726A" w:rsidRDefault="00B7726A" w:rsidP="000B460F">
      <w:pPr>
        <w:numPr>
          <w:ilvl w:val="0"/>
          <w:numId w:val="1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Quantidade;</w:t>
      </w:r>
    </w:p>
    <w:p w14:paraId="5B303E3D" w14:textId="61F0D1A8" w:rsidR="00EE4B86" w:rsidRPr="00534706" w:rsidRDefault="00EE4B86" w:rsidP="000B460F">
      <w:pPr>
        <w:numPr>
          <w:ilvl w:val="0"/>
          <w:numId w:val="19"/>
        </w:numPr>
        <w:tabs>
          <w:tab w:val="left" w:pos="426"/>
          <w:tab w:val="left" w:pos="851"/>
        </w:tabs>
        <w:ind w:left="0" w:firstLine="0"/>
        <w:jc w:val="both"/>
        <w:rPr>
          <w:rFonts w:asciiTheme="minorHAnsi" w:hAnsiTheme="minorHAnsi" w:cstheme="minorHAnsi"/>
          <w:szCs w:val="24"/>
          <w:lang w:val="pt-PT"/>
        </w:rPr>
      </w:pPr>
      <w:r w:rsidRPr="00EE4B86">
        <w:rPr>
          <w:rFonts w:asciiTheme="minorHAnsi" w:hAnsiTheme="minorHAnsi" w:cstheme="minorHAnsi"/>
          <w:szCs w:val="24"/>
          <w:lang w:val="pt-PT"/>
        </w:rPr>
        <w:t>Marca</w:t>
      </w:r>
    </w:p>
    <w:p w14:paraId="2E08E7DA"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Quanto às propostas iniciais e realinhadas anexadas no sistema, obedecerão ao seguinte:</w:t>
      </w:r>
    </w:p>
    <w:p w14:paraId="26B35942"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Apresentada em língua portuguesa, sem entrelinha ou rasura, datada, em números arábicos, contendo o número e a modalidade da licitação deste Edital, devendo conter razão social, CNPJ, endereço, número de telefone, e-mail da empresa licitante e dados bancários.</w:t>
      </w:r>
    </w:p>
    <w:p w14:paraId="49740242"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Conter a descrição completa dos itens, conforme especificações deste instrumento </w:t>
      </w:r>
      <w:r w:rsidRPr="00534706">
        <w:rPr>
          <w:rFonts w:asciiTheme="minorHAnsi" w:hAnsiTheme="minorHAnsi" w:cstheme="minorHAnsi"/>
          <w:szCs w:val="24"/>
          <w:lang w:val="pt-PT"/>
        </w:rPr>
        <w:lastRenderedPageBreak/>
        <w:t>convocatório.</w:t>
      </w:r>
    </w:p>
    <w:p w14:paraId="02876A2F"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Conter a assinatura do responsável legal da empresa ou representante devidamente qualificado.</w:t>
      </w:r>
    </w:p>
    <w:p w14:paraId="20013623"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Conter o preço unitário e total.</w:t>
      </w:r>
    </w:p>
    <w:p w14:paraId="6986A4DF"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Os preços deverão ser expressos em moeda corrente, com duas casas decimais após a vírgula.</w:t>
      </w:r>
    </w:p>
    <w:p w14:paraId="6D6FECC7"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Conter o prazo de validade da proposta de no mínimo 60 (sessenta) dias contados da data- limite prevista para entrega das propostas.</w:t>
      </w:r>
    </w:p>
    <w:p w14:paraId="79DB9277"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 proposta que omitir o prazo de validade será considerado que foi ofertado o prazo de 60 (sessenta) dias corridos a partir da sua apresentação.</w:t>
      </w:r>
    </w:p>
    <w:p w14:paraId="778EC8F4" w14:textId="4637A671"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Conter prazo para a </w:t>
      </w:r>
      <w:r w:rsidR="00ED657C" w:rsidRPr="00534706">
        <w:rPr>
          <w:rFonts w:asciiTheme="minorHAnsi" w:hAnsiTheme="minorHAnsi" w:cstheme="minorHAnsi"/>
          <w:szCs w:val="24"/>
          <w:lang w:val="pt-PT"/>
        </w:rPr>
        <w:t>execução do objeto</w:t>
      </w:r>
      <w:r w:rsidRPr="00534706">
        <w:rPr>
          <w:rFonts w:asciiTheme="minorHAnsi" w:hAnsiTheme="minorHAnsi" w:cstheme="minorHAnsi"/>
          <w:szCs w:val="24"/>
          <w:lang w:val="pt-PT"/>
        </w:rPr>
        <w:t>, que não pode ultrapassar o estipulado.</w:t>
      </w:r>
    </w:p>
    <w:p w14:paraId="3BC01DDF"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 apresentação de proposta ao referido processo implica na concordância com as normas estabelecidas no mesmo.</w:t>
      </w:r>
    </w:p>
    <w:p w14:paraId="5446B6C6"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Serão corrigidos automaticamente pelo pregoeiro quaisquer erros de soma e (ou) multiplicação.</w:t>
      </w:r>
    </w:p>
    <w:p w14:paraId="37DE9DB3" w14:textId="77777777" w:rsidR="00B7726A" w:rsidRPr="00534706" w:rsidRDefault="00B7726A" w:rsidP="000B460F">
      <w:pPr>
        <w:numPr>
          <w:ilvl w:val="0"/>
          <w:numId w:val="9"/>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O pregoeiro reserva-se o direito de verificar, sempre que julgar necessário, se os preços praticados pela licitante estão compatíveis com os de mercado.</w:t>
      </w:r>
    </w:p>
    <w:p w14:paraId="7254B8B6"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Todas as especificações do objeto contidas na proposta vinculam a contratada.</w:t>
      </w:r>
    </w:p>
    <w:p w14:paraId="373F1268"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Nos valores propostos estarão inclusos todos os custos operacionais, impostos, taxas, seguros, transportes e demais despesas inerentes ao fornecimento do objeto, encargos previdenciários, trabalhistas, tributários, comerciais e quaisquer outros que incidam direta ou indiretamente no fornecimento dos bens.</w:t>
      </w:r>
    </w:p>
    <w:p w14:paraId="592CCD75" w14:textId="2B7804E8" w:rsidR="008B648E" w:rsidRPr="004F6AF8" w:rsidRDefault="00B7726A" w:rsidP="008B648E">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Os preços ofertados, tanto na proposta inicial, quanto na etapa de lances, serão de exclusiva responsabilidade do licitante, não lhe assistindo o direito de pleitear qualquer alteração, sob alegação de erro, omissão ou qualquer outro pretexto.</w:t>
      </w:r>
    </w:p>
    <w:p w14:paraId="034912F7" w14:textId="77777777" w:rsidR="00B7726A" w:rsidRPr="00534706" w:rsidRDefault="00B7726A" w:rsidP="000B460F">
      <w:pPr>
        <w:pStyle w:val="Ttulo3"/>
        <w:numPr>
          <w:ilvl w:val="0"/>
          <w:numId w:val="18"/>
        </w:numPr>
        <w:ind w:left="0" w:firstLine="0"/>
        <w:jc w:val="both"/>
        <w:rPr>
          <w:rFonts w:asciiTheme="minorHAnsi" w:hAnsiTheme="minorHAnsi" w:cstheme="minorHAnsi"/>
          <w:sz w:val="24"/>
          <w:szCs w:val="24"/>
          <w:lang w:val="pt-PT"/>
        </w:rPr>
      </w:pPr>
      <w:bookmarkStart w:id="28" w:name="_Toc162432300"/>
      <w:r w:rsidRPr="00534706">
        <w:rPr>
          <w:rFonts w:asciiTheme="minorHAnsi" w:hAnsiTheme="minorHAnsi" w:cstheme="minorHAnsi"/>
          <w:sz w:val="24"/>
          <w:szCs w:val="24"/>
          <w:lang w:val="pt-PT"/>
        </w:rPr>
        <w:t>- Da Abertura da Sessão, Classificação das Propostas e Formulação de Lances</w:t>
      </w:r>
      <w:bookmarkEnd w:id="28"/>
    </w:p>
    <w:p w14:paraId="4D3B3610" w14:textId="77777777" w:rsidR="00337917" w:rsidRPr="00534706" w:rsidRDefault="00337917" w:rsidP="00337917">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44844954" w14:textId="77777777" w:rsidR="00534706" w:rsidRPr="00534706" w:rsidRDefault="00534706" w:rsidP="000B460F">
      <w:pPr>
        <w:pStyle w:val="PargrafodaLista"/>
        <w:numPr>
          <w:ilvl w:val="0"/>
          <w:numId w:val="20"/>
        </w:numPr>
        <w:tabs>
          <w:tab w:val="left" w:pos="567"/>
        </w:tabs>
        <w:spacing w:after="0"/>
        <w:jc w:val="both"/>
        <w:rPr>
          <w:rFonts w:asciiTheme="minorHAnsi" w:hAnsiTheme="minorHAnsi" w:cstheme="minorHAnsi"/>
          <w:vanish/>
          <w:sz w:val="24"/>
          <w:szCs w:val="24"/>
          <w:lang w:val="pt-PT"/>
        </w:rPr>
      </w:pPr>
      <w:bookmarkStart w:id="29" w:name="_Hlk162334857"/>
    </w:p>
    <w:p w14:paraId="2589C371" w14:textId="77777777" w:rsidR="00534706" w:rsidRPr="00534706" w:rsidRDefault="00534706" w:rsidP="000B460F">
      <w:pPr>
        <w:pStyle w:val="PargrafodaLista"/>
        <w:numPr>
          <w:ilvl w:val="0"/>
          <w:numId w:val="20"/>
        </w:numPr>
        <w:tabs>
          <w:tab w:val="left" w:pos="567"/>
        </w:tabs>
        <w:spacing w:after="0"/>
        <w:jc w:val="both"/>
        <w:rPr>
          <w:rFonts w:asciiTheme="minorHAnsi" w:hAnsiTheme="minorHAnsi" w:cstheme="minorHAnsi"/>
          <w:vanish/>
          <w:sz w:val="24"/>
          <w:szCs w:val="24"/>
          <w:lang w:val="pt-PT"/>
        </w:rPr>
      </w:pPr>
    </w:p>
    <w:p w14:paraId="2FAAD969" w14:textId="69564475" w:rsidR="00C00203" w:rsidRPr="00534706" w:rsidRDefault="00C00203" w:rsidP="000B460F">
      <w:pPr>
        <w:pStyle w:val="PargrafodaLista"/>
        <w:numPr>
          <w:ilvl w:val="1"/>
          <w:numId w:val="20"/>
        </w:numPr>
        <w:tabs>
          <w:tab w:val="left" w:pos="426"/>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No horário estabelecido neste Edital, o pregoeiro abrirá a sessão pública, verificando as propostas de preços lançadas no sistema, as quais deverão estar em perfeita consonância com as especificações e condições detalhadas no item </w:t>
      </w:r>
      <w:r w:rsidR="00534706">
        <w:rPr>
          <w:rFonts w:asciiTheme="minorHAnsi" w:hAnsiTheme="minorHAnsi" w:cstheme="minorHAnsi"/>
          <w:sz w:val="24"/>
          <w:szCs w:val="24"/>
          <w:lang w:val="pt-PT"/>
        </w:rPr>
        <w:t>8</w:t>
      </w:r>
      <w:r w:rsidRPr="00534706">
        <w:rPr>
          <w:rFonts w:asciiTheme="minorHAnsi" w:hAnsiTheme="minorHAnsi" w:cstheme="minorHAnsi"/>
          <w:sz w:val="24"/>
          <w:szCs w:val="24"/>
          <w:lang w:val="pt-PT"/>
        </w:rPr>
        <w:t>.</w:t>
      </w:r>
      <w:r w:rsidR="00534706">
        <w:rPr>
          <w:rFonts w:asciiTheme="minorHAnsi" w:hAnsiTheme="minorHAnsi" w:cstheme="minorHAnsi"/>
          <w:sz w:val="24"/>
          <w:szCs w:val="24"/>
          <w:lang w:val="pt-PT"/>
        </w:rPr>
        <w:t>2</w:t>
      </w:r>
      <w:r w:rsidRPr="00534706">
        <w:rPr>
          <w:rFonts w:asciiTheme="minorHAnsi" w:hAnsiTheme="minorHAnsi" w:cstheme="minorHAnsi"/>
          <w:sz w:val="24"/>
          <w:szCs w:val="24"/>
          <w:lang w:val="pt-PT"/>
        </w:rPr>
        <w:t xml:space="preserve"> do edital.</w:t>
      </w:r>
    </w:p>
    <w:p w14:paraId="486354CE" w14:textId="77777777" w:rsidR="00C00203" w:rsidRPr="00534706" w:rsidRDefault="00C00203" w:rsidP="000B460F">
      <w:pPr>
        <w:numPr>
          <w:ilvl w:val="1"/>
          <w:numId w:val="20"/>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pregoeiro poderá suspender a sessão para visualizar e analisar, preliminarmente, a proposta ofertada, confrontando suas quantidades com as exigências do Edital e seus anexos (</w:t>
      </w:r>
      <w:r w:rsidRPr="00534706">
        <w:rPr>
          <w:rFonts w:asciiTheme="minorHAnsi" w:hAnsiTheme="minorHAnsi" w:cstheme="minorHAnsi"/>
          <w:b/>
          <w:szCs w:val="24"/>
          <w:lang w:val="pt-PT"/>
        </w:rPr>
        <w:t>podendo, ainda, ser analisado pelo órgão requerente</w:t>
      </w:r>
      <w:r w:rsidRPr="00534706">
        <w:rPr>
          <w:rFonts w:asciiTheme="minorHAnsi" w:hAnsiTheme="minorHAnsi" w:cstheme="minorHAnsi"/>
          <w:szCs w:val="24"/>
          <w:lang w:val="pt-PT"/>
        </w:rPr>
        <w:t>), DESCLASSIFICANDO, motivadamente, aquelas que não estejam em conformidade, que forem omissas ou apresentarem irregularidades insanáveis.</w:t>
      </w:r>
    </w:p>
    <w:p w14:paraId="25B93D80"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Constatada a existência de proposta incompatível com o objeto licitado ou manifestadamente inexequível, o pregoeiro obrigatoriamente justificará, por meio do sistema, e então DESCLASSIFICARÁ.</w:t>
      </w:r>
    </w:p>
    <w:p w14:paraId="4E792919"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proponente que encaminhar o valor inicial de sua proposta manifestadamente inexequível, caso o mesmo não honre a oferta encaminhada, terá sua proposta rejeitada na fase de aceitabilidade.</w:t>
      </w:r>
    </w:p>
    <w:p w14:paraId="192A7681"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lastRenderedPageBreak/>
        <w:t>- As licitantes deverão manter a impessoalidade, não se identificando, sob pena de serem desclassificadas do certame pelo pregoeiro.</w:t>
      </w:r>
    </w:p>
    <w:p w14:paraId="0D110537"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Em seguida ocorrerá o início da etapa de lances, via internet, única e exclusivamente, no site </w:t>
      </w:r>
      <w:r w:rsidR="009B2A7F">
        <w:fldChar w:fldCharType="begin"/>
      </w:r>
      <w:r w:rsidR="009B2A7F">
        <w:instrText xml:space="preserve"> HYPERLINK "https://licitanet.com.br/" </w:instrText>
      </w:r>
      <w:r w:rsidR="009B2A7F">
        <w:fldChar w:fldCharType="separate"/>
      </w:r>
      <w:r w:rsidRPr="00534706">
        <w:rPr>
          <w:rStyle w:val="Hyperlink"/>
          <w:rFonts w:asciiTheme="minorHAnsi" w:hAnsiTheme="minorHAnsi" w:cstheme="minorHAnsi"/>
          <w:szCs w:val="24"/>
          <w:lang w:val="pt-PT"/>
        </w:rPr>
        <w:t>https://licitanet.com.br/</w:t>
      </w:r>
      <w:r w:rsidR="009B2A7F">
        <w:rPr>
          <w:rStyle w:val="Hyperlink"/>
          <w:rFonts w:asciiTheme="minorHAnsi" w:hAnsiTheme="minorHAnsi" w:cstheme="minorHAnsi"/>
          <w:szCs w:val="24"/>
          <w:lang w:val="pt-PT"/>
        </w:rPr>
        <w:fldChar w:fldCharType="end"/>
      </w:r>
      <w:r w:rsidRPr="00534706">
        <w:rPr>
          <w:rFonts w:asciiTheme="minorHAnsi" w:hAnsiTheme="minorHAnsi" w:cstheme="minorHAnsi"/>
          <w:szCs w:val="24"/>
          <w:u w:val="single"/>
          <w:lang w:val="pt-PT"/>
        </w:rPr>
        <w:t xml:space="preserve">, </w:t>
      </w:r>
      <w:r w:rsidRPr="00534706">
        <w:rPr>
          <w:rFonts w:asciiTheme="minorHAnsi" w:hAnsiTheme="minorHAnsi" w:cstheme="minorHAnsi"/>
          <w:szCs w:val="24"/>
          <w:lang w:val="pt-PT"/>
        </w:rPr>
        <w:t>conforme Edital.</w:t>
      </w:r>
    </w:p>
    <w:p w14:paraId="6101B3FE"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Os licitantes poderão oferecer lances sucessivos, observando o horário fixado para abertura da sessão e as regras estabelecidas no Edital.</w:t>
      </w:r>
    </w:p>
    <w:p w14:paraId="19630D23"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somente poderá oferecer lance de valor inferior ou percentual de desconto superior ao último por ele ofertado e registrado pelo sistema.</w:t>
      </w:r>
    </w:p>
    <w:p w14:paraId="07FBC6D8" w14:textId="22B9DADF"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intervalo mínimo de diferença de valores entre os lances, que incidirá tanto em relação aos lances intermediários quanto em relação à proposta que cobrir a melhor oferta será de </w:t>
      </w:r>
      <w:r w:rsidRPr="008B648E">
        <w:rPr>
          <w:rFonts w:asciiTheme="minorHAnsi" w:hAnsiTheme="minorHAnsi" w:cstheme="minorHAnsi"/>
          <w:b/>
          <w:szCs w:val="24"/>
          <w:lang w:val="pt-PT"/>
        </w:rPr>
        <w:t xml:space="preserve">R$ </w:t>
      </w:r>
      <w:r w:rsidR="008B648E">
        <w:rPr>
          <w:rFonts w:asciiTheme="minorHAnsi" w:hAnsiTheme="minorHAnsi" w:cstheme="minorHAnsi"/>
          <w:b/>
          <w:szCs w:val="24"/>
          <w:lang w:val="pt-PT"/>
        </w:rPr>
        <w:t>1,00 (um real).</w:t>
      </w:r>
    </w:p>
    <w:p w14:paraId="6107F8C0"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Será adotado para o envio de lances no pregão eletrônico o </w:t>
      </w:r>
      <w:r w:rsidRPr="00534706">
        <w:rPr>
          <w:rFonts w:asciiTheme="minorHAnsi" w:hAnsiTheme="minorHAnsi" w:cstheme="minorHAnsi"/>
          <w:b/>
          <w:szCs w:val="24"/>
          <w:lang w:val="pt-PT"/>
        </w:rPr>
        <w:t>modo de disputa ABERTO</w:t>
      </w:r>
      <w:r w:rsidRPr="00534706">
        <w:rPr>
          <w:rFonts w:asciiTheme="minorHAnsi" w:hAnsiTheme="minorHAnsi" w:cstheme="minorHAnsi"/>
          <w:szCs w:val="24"/>
          <w:lang w:val="pt-PT"/>
        </w:rPr>
        <w:t>, em que os licitantes apresentarão lances públicos e sucessivos, com prorrogações.</w:t>
      </w:r>
    </w:p>
    <w:p w14:paraId="09DEC501"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etapa de lances da sessão pública terá duração de 10 (dez) minutos e, após isso, será prorrogada automaticamente pelo sistema quando houver lance ofertado nos últimos 02 (dois) minutos do período de duração da sessão pública.</w:t>
      </w:r>
    </w:p>
    <w:p w14:paraId="42387661"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prorrogação automática da etapa de lances, de que trata o item anterior, será de 02 (dois) minutos e ocorrerá sucessivamente sempre que houver lances enviados nesse período de prorrogação, inclusive no caso de lances intermediários.</w:t>
      </w:r>
    </w:p>
    <w:p w14:paraId="0B2237DD"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Não havendo novos lances na forma estabelecida nos itens anteriores, a sessão pública encerrar-se-á automaticamente.</w:t>
      </w:r>
    </w:p>
    <w:p w14:paraId="3AC5DDD8"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53DC8906"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Serão aceitos somente lances em moeda corrente nacional (R$), com </w:t>
      </w:r>
      <w:r w:rsidRPr="00534706">
        <w:rPr>
          <w:rFonts w:asciiTheme="minorHAnsi" w:hAnsiTheme="minorHAnsi" w:cstheme="minorHAnsi"/>
          <w:b/>
          <w:szCs w:val="24"/>
          <w:lang w:val="pt-PT"/>
        </w:rPr>
        <w:t>VALORES UNITÁRIOS E TOTAIS com no máximo 02 (duas) casas decimais</w:t>
      </w:r>
      <w:r w:rsidRPr="00534706">
        <w:rPr>
          <w:rFonts w:asciiTheme="minorHAnsi" w:hAnsiTheme="minorHAnsi" w:cstheme="minorHAnsi"/>
          <w:szCs w:val="24"/>
          <w:lang w:val="pt-PT"/>
        </w:rPr>
        <w:t>, considerando as quantidades constantes no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686CD048" w14:textId="77777777" w:rsidR="00534706"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Não serão aceitos dois ou mais lances de mesmo valor, prevalecendo aquele que for recebido e registrado em primeiro lugar.</w:t>
      </w:r>
    </w:p>
    <w:p w14:paraId="287EE23B" w14:textId="77777777" w:rsidR="00534706"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Durante o transcurso da sessão pública, as licitantes serão informadas, em tempo real, do valor do menor lance registrado que tenha sido apresentado pelas demais licitantes, vedada a identificação do detentor do lance.</w:t>
      </w:r>
    </w:p>
    <w:p w14:paraId="4B097D48" w14:textId="77777777" w:rsidR="00534706"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Sendo efetuado lance manifestamente inexequível, o pregoeiro poderá alertar o proponente sobre o valor cotado para o respectivo item, através do sistema, e o excluirá, podendo o mesmo ser confirmado ou reformulado pelo proponente.</w:t>
      </w:r>
    </w:p>
    <w:p w14:paraId="33775034" w14:textId="532B9BEC" w:rsidR="00C00203"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lastRenderedPageBreak/>
        <w:t xml:space="preserve"> - </w:t>
      </w:r>
      <w:r w:rsidRPr="00534706">
        <w:rPr>
          <w:rFonts w:asciiTheme="minorHAnsi" w:hAnsiTheme="minorHAnsi" w:cstheme="minorHAnsi"/>
          <w:b/>
          <w:sz w:val="24"/>
          <w:szCs w:val="24"/>
          <w:u w:val="single"/>
          <w:lang w:val="pt-PT"/>
        </w:rPr>
        <w:t>A exclusão de lance é possível somente durante a fase de lances, conforme possibilita o sistema eletrônico, ou seja, antes do encerramento do item.</w:t>
      </w:r>
    </w:p>
    <w:p w14:paraId="034C9A82" w14:textId="77777777" w:rsidR="00C00203"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No caso de desconexão com o pregoeiro, no decorrer da etapa competitiva do Pregão Eletrônico, o sistema eletrônico poderá permanecer acessível às licitantes para a recepção dos lances.</w:t>
      </w:r>
    </w:p>
    <w:p w14:paraId="2CD028DF" w14:textId="77777777" w:rsidR="00C00203"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O pregoeiro, quando possível, dará continuidade a sua atuação no certame, sem prejuízo dos atos realizados.</w:t>
      </w:r>
    </w:p>
    <w:p w14:paraId="48BCBCF8"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r w:rsidR="009B2A7F">
        <w:fldChar w:fldCharType="begin"/>
      </w:r>
      <w:r w:rsidR="009B2A7F">
        <w:instrText xml:space="preserve"> HYPERLINK "https://licitanet.com.br/" </w:instrText>
      </w:r>
      <w:r w:rsidR="009B2A7F">
        <w:fldChar w:fldCharType="separate"/>
      </w:r>
      <w:r w:rsidRPr="00534706">
        <w:rPr>
          <w:rStyle w:val="Hyperlink"/>
          <w:rFonts w:asciiTheme="minorHAnsi" w:hAnsiTheme="minorHAnsi" w:cstheme="minorHAnsi"/>
          <w:szCs w:val="24"/>
          <w:lang w:val="pt-PT"/>
        </w:rPr>
        <w:t>https://licitanet.com.br/</w:t>
      </w:r>
      <w:r w:rsidR="009B2A7F">
        <w:rPr>
          <w:rStyle w:val="Hyperlink"/>
          <w:rFonts w:asciiTheme="minorHAnsi" w:hAnsiTheme="minorHAnsi" w:cstheme="minorHAnsi"/>
          <w:szCs w:val="24"/>
          <w:lang w:val="pt-PT"/>
        </w:rPr>
        <w:fldChar w:fldCharType="end"/>
      </w:r>
      <w:r w:rsidRPr="00534706">
        <w:rPr>
          <w:rFonts w:asciiTheme="minorHAnsi" w:hAnsiTheme="minorHAnsi" w:cstheme="minorHAnsi"/>
          <w:szCs w:val="24"/>
          <w:lang w:val="pt-PT"/>
        </w:rPr>
        <w:t xml:space="preserve">. </w:t>
      </w:r>
    </w:p>
    <w:p w14:paraId="0BAA4B4A"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1F171D84"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desistência em apresentar lance implicará exclusão da licitante na etapa de lances e na manutenção do último preço por ela apresentado, para efeito de ordenação das propostas de preços.</w:t>
      </w:r>
    </w:p>
    <w:p w14:paraId="54D41D4E"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Nos casos específicos, em relação a itens NÃO exclusivos para participação de microempresas e empresas de pequeno porte ou equiparadas, uma vez encerrada a etapa de lances, será efetivada a verificação automática, onde:</w:t>
      </w:r>
    </w:p>
    <w:p w14:paraId="687516B2" w14:textId="77777777" w:rsidR="00C00203" w:rsidRPr="00534706" w:rsidRDefault="00C00203" w:rsidP="000B460F">
      <w:pPr>
        <w:pStyle w:val="PargrafodaLista"/>
        <w:numPr>
          <w:ilvl w:val="2"/>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suas alterações.</w:t>
      </w:r>
    </w:p>
    <w:p w14:paraId="37694511" w14:textId="3BA16E12" w:rsidR="00C00203" w:rsidRPr="00C84B0E"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Entende-se como empate àquelas situações em que as propostas apresentadas pelas microempresas e empresas de pequeno porte sejam iguais ou até 5% (cinco por cento)</w:t>
      </w:r>
      <w:r w:rsidR="00C84B0E">
        <w:rPr>
          <w:rFonts w:asciiTheme="minorHAnsi" w:hAnsiTheme="minorHAnsi" w:cstheme="minorHAnsi"/>
          <w:szCs w:val="24"/>
          <w:lang w:val="pt-PT"/>
        </w:rPr>
        <w:t xml:space="preserve"> </w:t>
      </w:r>
      <w:r w:rsidRPr="00C84B0E">
        <w:rPr>
          <w:rFonts w:asciiTheme="minorHAnsi" w:hAnsiTheme="minorHAnsi" w:cstheme="minorHAnsi"/>
          <w:szCs w:val="24"/>
          <w:lang w:val="pt-PT"/>
        </w:rPr>
        <w:t>superiores a proposta melhor classificada, depois de encerrada a etapa de lances.</w:t>
      </w:r>
    </w:p>
    <w:p w14:paraId="5C8B7D02"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 melhor proposta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E479BC7"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C300A44"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No caso de equivalência dos valores apresentados pelas microempresas e empresas </w:t>
      </w:r>
      <w:r w:rsidRPr="00534706">
        <w:rPr>
          <w:rFonts w:asciiTheme="minorHAnsi" w:hAnsiTheme="minorHAnsi" w:cstheme="minorHAnsi"/>
          <w:szCs w:val="24"/>
          <w:lang w:val="pt-PT"/>
        </w:rPr>
        <w:lastRenderedPageBreak/>
        <w:t>de pequeno porte que se encontrem nos intervalos estabelecidos nos subitens anteriores, será realizado sorteio entre elas para que se identifique aquela que primeiro poderá apresentar melhor oferta.</w:t>
      </w:r>
    </w:p>
    <w:p w14:paraId="6A06BEF9"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 hipótese de não-contratação nos termos previstos neste item, a convocação será em favor da proposta originalmente vencedora do certame.</w:t>
      </w:r>
    </w:p>
    <w:p w14:paraId="1FD9425B"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disposto no item 8.25 somente se aplicará quando a melhor oferta não tiver sido apresentada por microempresa ou empresa de pequeno porte.</w:t>
      </w:r>
    </w:p>
    <w:p w14:paraId="6CD3661C"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Havendo eventual empate entre propostas ou lances o critério de desempate será aquele previsto no </w:t>
      </w:r>
      <w:r w:rsidR="009B2A7F">
        <w:fldChar w:fldCharType="begin"/>
      </w:r>
      <w:r w:rsidR="009B2A7F">
        <w:instrText xml:space="preserve"> HYPERLINK "http://www.planalto.gov.br/ccivil_03/_ato2019-2022/2021/lei/L14133.htm" \l "art60" </w:instrText>
      </w:r>
      <w:r w:rsidR="009B2A7F">
        <w:fldChar w:fldCharType="separate"/>
      </w:r>
      <w:r w:rsidRPr="00534706">
        <w:rPr>
          <w:rStyle w:val="Hyperlink"/>
          <w:rFonts w:asciiTheme="minorHAnsi" w:hAnsiTheme="minorHAnsi" w:cstheme="minorHAnsi"/>
          <w:szCs w:val="24"/>
          <w:lang w:val="pt-PT"/>
        </w:rPr>
        <w:t>artigo 60 da Lei nº 14.133/2021</w:t>
      </w:r>
      <w:r w:rsidR="009B2A7F">
        <w:rPr>
          <w:rStyle w:val="Hyperlink"/>
          <w:rFonts w:asciiTheme="minorHAnsi" w:hAnsiTheme="minorHAnsi" w:cstheme="minorHAnsi"/>
          <w:szCs w:val="24"/>
          <w:lang w:val="pt-PT"/>
        </w:rPr>
        <w:fldChar w:fldCharType="end"/>
      </w:r>
      <w:r w:rsidRPr="00534706">
        <w:rPr>
          <w:rFonts w:asciiTheme="minorHAnsi" w:hAnsiTheme="minorHAnsi" w:cstheme="minorHAnsi"/>
          <w:szCs w:val="24"/>
          <w:lang w:val="pt-PT"/>
        </w:rPr>
        <w:t>, nesta ordem:</w:t>
      </w:r>
    </w:p>
    <w:p w14:paraId="05014433"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disputa final, hipótese em que os licitantes empatados poderão apresentar nova proposta em ato contínuo à classificação;</w:t>
      </w:r>
    </w:p>
    <w:p w14:paraId="1CA20E1B"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avaliação do desempenho contratual prévio dos licitantes, para a qual deverão preferencialmente ser utilizados registros cadastrais para efeito de atesto de cumprimento de obrigações previstos nesta Lei;</w:t>
      </w:r>
    </w:p>
    <w:p w14:paraId="1003D06B"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desenvolvimento pelo licitante de ações de equidade entre homens e mulheres no ambiente de trabalho, conforme regulamento;</w:t>
      </w:r>
    </w:p>
    <w:p w14:paraId="7D5F4B98" w14:textId="77777777" w:rsidR="00C00203" w:rsidRPr="00534706" w:rsidRDefault="00C00203" w:rsidP="000B460F">
      <w:pPr>
        <w:numPr>
          <w:ilvl w:val="2"/>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desenvolvimento pelo licitante de programa de integridade, conforme orientações dos órgãos de controle. </w:t>
      </w:r>
    </w:p>
    <w:p w14:paraId="4BE4054C" w14:textId="77777777"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 Persistindo o empate, será assegurada preferência,</w:t>
      </w:r>
      <w:r w:rsidRPr="00534706">
        <w:rPr>
          <w:rFonts w:asciiTheme="minorHAnsi" w:hAnsiTheme="minorHAnsi" w:cstheme="minorHAnsi"/>
          <w:szCs w:val="24"/>
          <w:lang w:val="pt-PT"/>
        </w:rPr>
        <w:t xml:space="preserve"> sucessivamente, aos bens e serviços produzidos ou prestados por:</w:t>
      </w:r>
    </w:p>
    <w:p w14:paraId="05AC10DA" w14:textId="77777777" w:rsidR="00C00203" w:rsidRPr="00534706" w:rsidRDefault="00C00203" w:rsidP="000B460F">
      <w:pPr>
        <w:numPr>
          <w:ilvl w:val="0"/>
          <w:numId w:val="8"/>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50F1F50" w14:textId="77777777" w:rsidR="00C00203" w:rsidRPr="00534706" w:rsidRDefault="00C00203" w:rsidP="000B460F">
      <w:pPr>
        <w:numPr>
          <w:ilvl w:val="0"/>
          <w:numId w:val="8"/>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empresas brasileiras;</w:t>
      </w:r>
    </w:p>
    <w:p w14:paraId="203108AC" w14:textId="77777777" w:rsidR="00C00203" w:rsidRPr="00534706" w:rsidRDefault="00C00203" w:rsidP="000B460F">
      <w:pPr>
        <w:numPr>
          <w:ilvl w:val="0"/>
          <w:numId w:val="8"/>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empresas que invistam em pesquisa e no desenvolvimento de tecnologia no País;</w:t>
      </w:r>
    </w:p>
    <w:p w14:paraId="14266256" w14:textId="77777777" w:rsidR="00C00203" w:rsidRPr="00534706" w:rsidRDefault="00C00203" w:rsidP="000B460F">
      <w:pPr>
        <w:numPr>
          <w:ilvl w:val="0"/>
          <w:numId w:val="8"/>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empresas que comprovem a prática de mitigação, nos termos da </w:t>
      </w:r>
      <w:hyperlink r:id="rId18" w:anchor=":~:text=LEI%20N%C2%BA%2012.187%2C%20DE%2029%20DE%20DEZEMBRO%20DE%202009.&amp;text=Institui%20a%20Pol%C3%ADtica%20Nacional%20sobre,PNMC%20e%20d%C3%A1%20outras%20provid%C3%AAncias." w:history="1">
        <w:r w:rsidRPr="00534706">
          <w:rPr>
            <w:rStyle w:val="Hyperlink"/>
            <w:rFonts w:asciiTheme="minorHAnsi" w:hAnsiTheme="minorHAnsi" w:cstheme="minorHAnsi"/>
            <w:szCs w:val="24"/>
          </w:rPr>
          <w:t>Lei nº 12.187, de 29 de dezembro de 2009</w:t>
        </w:r>
      </w:hyperlink>
      <w:r w:rsidRPr="00534706">
        <w:rPr>
          <w:rFonts w:asciiTheme="minorHAnsi" w:hAnsiTheme="minorHAnsi" w:cstheme="minorHAnsi"/>
          <w:szCs w:val="24"/>
          <w:lang w:val="pt-PT"/>
        </w:rPr>
        <w:t>;</w:t>
      </w:r>
    </w:p>
    <w:p w14:paraId="1F974B65" w14:textId="77777777" w:rsidR="00C00203" w:rsidRPr="00534706" w:rsidRDefault="00C00203" w:rsidP="000B460F">
      <w:pPr>
        <w:pStyle w:val="PargrafodaLista"/>
        <w:numPr>
          <w:ilvl w:val="1"/>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Encerrada a etapa de envio de lances da sessão pública, o pregoeiro poderá negociar condições mais vantajosas com o primeiro colocado, nos termos do artigo 61 da Lei nº. 14.133/2021.</w:t>
      </w:r>
    </w:p>
    <w:p w14:paraId="0A34267B" w14:textId="77777777" w:rsidR="00C00203" w:rsidRPr="00534706" w:rsidRDefault="00C00203" w:rsidP="000B460F">
      <w:pPr>
        <w:pStyle w:val="PargrafodaLista"/>
        <w:numPr>
          <w:ilvl w:val="2"/>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O Pregoeiro poderá encaminhar, por meio do sistema eletrônico, contraproposta ao licitante que apresentou o lance mais vantajoso, com o fim de negociar a obtenção de melhor preço, vedada a negociação em condições diversas das previstas neste Edital.</w:t>
      </w:r>
    </w:p>
    <w:p w14:paraId="0DB4E66C" w14:textId="77777777" w:rsidR="00C00203" w:rsidRPr="00534706" w:rsidRDefault="00C00203" w:rsidP="000B460F">
      <w:pPr>
        <w:pStyle w:val="PargrafodaLista"/>
        <w:numPr>
          <w:ilvl w:val="2"/>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A negociação poderá ser feita com os demais licitantes, segundo a ordem de classificação inicialmente estabelecida, quando o primeiro colocado, mesmo após negociação, for desclassificado em razão de sua proposta permanecer acima do preço máximo definido pela Administração.</w:t>
      </w:r>
    </w:p>
    <w:p w14:paraId="6FF87760" w14:textId="77777777" w:rsidR="00C00203" w:rsidRPr="00534706" w:rsidRDefault="00C00203" w:rsidP="000B460F">
      <w:pPr>
        <w:pStyle w:val="PargrafodaLista"/>
        <w:numPr>
          <w:ilvl w:val="2"/>
          <w:numId w:val="20"/>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lastRenderedPageBreak/>
        <w:t>- A negociação será conduzida pelo pregoeiro e, depois de concluída, terá seu resultado divulgado a todos os licitantes e anexado aos autos do processo licitatório.</w:t>
      </w:r>
    </w:p>
    <w:p w14:paraId="2A089C48" w14:textId="1E701243" w:rsidR="00C00203" w:rsidRPr="00534706" w:rsidRDefault="00C00203" w:rsidP="000B460F">
      <w:pPr>
        <w:numPr>
          <w:ilvl w:val="1"/>
          <w:numId w:val="20"/>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 conforme cláusula </w:t>
      </w:r>
      <w:r w:rsidR="002F212F">
        <w:rPr>
          <w:rFonts w:asciiTheme="minorHAnsi" w:hAnsiTheme="minorHAnsi" w:cstheme="minorHAnsi"/>
          <w:szCs w:val="24"/>
          <w:lang w:val="pt-PT"/>
        </w:rPr>
        <w:t>8</w:t>
      </w:r>
      <w:r w:rsidRPr="00534706">
        <w:rPr>
          <w:rFonts w:asciiTheme="minorHAnsi" w:hAnsiTheme="minorHAnsi" w:cstheme="minorHAnsi"/>
          <w:szCs w:val="24"/>
          <w:lang w:val="pt-PT"/>
        </w:rPr>
        <w:t>.2.</w:t>
      </w:r>
      <w:bookmarkEnd w:id="29"/>
    </w:p>
    <w:p w14:paraId="27603A1E" w14:textId="77777777" w:rsidR="00C00203" w:rsidRPr="00534706" w:rsidRDefault="00C00203" w:rsidP="000B460F">
      <w:pPr>
        <w:pStyle w:val="Ttulo3"/>
        <w:numPr>
          <w:ilvl w:val="0"/>
          <w:numId w:val="20"/>
        </w:numPr>
        <w:spacing w:after="0" w:line="276" w:lineRule="auto"/>
        <w:ind w:left="0" w:firstLine="0"/>
        <w:jc w:val="both"/>
        <w:rPr>
          <w:rFonts w:asciiTheme="minorHAnsi" w:hAnsiTheme="minorHAnsi" w:cstheme="minorHAnsi"/>
          <w:sz w:val="24"/>
          <w:szCs w:val="24"/>
          <w:lang w:val="pt-PT"/>
        </w:rPr>
      </w:pPr>
      <w:bookmarkStart w:id="30" w:name="_Toc161857376"/>
      <w:bookmarkStart w:id="31" w:name="_Toc162432301"/>
      <w:r w:rsidRPr="00534706">
        <w:rPr>
          <w:rFonts w:asciiTheme="minorHAnsi" w:hAnsiTheme="minorHAnsi" w:cstheme="minorHAnsi"/>
          <w:sz w:val="24"/>
          <w:szCs w:val="24"/>
          <w:lang w:val="pt-PT"/>
        </w:rPr>
        <w:t>- Da Aceitabilidade da Proposta Vencedora (Fase de Julgamento)</w:t>
      </w:r>
      <w:bookmarkEnd w:id="30"/>
      <w:bookmarkEnd w:id="31"/>
    </w:p>
    <w:p w14:paraId="31A26113" w14:textId="77777777" w:rsidR="00C00203" w:rsidRPr="00534706" w:rsidRDefault="00C00203" w:rsidP="000B460F">
      <w:pPr>
        <w:pStyle w:val="PargrafodaLista"/>
        <w:widowControl w:val="0"/>
        <w:numPr>
          <w:ilvl w:val="0"/>
          <w:numId w:val="20"/>
        </w:numPr>
        <w:tabs>
          <w:tab w:val="left" w:pos="426"/>
          <w:tab w:val="left" w:pos="851"/>
        </w:tabs>
        <w:overflowPunct w:val="0"/>
        <w:autoSpaceDE w:val="0"/>
        <w:autoSpaceDN w:val="0"/>
        <w:adjustRightInd w:val="0"/>
        <w:spacing w:after="0"/>
        <w:jc w:val="both"/>
        <w:textAlignment w:val="baseline"/>
        <w:rPr>
          <w:rFonts w:asciiTheme="minorHAnsi" w:hAnsiTheme="minorHAnsi" w:cstheme="minorHAnsi"/>
          <w:vanish/>
          <w:sz w:val="24"/>
          <w:szCs w:val="24"/>
          <w:lang w:val="pt-PT"/>
        </w:rPr>
      </w:pPr>
    </w:p>
    <w:p w14:paraId="478AE49D" w14:textId="77777777" w:rsidR="00534706" w:rsidRPr="00534706" w:rsidRDefault="00534706" w:rsidP="000B460F">
      <w:pPr>
        <w:pStyle w:val="PargrafodaLista"/>
        <w:numPr>
          <w:ilvl w:val="0"/>
          <w:numId w:val="21"/>
        </w:numPr>
        <w:tabs>
          <w:tab w:val="left" w:pos="142"/>
          <w:tab w:val="left" w:pos="426"/>
        </w:tabs>
        <w:spacing w:after="0"/>
        <w:jc w:val="both"/>
        <w:rPr>
          <w:rFonts w:asciiTheme="minorHAnsi" w:hAnsiTheme="minorHAnsi" w:cstheme="minorHAnsi"/>
          <w:vanish/>
          <w:sz w:val="24"/>
          <w:szCs w:val="24"/>
          <w:lang w:val="pt-PT"/>
        </w:rPr>
      </w:pPr>
      <w:bookmarkStart w:id="32" w:name="_Hlk162335064"/>
    </w:p>
    <w:p w14:paraId="2D7404AA" w14:textId="77777777" w:rsidR="00534706" w:rsidRPr="00534706" w:rsidRDefault="00534706" w:rsidP="000B460F">
      <w:pPr>
        <w:pStyle w:val="PargrafodaLista"/>
        <w:numPr>
          <w:ilvl w:val="0"/>
          <w:numId w:val="21"/>
        </w:numPr>
        <w:tabs>
          <w:tab w:val="left" w:pos="142"/>
          <w:tab w:val="left" w:pos="426"/>
        </w:tabs>
        <w:spacing w:after="0"/>
        <w:jc w:val="both"/>
        <w:rPr>
          <w:rFonts w:asciiTheme="minorHAnsi" w:hAnsiTheme="minorHAnsi" w:cstheme="minorHAnsi"/>
          <w:vanish/>
          <w:sz w:val="24"/>
          <w:szCs w:val="24"/>
          <w:lang w:val="pt-PT"/>
        </w:rPr>
      </w:pPr>
    </w:p>
    <w:p w14:paraId="3D72D704" w14:textId="1D6BD2B4" w:rsidR="00C00203" w:rsidRPr="00534706" w:rsidRDefault="00C00203" w:rsidP="000B460F">
      <w:pPr>
        <w:pStyle w:val="PargrafodaLista"/>
        <w:numPr>
          <w:ilvl w:val="1"/>
          <w:numId w:val="21"/>
        </w:numPr>
        <w:tabs>
          <w:tab w:val="left" w:pos="0"/>
          <w:tab w:val="left" w:pos="142"/>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Encerrada a etapa de negociação, o pregoeiro examinará a proposta classificada em primeiro lugar tanto com relação aos requisitos do item </w:t>
      </w:r>
      <w:r w:rsidR="00534706">
        <w:rPr>
          <w:rFonts w:asciiTheme="minorHAnsi" w:hAnsiTheme="minorHAnsi" w:cstheme="minorHAnsi"/>
          <w:sz w:val="24"/>
          <w:szCs w:val="24"/>
          <w:lang w:val="pt-PT"/>
        </w:rPr>
        <w:t>8</w:t>
      </w:r>
      <w:r w:rsidRPr="00534706">
        <w:rPr>
          <w:rFonts w:asciiTheme="minorHAnsi" w:hAnsiTheme="minorHAnsi" w:cstheme="minorHAnsi"/>
          <w:sz w:val="24"/>
          <w:szCs w:val="24"/>
          <w:lang w:val="pt-PT"/>
        </w:rPr>
        <w:t>.2, quanto à adequação ao objeto e à compatibilidade do preço em relação ao máximo estipulado para contratação neste Edital e em seus anexos e verificará posteriormente a habilitação do licitante vencedor conforme disposições do edital.</w:t>
      </w:r>
    </w:p>
    <w:p w14:paraId="79AF885F"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szCs w:val="24"/>
        </w:rPr>
        <w:t>Os licitantes serão convocados previamente para manifestação, no prazo de 10 (dez) minutos, quanto a intenção de interposição de recursos, nos termos do art. 165, I, b, da Lei Federal nº. 14.133/21, sob pena de preclusão</w:t>
      </w:r>
      <w:r w:rsidRPr="00534706">
        <w:rPr>
          <w:rFonts w:asciiTheme="minorHAnsi" w:hAnsiTheme="minorHAnsi" w:cstheme="minorHAnsi"/>
          <w:szCs w:val="24"/>
          <w:lang w:val="pt-PT"/>
        </w:rPr>
        <w:t>.</w:t>
      </w:r>
    </w:p>
    <w:p w14:paraId="5E0F8F22" w14:textId="4746AAAE" w:rsidR="00C00203" w:rsidRPr="00022114" w:rsidRDefault="00C00203" w:rsidP="00022114">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022114">
        <w:rPr>
          <w:rFonts w:asciiTheme="minorHAnsi" w:hAnsiTheme="minorHAnsi" w:cstheme="minorHAnsi"/>
          <w:szCs w:val="24"/>
          <w:lang w:val="pt-PT"/>
        </w:rPr>
        <w:t xml:space="preserve">- </w:t>
      </w:r>
      <w:r w:rsidRPr="00022114">
        <w:rPr>
          <w:rFonts w:asciiTheme="minorHAnsi" w:hAnsiTheme="minorHAnsi" w:cstheme="minorHAnsi"/>
          <w:szCs w:val="24"/>
        </w:rPr>
        <w:t>Caso o licitante provisoriamente classificado em primeiro lugar tenha se utilizado de algum tratamento favorecido às ME/</w:t>
      </w:r>
      <w:proofErr w:type="spellStart"/>
      <w:r w:rsidRPr="00022114">
        <w:rPr>
          <w:rFonts w:asciiTheme="minorHAnsi" w:hAnsiTheme="minorHAnsi" w:cstheme="minorHAnsi"/>
          <w:szCs w:val="24"/>
        </w:rPr>
        <w:t>EPPs</w:t>
      </w:r>
      <w:proofErr w:type="spellEnd"/>
      <w:r w:rsidRPr="00022114">
        <w:rPr>
          <w:rFonts w:asciiTheme="minorHAnsi" w:hAnsiTheme="minorHAnsi" w:cstheme="minorHAnsi"/>
          <w:szCs w:val="24"/>
        </w:rPr>
        <w:t xml:space="preserve">, o pregoeiro verificará se faz jus ao benefício, em conformidade com os itens </w:t>
      </w:r>
      <w:r w:rsidR="00022114" w:rsidRPr="00022114">
        <w:rPr>
          <w:rFonts w:asciiTheme="minorHAnsi" w:hAnsiTheme="minorHAnsi" w:cstheme="minorHAnsi"/>
          <w:b/>
          <w:szCs w:val="24"/>
          <w:lang w:val="pt-PT"/>
        </w:rPr>
        <w:t>397085, 397091, 397088, 397087, 397083, 397090, 397089, 397082 e 397084</w:t>
      </w:r>
      <w:r w:rsidR="00022114">
        <w:rPr>
          <w:rFonts w:asciiTheme="minorHAnsi" w:hAnsiTheme="minorHAnsi" w:cstheme="minorHAnsi"/>
          <w:szCs w:val="24"/>
          <w:lang w:val="pt-PT"/>
        </w:rPr>
        <w:t xml:space="preserve"> </w:t>
      </w:r>
      <w:r w:rsidRPr="00022114">
        <w:rPr>
          <w:rFonts w:asciiTheme="minorHAnsi" w:hAnsiTheme="minorHAnsi" w:cstheme="minorHAnsi"/>
          <w:szCs w:val="24"/>
        </w:rPr>
        <w:t>deste edital.</w:t>
      </w:r>
    </w:p>
    <w:p w14:paraId="15F2F77A"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50CBAEB"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bookmarkStart w:id="33" w:name="_Toc161857377"/>
      <w:r w:rsidRPr="00534706">
        <w:rPr>
          <w:rFonts w:asciiTheme="minorHAnsi" w:hAnsiTheme="minorHAnsi" w:cstheme="minorHAnsi"/>
          <w:szCs w:val="24"/>
          <w:lang w:val="pt-PT"/>
        </w:rPr>
        <w:t>- Será desclassificada a proposta vencedora que:</w:t>
      </w:r>
    </w:p>
    <w:p w14:paraId="746B9AAA" w14:textId="77777777" w:rsidR="00C00203" w:rsidRPr="00534706" w:rsidRDefault="00C00203" w:rsidP="000B460F">
      <w:pPr>
        <w:numPr>
          <w:ilvl w:val="0"/>
          <w:numId w:val="4"/>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contiverem vícios insanáveis;</w:t>
      </w:r>
    </w:p>
    <w:p w14:paraId="5F196F08" w14:textId="77777777" w:rsidR="00C00203" w:rsidRPr="00534706" w:rsidRDefault="00C00203" w:rsidP="000B460F">
      <w:pPr>
        <w:numPr>
          <w:ilvl w:val="0"/>
          <w:numId w:val="4"/>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não obedecerem às especificações técnicas pormenorizadas no edital;</w:t>
      </w:r>
    </w:p>
    <w:p w14:paraId="6DC568BC" w14:textId="77777777" w:rsidR="00C00203" w:rsidRPr="00534706" w:rsidRDefault="00C00203" w:rsidP="000B460F">
      <w:pPr>
        <w:numPr>
          <w:ilvl w:val="0"/>
          <w:numId w:val="4"/>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apresentarem preços inexequíveis ou permanecerem acima do orçamento estimado para a contratação;</w:t>
      </w:r>
    </w:p>
    <w:p w14:paraId="494FE48A" w14:textId="77777777" w:rsidR="00C00203" w:rsidRPr="00534706" w:rsidRDefault="00C00203" w:rsidP="000B460F">
      <w:pPr>
        <w:numPr>
          <w:ilvl w:val="0"/>
          <w:numId w:val="4"/>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não tiverem sua exequibilidade demonstrada, quando exigido pela Administração;</w:t>
      </w:r>
    </w:p>
    <w:p w14:paraId="18FF5FDF" w14:textId="77777777" w:rsidR="00C00203" w:rsidRPr="00534706" w:rsidRDefault="00C00203" w:rsidP="000B460F">
      <w:pPr>
        <w:numPr>
          <w:ilvl w:val="0"/>
          <w:numId w:val="4"/>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apresentarem desconformidade com quaisquer outras exigências do edital, desde que insanável.</w:t>
      </w:r>
    </w:p>
    <w:p w14:paraId="180DAA68"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No caso de bens e serviços em geral, é indício de inexequibilidade das propostas valores inferiores a 50% (cinquenta por cento) do valor orçado pela Administração, nos termos do artigo 270 do Decreto Municipal nº. 175/2023.</w:t>
      </w:r>
    </w:p>
    <w:p w14:paraId="5F4F1AB1" w14:textId="77777777" w:rsidR="00C00203" w:rsidRPr="00534706" w:rsidRDefault="00C00203" w:rsidP="000B460F">
      <w:pPr>
        <w:pStyle w:val="PargrafodaLista"/>
        <w:numPr>
          <w:ilvl w:val="2"/>
          <w:numId w:val="21"/>
        </w:numPr>
        <w:tabs>
          <w:tab w:val="left" w:pos="426"/>
          <w:tab w:val="left" w:pos="567"/>
        </w:tabs>
        <w:spacing w:after="0"/>
        <w:ind w:left="0" w:hanging="11"/>
        <w:jc w:val="both"/>
        <w:rPr>
          <w:rFonts w:asciiTheme="minorHAnsi" w:hAnsiTheme="minorHAnsi" w:cstheme="minorHAnsi"/>
          <w:sz w:val="24"/>
          <w:szCs w:val="24"/>
          <w:lang w:val="pt-PT"/>
        </w:rPr>
      </w:pPr>
      <w:r w:rsidRPr="00534706">
        <w:rPr>
          <w:rFonts w:asciiTheme="minorHAnsi" w:hAnsiTheme="minorHAnsi" w:cstheme="minorHAnsi"/>
          <w:sz w:val="24"/>
          <w:szCs w:val="24"/>
        </w:rPr>
        <w:t xml:space="preserve">- Se </w:t>
      </w:r>
      <w:r w:rsidRPr="00534706">
        <w:rPr>
          <w:rFonts w:asciiTheme="minorHAnsi" w:hAnsiTheme="minorHAnsi" w:cstheme="minorHAnsi"/>
          <w:sz w:val="24"/>
          <w:szCs w:val="24"/>
          <w:lang w:val="pt-PT"/>
        </w:rPr>
        <w:t>houver indícios de inexequibilidade da proposta de preço, ou em caso da necessidade de esclarecimentos complementares, poderão ser efetuadas diligências, para que a empresa comprove a exequibilidade da proposta.</w:t>
      </w:r>
    </w:p>
    <w:p w14:paraId="78BFDA01" w14:textId="77777777" w:rsidR="00C00203" w:rsidRPr="00534706" w:rsidRDefault="00C00203" w:rsidP="000B460F">
      <w:pPr>
        <w:pStyle w:val="PargrafodaLista"/>
        <w:numPr>
          <w:ilvl w:val="2"/>
          <w:numId w:val="21"/>
        </w:numPr>
        <w:tabs>
          <w:tab w:val="left" w:pos="426"/>
          <w:tab w:val="left" w:pos="567"/>
          <w:tab w:val="left" w:pos="709"/>
        </w:tabs>
        <w:spacing w:after="0"/>
        <w:ind w:left="0" w:hanging="11"/>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lastRenderedPageBreak/>
        <w:t>- A inexequibilidade só será considerada após diligência do agente de contratação/pregoeiro, que comprove que o custo da licitante ultrapassa o valor da proposta e inexistirem custos de oportunidade capazes de justificar o vulto da oferta.</w:t>
      </w:r>
    </w:p>
    <w:p w14:paraId="731B532B" w14:textId="77777777" w:rsidR="00C00203" w:rsidRPr="00534706" w:rsidRDefault="00C00203" w:rsidP="000B460F">
      <w:pPr>
        <w:pStyle w:val="PargrafodaLista"/>
        <w:numPr>
          <w:ilvl w:val="2"/>
          <w:numId w:val="21"/>
        </w:numPr>
        <w:tabs>
          <w:tab w:val="left" w:pos="426"/>
          <w:tab w:val="left" w:pos="567"/>
        </w:tabs>
        <w:spacing w:after="0"/>
        <w:ind w:left="0" w:hanging="11"/>
        <w:jc w:val="both"/>
        <w:rPr>
          <w:rFonts w:asciiTheme="minorHAnsi" w:hAnsiTheme="minorHAnsi" w:cstheme="minorHAnsi"/>
          <w:sz w:val="24"/>
          <w:szCs w:val="24"/>
          <w:lang w:val="pt-PT"/>
        </w:rPr>
      </w:pPr>
      <w:r w:rsidRPr="00534706">
        <w:rPr>
          <w:rFonts w:asciiTheme="minorHAnsi" w:hAnsiTheme="minorHAnsi" w:cstheme="minorHAnsi"/>
          <w:bCs/>
          <w:sz w:val="24"/>
          <w:szCs w:val="24"/>
          <w:lang w:val="pt-PT"/>
        </w:rPr>
        <w:t xml:space="preserve">- </w:t>
      </w:r>
      <w:r w:rsidRPr="00534706">
        <w:rPr>
          <w:rFonts w:asciiTheme="minorHAnsi" w:hAnsiTheme="minorHAnsi" w:cstheme="minorHAnsi"/>
          <w:sz w:val="24"/>
          <w:szCs w:val="24"/>
          <w:lang w:val="pt-PT"/>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A528DBB"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Considerar-se-a inexequível de ofício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C143B8A"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F3CF9AB"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142FB7A" w14:textId="556BB5D5"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w:t>
      </w:r>
      <w:r w:rsidRPr="00534706">
        <w:rPr>
          <w:rFonts w:asciiTheme="minorHAnsi" w:hAnsiTheme="minorHAnsi" w:cstheme="minorHAnsi"/>
          <w:szCs w:val="24"/>
        </w:rPr>
        <w:t xml:space="preserve">O ajuste de que trata o item </w:t>
      </w:r>
      <w:r w:rsidR="00592257">
        <w:rPr>
          <w:rFonts w:asciiTheme="minorHAnsi" w:hAnsiTheme="minorHAnsi" w:cstheme="minorHAnsi"/>
          <w:szCs w:val="24"/>
        </w:rPr>
        <w:t>10</w:t>
      </w:r>
      <w:r w:rsidRPr="00534706">
        <w:rPr>
          <w:rFonts w:asciiTheme="minorHAnsi" w:hAnsiTheme="minorHAnsi" w:cstheme="minorHAnsi"/>
          <w:szCs w:val="24"/>
        </w:rPr>
        <w:t>.9 se limita a sanar erros ou falhas que não alterem a substância das propostas.</w:t>
      </w:r>
    </w:p>
    <w:p w14:paraId="21B62F72"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 Para fins de análise da proposta quanto ao cumprimento das especificações do objeto, poderá ser colhida a manifestação escrita do setor requisitante do serviço ou da área especializada no objeto.</w:t>
      </w:r>
    </w:p>
    <w:p w14:paraId="6546DDC3" w14:textId="45E43F42"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w:t>
      </w:r>
      <w:r w:rsidRPr="00534706">
        <w:rPr>
          <w:rFonts w:asciiTheme="minorHAnsi" w:hAnsiTheme="minorHAnsi" w:cstheme="minorHAnsi"/>
          <w:szCs w:val="24"/>
        </w:rPr>
        <w:t>Caso o termo de referência exija a apresentação de amostra</w:t>
      </w:r>
      <w:r w:rsidR="003C4C4B">
        <w:rPr>
          <w:rFonts w:asciiTheme="minorHAnsi" w:hAnsiTheme="minorHAnsi" w:cstheme="minorHAnsi"/>
          <w:szCs w:val="24"/>
        </w:rPr>
        <w:t>/prova de conceito</w:t>
      </w:r>
      <w:r w:rsidRPr="00534706">
        <w:rPr>
          <w:rFonts w:asciiTheme="minorHAnsi" w:hAnsiTheme="minorHAnsi" w:cstheme="minorHAnsi"/>
          <w:szCs w:val="24"/>
        </w:rPr>
        <w:t>, o licitante classificado em primeiro lugar deverá apresentá-la, conforme disciplinado no termo de referência, sob pena de não aceitação da proposta.</w:t>
      </w:r>
    </w:p>
    <w:p w14:paraId="6AB66844" w14:textId="3CACB29E"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Caso o termo de referência não informe </w:t>
      </w:r>
      <w:r w:rsidRPr="00534706">
        <w:rPr>
          <w:rFonts w:asciiTheme="minorHAnsi" w:hAnsiTheme="minorHAnsi" w:cstheme="minorHAnsi"/>
          <w:szCs w:val="24"/>
        </w:rPr>
        <w:t>o local e horário de realização do procedimento para a avaliação das amostras</w:t>
      </w:r>
      <w:r w:rsidR="003C4C4B">
        <w:rPr>
          <w:rFonts w:asciiTheme="minorHAnsi" w:hAnsiTheme="minorHAnsi" w:cstheme="minorHAnsi"/>
          <w:szCs w:val="24"/>
        </w:rPr>
        <w:t>/prova de conceito</w:t>
      </w:r>
      <w:r w:rsidRPr="00534706">
        <w:rPr>
          <w:rFonts w:asciiTheme="minorHAnsi" w:hAnsiTheme="minorHAnsi" w:cstheme="minorHAnsi"/>
          <w:szCs w:val="24"/>
        </w:rPr>
        <w:t>, este será divulgado por meio da ata de julgamento ou mensagem no sistema, cuja presença será facultada a todos os interessados, incluindo os demais licitantes.</w:t>
      </w:r>
    </w:p>
    <w:p w14:paraId="72CADE27" w14:textId="71BB65A5"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 Os resultados das avaliações serão divulgados por meio de mensagem no sistema</w:t>
      </w:r>
      <w:r w:rsidR="003C4C4B">
        <w:rPr>
          <w:rFonts w:asciiTheme="minorHAnsi" w:hAnsiTheme="minorHAnsi" w:cstheme="minorHAnsi"/>
          <w:szCs w:val="24"/>
        </w:rPr>
        <w:t xml:space="preserve"> e registrado em ata</w:t>
      </w:r>
      <w:r w:rsidRPr="00534706">
        <w:rPr>
          <w:rFonts w:asciiTheme="minorHAnsi" w:hAnsiTheme="minorHAnsi" w:cstheme="minorHAnsi"/>
          <w:szCs w:val="24"/>
        </w:rPr>
        <w:t>.</w:t>
      </w:r>
    </w:p>
    <w:p w14:paraId="6BB97C1F" w14:textId="33694CA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w:t>
      </w:r>
      <w:r w:rsidRPr="00534706">
        <w:rPr>
          <w:rFonts w:asciiTheme="minorHAnsi" w:hAnsiTheme="minorHAnsi" w:cstheme="minorHAnsi"/>
          <w:szCs w:val="24"/>
        </w:rPr>
        <w:t>No caso de não haver entrega da amostra</w:t>
      </w:r>
      <w:r w:rsidR="003C4C4B">
        <w:rPr>
          <w:rFonts w:asciiTheme="minorHAnsi" w:hAnsiTheme="minorHAnsi" w:cstheme="minorHAnsi"/>
          <w:szCs w:val="24"/>
        </w:rPr>
        <w:t xml:space="preserve"> / apresentação da prova de conceito</w:t>
      </w:r>
      <w:r w:rsidRPr="00534706">
        <w:rPr>
          <w:rFonts w:asciiTheme="minorHAnsi" w:hAnsiTheme="minorHAnsi" w:cstheme="minorHAnsi"/>
          <w:szCs w:val="24"/>
        </w:rPr>
        <w:t xml:space="preserve"> ou ocorrer atraso na entrega</w:t>
      </w:r>
      <w:r w:rsidR="003C4C4B">
        <w:rPr>
          <w:rFonts w:asciiTheme="minorHAnsi" w:hAnsiTheme="minorHAnsi" w:cstheme="minorHAnsi"/>
          <w:szCs w:val="24"/>
        </w:rPr>
        <w:t>/apresentação</w:t>
      </w:r>
      <w:r w:rsidRPr="00534706">
        <w:rPr>
          <w:rFonts w:asciiTheme="minorHAnsi" w:hAnsiTheme="minorHAnsi" w:cstheme="minorHAnsi"/>
          <w:szCs w:val="24"/>
        </w:rPr>
        <w:t xml:space="preserve">, sem justificativa aceita pelo Pregoeiro, ou havendo </w:t>
      </w:r>
      <w:r w:rsidRPr="00534706">
        <w:rPr>
          <w:rFonts w:asciiTheme="minorHAnsi" w:hAnsiTheme="minorHAnsi" w:cstheme="minorHAnsi"/>
          <w:szCs w:val="24"/>
        </w:rPr>
        <w:lastRenderedPageBreak/>
        <w:t>entrega de amostra</w:t>
      </w:r>
      <w:r w:rsidR="003C4C4B">
        <w:rPr>
          <w:rFonts w:asciiTheme="minorHAnsi" w:hAnsiTheme="minorHAnsi" w:cstheme="minorHAnsi"/>
          <w:szCs w:val="24"/>
        </w:rPr>
        <w:t>/prova de conceito</w:t>
      </w:r>
      <w:r w:rsidRPr="00534706">
        <w:rPr>
          <w:rFonts w:asciiTheme="minorHAnsi" w:hAnsiTheme="minorHAnsi" w:cstheme="minorHAnsi"/>
          <w:szCs w:val="24"/>
        </w:rPr>
        <w:t xml:space="preserve"> fora das especificações previstas neste Edital, a proposta do licitante será recusada.</w:t>
      </w:r>
    </w:p>
    <w:p w14:paraId="45DB9823" w14:textId="316D517C"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w:t>
      </w:r>
      <w:r w:rsidRPr="00534706">
        <w:rPr>
          <w:rFonts w:asciiTheme="minorHAnsi" w:hAnsiTheme="minorHAnsi" w:cstheme="minorHAnsi"/>
          <w:szCs w:val="24"/>
        </w:rPr>
        <w:t>Se a(s) amostra(s)</w:t>
      </w:r>
      <w:r w:rsidR="003C4C4B">
        <w:rPr>
          <w:rFonts w:asciiTheme="minorHAnsi" w:hAnsiTheme="minorHAnsi" w:cstheme="minorHAnsi"/>
          <w:szCs w:val="24"/>
        </w:rPr>
        <w:t>/prova de conceito</w:t>
      </w:r>
      <w:r w:rsidRPr="00534706">
        <w:rPr>
          <w:rFonts w:asciiTheme="minorHAnsi" w:hAnsiTheme="minorHAnsi" w:cstheme="minorHAnsi"/>
          <w:szCs w:val="24"/>
        </w:rPr>
        <w:t xml:space="preserve">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4685FB1"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Pregoeiro poderá convocar o licitante para enviar documento digital complementar, por meio de funcionalidade disponível no sistema, no prazo de 02 (duas) horas, sob pena de não aceitação da proposta.</w:t>
      </w:r>
    </w:p>
    <w:p w14:paraId="032BCF23"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prazo estabelecido poderá ser prorrogado pelo Pregoeiro por solicitação escrita e justificada do licitante, formulada antes de findo o prazo, e formalmente aceita pelo Pregoeiro.</w:t>
      </w:r>
    </w:p>
    <w:p w14:paraId="62670755" w14:textId="3A73F7B6"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Se a proposta ou lance vencedor for desclassificado, o Pregoeiro examinará a proposta ou lance subsequente, e, assim sucessivamente, na ordem de classificação.</w:t>
      </w:r>
    </w:p>
    <w:p w14:paraId="25913C2B" w14:textId="77777777" w:rsidR="00C00203" w:rsidRPr="00534706" w:rsidRDefault="00C00203" w:rsidP="000B460F">
      <w:pPr>
        <w:numPr>
          <w:ilvl w:val="1"/>
          <w:numId w:val="21"/>
        </w:numPr>
        <w:tabs>
          <w:tab w:val="left" w:pos="426"/>
          <w:tab w:val="left" w:pos="567"/>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Cs/>
          <w:szCs w:val="24"/>
          <w:lang w:val="pt-PT"/>
        </w:rPr>
        <w:t xml:space="preserve">- </w:t>
      </w:r>
      <w:r w:rsidRPr="00534706">
        <w:rPr>
          <w:rFonts w:asciiTheme="minorHAnsi" w:hAnsiTheme="minorHAnsi" w:cstheme="minorHAnsi"/>
          <w:b/>
          <w:bCs/>
          <w:szCs w:val="24"/>
          <w:lang w:val="pt-PT"/>
        </w:rPr>
        <w:t>Havendo necessidade, o Pregoeiro suspenderá a sessão, informando no “chat” a nova data e horário para a sua continuidade.</w:t>
      </w:r>
    </w:p>
    <w:p w14:paraId="4FBE13DD"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Também nas hipóteses em que o Pregoeiro não aceitar a proposta e passar à subsequente, poderá negociar com o licitante para que seja obtido preço melhor.</w:t>
      </w:r>
    </w:p>
    <w:p w14:paraId="4A0CE1BF"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negociação será realizada por meio do sistema, podendo ser acompanhada pelos demais licitantes.</w:t>
      </w:r>
    </w:p>
    <w:p w14:paraId="6B3D3BC5" w14:textId="4045A4CF" w:rsidR="00C00203" w:rsidRPr="00534706" w:rsidRDefault="00C00203" w:rsidP="000B460F">
      <w:pPr>
        <w:numPr>
          <w:ilvl w:val="1"/>
          <w:numId w:val="21"/>
        </w:numPr>
        <w:tabs>
          <w:tab w:val="left" w:pos="426"/>
          <w:tab w:val="left" w:pos="567"/>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Cs/>
          <w:szCs w:val="24"/>
          <w:lang w:val="pt-PT"/>
        </w:rPr>
        <w:t xml:space="preserve">- </w:t>
      </w:r>
      <w:r w:rsidRPr="00534706">
        <w:rPr>
          <w:rFonts w:asciiTheme="minorHAnsi" w:hAnsiTheme="minorHAnsi" w:cstheme="minorHAnsi"/>
          <w:b/>
          <w:bCs/>
          <w:szCs w:val="24"/>
          <w:lang w:val="pt-PT"/>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w:t>
      </w:r>
      <w:r w:rsidR="00133874">
        <w:rPr>
          <w:rFonts w:asciiTheme="minorHAnsi" w:hAnsiTheme="minorHAnsi" w:cstheme="minorHAnsi"/>
          <w:b/>
          <w:bCs/>
          <w:szCs w:val="24"/>
          <w:lang w:val="pt-PT"/>
        </w:rPr>
        <w:t>.</w:t>
      </w:r>
      <w:r w:rsidRPr="00534706">
        <w:rPr>
          <w:rFonts w:asciiTheme="minorHAnsi" w:hAnsiTheme="minorHAnsi" w:cstheme="minorHAnsi"/>
          <w:b/>
          <w:bCs/>
          <w:szCs w:val="24"/>
          <w:lang w:val="pt-PT"/>
        </w:rPr>
        <w:t>C</w:t>
      </w:r>
      <w:r w:rsidR="00133874">
        <w:rPr>
          <w:rFonts w:asciiTheme="minorHAnsi" w:hAnsiTheme="minorHAnsi" w:cstheme="minorHAnsi"/>
          <w:b/>
          <w:bCs/>
          <w:szCs w:val="24"/>
          <w:lang w:val="pt-PT"/>
        </w:rPr>
        <w:t>.</w:t>
      </w:r>
      <w:r w:rsidRPr="00534706">
        <w:rPr>
          <w:rFonts w:asciiTheme="minorHAnsi" w:hAnsiTheme="minorHAnsi" w:cstheme="minorHAnsi"/>
          <w:b/>
          <w:bCs/>
          <w:szCs w:val="24"/>
          <w:lang w:val="pt-PT"/>
        </w:rPr>
        <w:t xml:space="preserve"> nº. 123/2006, seguindo-se a disciplina antes estabelecida, se for o caso.</w:t>
      </w:r>
    </w:p>
    <w:p w14:paraId="272AD72D" w14:textId="77777777" w:rsidR="00C00203" w:rsidRPr="00534706" w:rsidRDefault="00C00203" w:rsidP="000B460F">
      <w:pPr>
        <w:pStyle w:val="PargrafodaLista"/>
        <w:widowControl w:val="0"/>
        <w:numPr>
          <w:ilvl w:val="0"/>
          <w:numId w:val="22"/>
        </w:numPr>
        <w:tabs>
          <w:tab w:val="left" w:pos="426"/>
          <w:tab w:val="left" w:pos="851"/>
        </w:tabs>
        <w:overflowPunct w:val="0"/>
        <w:autoSpaceDE w:val="0"/>
        <w:autoSpaceDN w:val="0"/>
        <w:adjustRightInd w:val="0"/>
        <w:spacing w:after="0"/>
        <w:jc w:val="both"/>
        <w:textAlignment w:val="baseline"/>
        <w:rPr>
          <w:rFonts w:asciiTheme="minorHAnsi" w:hAnsiTheme="minorHAnsi" w:cstheme="minorHAnsi"/>
          <w:vanish/>
          <w:sz w:val="24"/>
          <w:szCs w:val="24"/>
          <w:lang w:val="pt-PT"/>
        </w:rPr>
      </w:pPr>
    </w:p>
    <w:p w14:paraId="318D8E53" w14:textId="77777777" w:rsidR="00C00203" w:rsidRPr="00534706" w:rsidRDefault="00C00203" w:rsidP="000B460F">
      <w:pPr>
        <w:pStyle w:val="PargrafodaLista"/>
        <w:numPr>
          <w:ilvl w:val="1"/>
          <w:numId w:val="21"/>
        </w:numPr>
        <w:tabs>
          <w:tab w:val="left" w:pos="0"/>
          <w:tab w:val="left" w:pos="142"/>
          <w:tab w:val="left" w:pos="426"/>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A declaração do vencedor acontecerá apenas no momento imediatamente posterior à fase de habilitação.</w:t>
      </w:r>
    </w:p>
    <w:p w14:paraId="1E99C9BD"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proposta final do licitante declarado vencedor deverá ser encaminhada no prazo de </w:t>
      </w:r>
      <w:r w:rsidRPr="00534706">
        <w:rPr>
          <w:rFonts w:asciiTheme="minorHAnsi" w:hAnsiTheme="minorHAnsi" w:cstheme="minorHAnsi"/>
          <w:b/>
          <w:szCs w:val="24"/>
          <w:lang w:val="pt-PT"/>
        </w:rPr>
        <w:t>02 (duas) horas</w:t>
      </w:r>
      <w:r w:rsidRPr="00534706">
        <w:rPr>
          <w:rFonts w:asciiTheme="minorHAnsi" w:hAnsiTheme="minorHAnsi" w:cstheme="minorHAnsi"/>
          <w:szCs w:val="24"/>
          <w:lang w:val="pt-PT"/>
        </w:rPr>
        <w:t>, podendo ser prorrogado por igual período, a contar da solicitação do Pregoeiro no sistema eletrônico.</w:t>
      </w:r>
    </w:p>
    <w:p w14:paraId="0CDD2B5C"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Serão desconsideradas quaisquer alternativas de preço ou qualquer outra condição não prevista neste edital.</w:t>
      </w:r>
    </w:p>
    <w:p w14:paraId="1BD517C7"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Havendo divergência entre valores unitários e valores globais, considerar-se-ão como válidos os valores unitários, caso haja discrepância entre os valores em algarismo e por extenso, prevalecerão os últimos.</w:t>
      </w:r>
    </w:p>
    <w:p w14:paraId="58FDFF57" w14:textId="77777777"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Até a assinatura do contrato, a proposta da licitante vencedora poderá ser desclassificada se a Prefeitura Municipal de Tupaciguara tiver conhecimento de fato desabonador à sua habilitação, conhecido após o julgamento.</w:t>
      </w:r>
    </w:p>
    <w:p w14:paraId="2339827A" w14:textId="67AA61B8" w:rsidR="00C00203" w:rsidRPr="00534706" w:rsidRDefault="00C00203" w:rsidP="000B460F">
      <w:pPr>
        <w:numPr>
          <w:ilvl w:val="1"/>
          <w:numId w:val="21"/>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lastRenderedPageBreak/>
        <w:t xml:space="preserve"> - Caso a proposta, inicial ou final, não esteja conforme os parâmetros do item </w:t>
      </w:r>
      <w:r w:rsidR="002F212F">
        <w:rPr>
          <w:rFonts w:asciiTheme="minorHAnsi" w:hAnsiTheme="minorHAnsi" w:cstheme="minorHAnsi"/>
          <w:szCs w:val="24"/>
          <w:lang w:val="pt-PT"/>
        </w:rPr>
        <w:t>8</w:t>
      </w:r>
      <w:r w:rsidRPr="00534706">
        <w:rPr>
          <w:rFonts w:asciiTheme="minorHAnsi" w:hAnsiTheme="minorHAnsi" w:cstheme="minorHAnsi"/>
          <w:szCs w:val="24"/>
          <w:lang w:val="pt-PT"/>
        </w:rPr>
        <w:t>.2 deste instrumento convocatório, a licitante será convocada a adequar a proposta no prazo de 2 (duas) horas, podendo ser prorrogável.</w:t>
      </w:r>
      <w:bookmarkEnd w:id="32"/>
    </w:p>
    <w:p w14:paraId="2ABB5A2E" w14:textId="3982C74A" w:rsidR="00C00203" w:rsidRPr="00534706" w:rsidRDefault="00534706" w:rsidP="000B460F">
      <w:pPr>
        <w:pStyle w:val="Ttulo3"/>
        <w:numPr>
          <w:ilvl w:val="0"/>
          <w:numId w:val="25"/>
        </w:numPr>
        <w:spacing w:after="0" w:line="276" w:lineRule="auto"/>
        <w:ind w:left="0" w:firstLine="0"/>
        <w:jc w:val="both"/>
        <w:rPr>
          <w:rFonts w:asciiTheme="minorHAnsi" w:hAnsiTheme="minorHAnsi" w:cstheme="minorHAnsi"/>
          <w:sz w:val="24"/>
          <w:szCs w:val="24"/>
          <w:lang w:val="pt-PT"/>
        </w:rPr>
      </w:pPr>
      <w:bookmarkStart w:id="34" w:name="_Toc162432302"/>
      <w:r w:rsidRPr="00534706">
        <w:rPr>
          <w:rFonts w:asciiTheme="minorHAnsi" w:hAnsiTheme="minorHAnsi" w:cstheme="minorHAnsi"/>
          <w:sz w:val="24"/>
          <w:szCs w:val="24"/>
          <w:lang w:val="pt-PT"/>
        </w:rPr>
        <w:t>-</w:t>
      </w:r>
      <w:r w:rsidR="00C00203" w:rsidRPr="00534706">
        <w:rPr>
          <w:rFonts w:asciiTheme="minorHAnsi" w:hAnsiTheme="minorHAnsi" w:cstheme="minorHAnsi"/>
          <w:sz w:val="24"/>
          <w:szCs w:val="24"/>
          <w:lang w:val="pt-PT"/>
        </w:rPr>
        <w:t xml:space="preserve"> Da Fase de Habilitação</w:t>
      </w:r>
      <w:bookmarkEnd w:id="33"/>
      <w:bookmarkEnd w:id="34"/>
    </w:p>
    <w:p w14:paraId="707F5114" w14:textId="77777777" w:rsidR="00C00203" w:rsidRPr="00534706" w:rsidRDefault="00C00203" w:rsidP="000B460F">
      <w:pPr>
        <w:pStyle w:val="PargrafodaLista"/>
        <w:widowControl w:val="0"/>
        <w:numPr>
          <w:ilvl w:val="0"/>
          <w:numId w:val="23"/>
        </w:numPr>
        <w:tabs>
          <w:tab w:val="left" w:pos="426"/>
          <w:tab w:val="left" w:pos="851"/>
        </w:tabs>
        <w:overflowPunct w:val="0"/>
        <w:autoSpaceDE w:val="0"/>
        <w:autoSpaceDN w:val="0"/>
        <w:adjustRightInd w:val="0"/>
        <w:spacing w:after="0"/>
        <w:jc w:val="both"/>
        <w:textAlignment w:val="baseline"/>
        <w:rPr>
          <w:rFonts w:asciiTheme="minorHAnsi" w:hAnsiTheme="minorHAnsi" w:cstheme="minorHAnsi"/>
          <w:vanish/>
          <w:sz w:val="24"/>
          <w:szCs w:val="24"/>
          <w:lang w:val="pt-PT"/>
        </w:rPr>
      </w:pPr>
    </w:p>
    <w:p w14:paraId="3691DB88" w14:textId="77777777" w:rsidR="00D47824" w:rsidRPr="00D47824" w:rsidRDefault="00D47824" w:rsidP="000B460F">
      <w:pPr>
        <w:pStyle w:val="PargrafodaLista"/>
        <w:widowControl w:val="0"/>
        <w:numPr>
          <w:ilvl w:val="0"/>
          <w:numId w:val="22"/>
        </w:numPr>
        <w:tabs>
          <w:tab w:val="left" w:pos="284"/>
          <w:tab w:val="left" w:pos="567"/>
        </w:tabs>
        <w:overflowPunct w:val="0"/>
        <w:autoSpaceDE w:val="0"/>
        <w:autoSpaceDN w:val="0"/>
        <w:adjustRightInd w:val="0"/>
        <w:spacing w:after="0"/>
        <w:jc w:val="both"/>
        <w:textAlignment w:val="baseline"/>
        <w:rPr>
          <w:rFonts w:asciiTheme="minorHAnsi" w:hAnsiTheme="minorHAnsi" w:cstheme="minorHAnsi"/>
          <w:vanish/>
          <w:sz w:val="24"/>
          <w:szCs w:val="24"/>
          <w:lang w:val="pt-PT"/>
        </w:rPr>
      </w:pPr>
      <w:bookmarkStart w:id="35" w:name="_Hlk161860453"/>
      <w:bookmarkStart w:id="36" w:name="_Hlk162335265"/>
    </w:p>
    <w:p w14:paraId="5F565936" w14:textId="78C4F257" w:rsidR="00C00203" w:rsidRPr="00534706" w:rsidRDefault="00C00203" w:rsidP="000B460F">
      <w:pPr>
        <w:pStyle w:val="PargrafodaLista"/>
        <w:widowControl w:val="0"/>
        <w:numPr>
          <w:ilvl w:val="1"/>
          <w:numId w:val="22"/>
        </w:numPr>
        <w:tabs>
          <w:tab w:val="left" w:pos="142"/>
          <w:tab w:val="left" w:pos="284"/>
        </w:tabs>
        <w:overflowPunct w:val="0"/>
        <w:autoSpaceDE w:val="0"/>
        <w:autoSpaceDN w:val="0"/>
        <w:adjustRightInd w:val="0"/>
        <w:spacing w:after="0"/>
        <w:ind w:left="0" w:firstLine="0"/>
        <w:jc w:val="both"/>
        <w:textAlignment w:val="baseline"/>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w:t>
      </w:r>
      <w:bookmarkStart w:id="37" w:name="_Hlk161860434"/>
      <w:r w:rsidRPr="00534706">
        <w:rPr>
          <w:rFonts w:asciiTheme="minorHAnsi" w:hAnsiTheme="minorHAnsi" w:cstheme="minorHAnsi"/>
          <w:sz w:val="24"/>
          <w:szCs w:val="24"/>
          <w:lang w:val="pt-PT"/>
        </w:rPr>
        <w:t>Será</w:t>
      </w:r>
      <w:r w:rsidRPr="00534706">
        <w:rPr>
          <w:rFonts w:asciiTheme="minorHAnsi" w:hAnsiTheme="minorHAnsi" w:cstheme="minorHAnsi"/>
          <w:sz w:val="24"/>
          <w:szCs w:val="24"/>
        </w:rPr>
        <w:t xml:space="preserve"> exigida a apresentação dos documentos de habilitação apenas do licitante vencedor, exceto quando a fase de habilitação anteceder a de julgamento</w:t>
      </w:r>
      <w:bookmarkEnd w:id="35"/>
      <w:r w:rsidRPr="00534706">
        <w:rPr>
          <w:rFonts w:asciiTheme="minorHAnsi" w:hAnsiTheme="minorHAnsi" w:cstheme="minorHAnsi"/>
          <w:sz w:val="24"/>
          <w:szCs w:val="24"/>
        </w:rPr>
        <w:t>.</w:t>
      </w:r>
    </w:p>
    <w:p w14:paraId="0EA94AA8" w14:textId="77777777" w:rsidR="00C00203" w:rsidRPr="00534706" w:rsidRDefault="00C00203" w:rsidP="000B460F">
      <w:pPr>
        <w:pStyle w:val="PargrafodaLista"/>
        <w:widowControl w:val="0"/>
        <w:numPr>
          <w:ilvl w:val="1"/>
          <w:numId w:val="22"/>
        </w:numPr>
        <w:tabs>
          <w:tab w:val="left" w:pos="284"/>
          <w:tab w:val="left" w:pos="567"/>
        </w:tabs>
        <w:overflowPunct w:val="0"/>
        <w:autoSpaceDE w:val="0"/>
        <w:autoSpaceDN w:val="0"/>
        <w:adjustRightInd w:val="0"/>
        <w:spacing w:after="0"/>
        <w:ind w:left="0" w:firstLine="0"/>
        <w:jc w:val="both"/>
        <w:textAlignment w:val="baseline"/>
        <w:rPr>
          <w:rFonts w:asciiTheme="minorHAnsi" w:hAnsiTheme="minorHAnsi" w:cstheme="minorHAnsi"/>
          <w:sz w:val="24"/>
          <w:szCs w:val="24"/>
          <w:lang w:val="pt-PT"/>
        </w:rPr>
      </w:pPr>
      <w:r w:rsidRPr="00534706">
        <w:rPr>
          <w:rFonts w:asciiTheme="minorHAnsi" w:hAnsiTheme="minorHAnsi" w:cstheme="minorHAnsi"/>
          <w:sz w:val="24"/>
          <w:szCs w:val="24"/>
        </w:rPr>
        <w:t xml:space="preserve">- </w:t>
      </w:r>
      <w:bookmarkStart w:id="38" w:name="_Hlk161860476"/>
      <w:r w:rsidRPr="00534706">
        <w:rPr>
          <w:rFonts w:asciiTheme="minorHAnsi" w:hAnsiTheme="minorHAnsi" w:cstheme="minorHAnsi"/>
          <w:sz w:val="24"/>
          <w:szCs w:val="24"/>
        </w:rPr>
        <w:t>Serão exigidos os documentos relativos à regularidade fiscal, em qualquer caso, somente em momento posterior ao julgamento das propostas, e apenas do licitante mais bem classificado</w:t>
      </w:r>
      <w:bookmarkEnd w:id="37"/>
      <w:bookmarkEnd w:id="38"/>
      <w:r w:rsidRPr="00534706">
        <w:rPr>
          <w:rFonts w:asciiTheme="minorHAnsi" w:hAnsiTheme="minorHAnsi" w:cstheme="minorHAnsi"/>
          <w:sz w:val="24"/>
          <w:szCs w:val="24"/>
        </w:rPr>
        <w:t>.</w:t>
      </w:r>
    </w:p>
    <w:p w14:paraId="0FA1C0F0" w14:textId="77777777" w:rsidR="00C00203" w:rsidRPr="00534706" w:rsidRDefault="00C00203" w:rsidP="000B460F">
      <w:pPr>
        <w:pStyle w:val="PargrafodaLista"/>
        <w:widowControl w:val="0"/>
        <w:numPr>
          <w:ilvl w:val="1"/>
          <w:numId w:val="22"/>
        </w:numPr>
        <w:tabs>
          <w:tab w:val="left" w:pos="284"/>
          <w:tab w:val="left" w:pos="567"/>
        </w:tabs>
        <w:overflowPunct w:val="0"/>
        <w:autoSpaceDE w:val="0"/>
        <w:autoSpaceDN w:val="0"/>
        <w:adjustRightInd w:val="0"/>
        <w:spacing w:after="0"/>
        <w:ind w:left="0" w:firstLine="0"/>
        <w:jc w:val="both"/>
        <w:textAlignment w:val="baseline"/>
        <w:rPr>
          <w:rFonts w:asciiTheme="minorHAnsi" w:hAnsiTheme="minorHAnsi" w:cstheme="minorHAnsi"/>
          <w:sz w:val="24"/>
          <w:szCs w:val="24"/>
          <w:lang w:val="pt-PT"/>
        </w:rPr>
      </w:pPr>
      <w:r w:rsidRPr="00534706">
        <w:rPr>
          <w:rFonts w:asciiTheme="minorHAnsi" w:hAnsiTheme="minorHAnsi" w:cstheme="minorHAnsi"/>
          <w:sz w:val="24"/>
          <w:szCs w:val="24"/>
          <w:lang w:val="pt-PT"/>
        </w:rPr>
        <w:t>-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4B73699D" w14:textId="77777777" w:rsidR="00C00203" w:rsidRPr="00534706" w:rsidRDefault="00C00203" w:rsidP="000B460F">
      <w:pPr>
        <w:numPr>
          <w:ilvl w:val="0"/>
          <w:numId w:val="7"/>
        </w:numPr>
        <w:tabs>
          <w:tab w:val="left" w:pos="426"/>
          <w:tab w:val="left" w:pos="851"/>
        </w:tabs>
        <w:spacing w:line="276" w:lineRule="auto"/>
        <w:ind w:left="0" w:firstLine="0"/>
        <w:jc w:val="both"/>
        <w:rPr>
          <w:rFonts w:asciiTheme="minorHAnsi" w:hAnsiTheme="minorHAnsi" w:cstheme="minorHAnsi"/>
          <w:bCs/>
          <w:szCs w:val="24"/>
          <w:lang w:val="pt-PT"/>
        </w:rPr>
      </w:pPr>
      <w:r w:rsidRPr="00534706">
        <w:rPr>
          <w:rFonts w:asciiTheme="minorHAnsi" w:hAnsiTheme="minorHAnsi" w:cstheme="minorHAnsi"/>
          <w:b/>
          <w:bCs/>
          <w:szCs w:val="24"/>
          <w:lang w:val="pt-PT"/>
        </w:rPr>
        <w:t>Cadastro Nacional de Empresas Inidôneas e Suspensas - CEIS</w:t>
      </w:r>
      <w:r w:rsidRPr="00534706">
        <w:rPr>
          <w:rFonts w:asciiTheme="minorHAnsi" w:hAnsiTheme="minorHAnsi" w:cstheme="minorHAnsi"/>
          <w:bCs/>
          <w:szCs w:val="24"/>
          <w:lang w:val="pt-PT"/>
        </w:rPr>
        <w:t>.</w:t>
      </w:r>
    </w:p>
    <w:p w14:paraId="25A78F3E" w14:textId="77777777" w:rsidR="00C00203" w:rsidRPr="00534706" w:rsidRDefault="00C00203" w:rsidP="000B460F">
      <w:pPr>
        <w:numPr>
          <w:ilvl w:val="0"/>
          <w:numId w:val="7"/>
        </w:numPr>
        <w:tabs>
          <w:tab w:val="left" w:pos="426"/>
          <w:tab w:val="left" w:pos="851"/>
        </w:tabs>
        <w:spacing w:line="276" w:lineRule="auto"/>
        <w:ind w:left="0" w:firstLine="0"/>
        <w:jc w:val="both"/>
        <w:rPr>
          <w:rFonts w:asciiTheme="minorHAnsi" w:hAnsiTheme="minorHAnsi" w:cstheme="minorHAnsi"/>
          <w:b/>
          <w:szCs w:val="24"/>
          <w:lang w:val="pt-PT"/>
        </w:rPr>
      </w:pPr>
      <w:r w:rsidRPr="00534706">
        <w:rPr>
          <w:rFonts w:asciiTheme="minorHAnsi" w:hAnsiTheme="minorHAnsi" w:cstheme="minorHAnsi"/>
          <w:b/>
          <w:szCs w:val="24"/>
          <w:lang w:val="pt-PT"/>
        </w:rPr>
        <w:t>Cadastro Nacional de Empresas Punidas - CNEP.</w:t>
      </w:r>
    </w:p>
    <w:p w14:paraId="282F03E2" w14:textId="77777777" w:rsidR="00C00203" w:rsidRPr="00534706" w:rsidRDefault="00C00203" w:rsidP="000B460F">
      <w:pPr>
        <w:numPr>
          <w:ilvl w:val="2"/>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 consulta aos cadastros será realizada em nome da empresa licitante e também de seu sócio majoritário, por força do artigo 12 da Lei nº. 8.429/92, que prevê, dentre as sanções impostas ao responsável pela prática de ato de improbidade administrativa, a proibição de contratar com o Poder Público, inclusive por intermédio de pessoa jurídica da qual seja sócio majoritário.</w:t>
      </w:r>
    </w:p>
    <w:p w14:paraId="2EB4BE15"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Caso conste nas consultas a existência de ocorrências impeditivas indiretas, o gestor diligenciará para verificar se houve fraude por parte das empresas apontadas no Relatório de Ocorrências Impeditivas Indiretas.</w:t>
      </w:r>
    </w:p>
    <w:p w14:paraId="66ED0252"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tentativa de burlar será verificada por meio dos vínculos societários, linhas de fornecimento similares, dentre outros.</w:t>
      </w:r>
    </w:p>
    <w:p w14:paraId="2D7EE3B3"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Cs/>
          <w:szCs w:val="24"/>
          <w:lang w:val="pt-PT"/>
        </w:rPr>
        <w:t xml:space="preserve">- </w:t>
      </w:r>
      <w:r w:rsidRPr="00534706">
        <w:rPr>
          <w:rFonts w:asciiTheme="minorHAnsi" w:hAnsiTheme="minorHAnsi" w:cstheme="minorHAnsi"/>
          <w:b/>
          <w:bCs/>
          <w:szCs w:val="24"/>
          <w:lang w:val="pt-PT"/>
        </w:rPr>
        <w:t>Constatada a existência de sanção, o Pregoeiro reputará o licitante inabilitado, por falta de condição de participação.</w:t>
      </w:r>
    </w:p>
    <w:p w14:paraId="77F210AE"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No caso de inabilitação, haverá nova verificação, pelo sistema, da eventual ocorrência do empate ficto, previsto nos arts. 44 e 45 da Lei Complementar nº. 123/2006, seguindo-se a disciplina antes estabelecida para aceitação da proposta subseqüente.</w:t>
      </w:r>
    </w:p>
    <w:p w14:paraId="1C76EE6E"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Havendo a necessidade de envio de documentos de habilitação complementares, necessários à confirmação daqueles exigidos neste Edital e já apresentados, o licitante será convocado a encaminhá-los, em formato digital, </w:t>
      </w:r>
      <w:r w:rsidRPr="00534706">
        <w:rPr>
          <w:rFonts w:asciiTheme="minorHAnsi" w:hAnsiTheme="minorHAnsi" w:cstheme="minorHAnsi"/>
          <w:b/>
          <w:szCs w:val="24"/>
          <w:lang w:val="pt-PT"/>
        </w:rPr>
        <w:t>via sistema, no prazo de 02 (duas) horas</w:t>
      </w:r>
      <w:r w:rsidRPr="00534706">
        <w:rPr>
          <w:rFonts w:asciiTheme="minorHAnsi" w:hAnsiTheme="minorHAnsi" w:cstheme="minorHAnsi"/>
          <w:szCs w:val="24"/>
          <w:lang w:val="pt-PT"/>
        </w:rPr>
        <w:t>, sob pena de inabilitação.</w:t>
      </w:r>
    </w:p>
    <w:p w14:paraId="19A5B852"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Somente haverá a necessidade de comprovação do preenchimento de requisitos mediante apresentação dos documentos originais não-digitais quando houver dúvida em </w:t>
      </w:r>
      <w:r w:rsidRPr="00534706">
        <w:rPr>
          <w:rFonts w:asciiTheme="minorHAnsi" w:hAnsiTheme="minorHAnsi" w:cstheme="minorHAnsi"/>
          <w:szCs w:val="24"/>
          <w:lang w:val="pt-PT"/>
        </w:rPr>
        <w:lastRenderedPageBreak/>
        <w:t>relação à integridade do documento digital.</w:t>
      </w:r>
    </w:p>
    <w:p w14:paraId="059CEAC6"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Não serão aceitos documentos de habilitação com indicação de CNPJ/CPF diferentes, salvo aqueles legalmente permitidos.</w:t>
      </w:r>
    </w:p>
    <w:p w14:paraId="6FE75E41"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Se o licitante for a matriz, todos os documentos deverão estar em nome da matriz, ese o licitante for a filial, todos os documentos deverão estar em nome da filial, exceto aqueles documentos que, pela própria natureza, comprovadamente, forem emitidos somente em nome da matriz.</w:t>
      </w:r>
    </w:p>
    <w:p w14:paraId="1A17E9E3" w14:textId="3F7A16FD" w:rsidR="00C00203" w:rsidRPr="00534706" w:rsidRDefault="00D47824"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bookmarkStart w:id="39" w:name="_Hlk161860365"/>
      <w:r>
        <w:rPr>
          <w:rFonts w:asciiTheme="minorHAnsi" w:hAnsiTheme="minorHAnsi" w:cstheme="minorHAnsi"/>
          <w:szCs w:val="24"/>
          <w:lang w:val="pt-PT"/>
        </w:rPr>
        <w:t xml:space="preserve"> </w:t>
      </w:r>
      <w:r w:rsidR="00C00203" w:rsidRPr="00534706">
        <w:rPr>
          <w:rFonts w:asciiTheme="minorHAnsi" w:hAnsiTheme="minorHAnsi" w:cstheme="minorHAnsi"/>
          <w:szCs w:val="24"/>
          <w:lang w:val="pt-PT"/>
        </w:rPr>
        <w:t xml:space="preserve">- </w:t>
      </w:r>
      <w:bookmarkStart w:id="40" w:name="_Hlk161860393"/>
      <w:r w:rsidR="00C00203" w:rsidRPr="00534706">
        <w:rPr>
          <w:rFonts w:asciiTheme="minorHAnsi" w:hAnsiTheme="minorHAnsi" w:cstheme="minorHAnsi"/>
          <w:szCs w:val="24"/>
          <w:lang w:val="pt-PT"/>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e a Certidão Negativa de Débitos Trabalhistas (CNDT),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bookmarkEnd w:id="40"/>
      <w:r w:rsidR="00C00203" w:rsidRPr="00534706">
        <w:rPr>
          <w:rFonts w:asciiTheme="minorHAnsi" w:hAnsiTheme="minorHAnsi" w:cstheme="minorHAnsi"/>
          <w:szCs w:val="24"/>
          <w:lang w:val="pt-PT"/>
        </w:rPr>
        <w:t>.</w:t>
      </w:r>
    </w:p>
    <w:bookmarkEnd w:id="39"/>
    <w:p w14:paraId="22747020" w14:textId="1B8B0636" w:rsidR="00C00203" w:rsidRPr="00534706" w:rsidRDefault="00D47824" w:rsidP="000B460F">
      <w:pPr>
        <w:numPr>
          <w:ilvl w:val="1"/>
          <w:numId w:val="22"/>
        </w:numPr>
        <w:tabs>
          <w:tab w:val="left" w:pos="426"/>
          <w:tab w:val="left" w:pos="567"/>
        </w:tabs>
        <w:spacing w:line="276" w:lineRule="auto"/>
        <w:ind w:left="0" w:firstLine="0"/>
        <w:jc w:val="both"/>
        <w:rPr>
          <w:rFonts w:asciiTheme="minorHAnsi" w:hAnsiTheme="minorHAnsi" w:cstheme="minorHAnsi"/>
          <w:b/>
          <w:bCs/>
          <w:szCs w:val="24"/>
          <w:lang w:val="pt-PT"/>
        </w:rPr>
      </w:pPr>
      <w:r>
        <w:rPr>
          <w:rFonts w:asciiTheme="minorHAnsi" w:hAnsiTheme="minorHAnsi" w:cstheme="minorHAnsi"/>
          <w:bCs/>
          <w:szCs w:val="24"/>
          <w:lang w:val="pt-PT"/>
        </w:rPr>
        <w:t xml:space="preserve"> </w:t>
      </w:r>
      <w:r w:rsidR="00C00203" w:rsidRPr="00534706">
        <w:rPr>
          <w:rFonts w:asciiTheme="minorHAnsi" w:hAnsiTheme="minorHAnsi" w:cstheme="minorHAnsi"/>
          <w:bCs/>
          <w:szCs w:val="24"/>
          <w:lang w:val="pt-PT"/>
        </w:rPr>
        <w:t xml:space="preserve">- </w:t>
      </w:r>
      <w:r w:rsidR="00C00203" w:rsidRPr="00534706">
        <w:rPr>
          <w:rFonts w:asciiTheme="minorHAnsi" w:hAnsiTheme="minorHAnsi" w:cstheme="minorHAnsi"/>
          <w:b/>
          <w:bCs/>
          <w:szCs w:val="24"/>
          <w:lang w:val="pt-PT"/>
        </w:rPr>
        <w:t>A empresa participante e seu representante legal são responsáveis pela autenticidade e veracidade dos documentos enviados eletronicamente.</w:t>
      </w:r>
    </w:p>
    <w:p w14:paraId="67FE3A1D" w14:textId="49D0CBCA" w:rsidR="00C00203" w:rsidRPr="00534706" w:rsidRDefault="00D47824"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Pr>
          <w:rFonts w:asciiTheme="minorHAnsi" w:hAnsiTheme="minorHAnsi" w:cstheme="minorHAnsi"/>
          <w:szCs w:val="24"/>
          <w:lang w:val="pt-PT"/>
        </w:rPr>
        <w:t xml:space="preserve"> </w:t>
      </w:r>
      <w:r w:rsidR="00C00203" w:rsidRPr="00534706">
        <w:rPr>
          <w:rFonts w:asciiTheme="minorHAnsi" w:hAnsiTheme="minorHAnsi" w:cstheme="minorHAnsi"/>
          <w:szCs w:val="24"/>
          <w:lang w:val="pt-PT"/>
        </w:rPr>
        <w:t>- Não serão aceitos protocolos de pedidos ou solicitações de documentos, em substituição aos documentos requeridos no presente Edital.</w:t>
      </w:r>
    </w:p>
    <w:p w14:paraId="1E028838" w14:textId="1BF6AEB0" w:rsidR="00C00203" w:rsidRDefault="00D47824" w:rsidP="00C00203">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Pr>
          <w:rFonts w:asciiTheme="minorHAnsi" w:hAnsiTheme="minorHAnsi" w:cstheme="minorHAnsi"/>
          <w:color w:val="0070C0"/>
          <w:szCs w:val="24"/>
          <w:lang w:val="pt-PT"/>
        </w:rPr>
        <w:t xml:space="preserve"> </w:t>
      </w:r>
      <w:r w:rsidR="00C00203" w:rsidRPr="00534706">
        <w:rPr>
          <w:rFonts w:asciiTheme="minorHAnsi" w:hAnsiTheme="minorHAnsi" w:cstheme="minorHAnsi"/>
          <w:color w:val="0070C0"/>
          <w:szCs w:val="24"/>
          <w:lang w:val="pt-PT"/>
        </w:rPr>
        <w:t xml:space="preserve">- </w:t>
      </w:r>
      <w:r w:rsidR="00C00203" w:rsidRPr="00534706">
        <w:rPr>
          <w:rFonts w:asciiTheme="minorHAnsi" w:hAnsiTheme="minorHAnsi" w:cstheme="minorHAnsi"/>
          <w:szCs w:val="24"/>
          <w:lang w:val="pt-PT"/>
        </w:rPr>
        <w:t>A documentação relativa à habilitação da(s) empresa(s) vencedora(s) deverá(ão) ser enviada(s), exclusivamente por meio do sistema (</w:t>
      </w:r>
      <w:r w:rsidR="009B2A7F">
        <w:fldChar w:fldCharType="begin"/>
      </w:r>
      <w:r w:rsidR="009B2A7F">
        <w:instrText xml:space="preserve"> HYPERLINK "https://licitanet.com.br/" </w:instrText>
      </w:r>
      <w:r w:rsidR="009B2A7F">
        <w:fldChar w:fldCharType="separate"/>
      </w:r>
      <w:r w:rsidR="00C00203" w:rsidRPr="00534706">
        <w:rPr>
          <w:rStyle w:val="Hyperlink"/>
          <w:rFonts w:asciiTheme="minorHAnsi" w:hAnsiTheme="minorHAnsi" w:cstheme="minorHAnsi"/>
          <w:color w:val="auto"/>
          <w:szCs w:val="24"/>
          <w:lang w:val="pt-PT"/>
        </w:rPr>
        <w:t>https://licitanet.com.br/</w:t>
      </w:r>
      <w:r w:rsidR="009B2A7F">
        <w:rPr>
          <w:rStyle w:val="Hyperlink"/>
          <w:rFonts w:asciiTheme="minorHAnsi" w:hAnsiTheme="minorHAnsi" w:cstheme="minorHAnsi"/>
          <w:color w:val="auto"/>
          <w:szCs w:val="24"/>
          <w:lang w:val="pt-PT"/>
        </w:rPr>
        <w:fldChar w:fldCharType="end"/>
      </w:r>
      <w:r w:rsidR="00C00203" w:rsidRPr="00534706">
        <w:rPr>
          <w:rFonts w:asciiTheme="minorHAnsi" w:hAnsiTheme="minorHAnsi" w:cstheme="minorHAnsi"/>
          <w:szCs w:val="24"/>
          <w:u w:val="single"/>
          <w:lang w:val="pt-PT"/>
        </w:rPr>
        <w:t>),</w:t>
      </w:r>
      <w:r w:rsidR="00C00203" w:rsidRPr="00534706">
        <w:rPr>
          <w:rFonts w:asciiTheme="minorHAnsi" w:hAnsiTheme="minorHAnsi" w:cstheme="minorHAnsi"/>
          <w:szCs w:val="24"/>
          <w:lang w:val="pt-PT"/>
        </w:rPr>
        <w:t xml:space="preserve"> no prazo de até 2 (duas) horas, contadas do horário de intimação pelo </w:t>
      </w:r>
      <w:r w:rsidR="00C00203" w:rsidRPr="00534706">
        <w:rPr>
          <w:rFonts w:asciiTheme="minorHAnsi" w:hAnsiTheme="minorHAnsi" w:cstheme="minorHAnsi"/>
          <w:b/>
          <w:bCs/>
          <w:szCs w:val="24"/>
          <w:lang w:val="pt-PT"/>
        </w:rPr>
        <w:t>“chat”</w:t>
      </w:r>
      <w:r w:rsidR="00C00203" w:rsidRPr="00534706">
        <w:rPr>
          <w:rFonts w:asciiTheme="minorHAnsi" w:hAnsiTheme="minorHAnsi" w:cstheme="minorHAnsi"/>
          <w:szCs w:val="24"/>
          <w:lang w:val="pt-PT"/>
        </w:rPr>
        <w:t xml:space="preserve">, e  consistirá em: </w:t>
      </w:r>
    </w:p>
    <w:p w14:paraId="61985D7E" w14:textId="77777777" w:rsidR="004F6AF8" w:rsidRPr="004F6AF8" w:rsidRDefault="004F6AF8" w:rsidP="004F6AF8">
      <w:pPr>
        <w:tabs>
          <w:tab w:val="left" w:pos="426"/>
          <w:tab w:val="left" w:pos="567"/>
        </w:tabs>
        <w:spacing w:line="276" w:lineRule="auto"/>
        <w:jc w:val="both"/>
        <w:rPr>
          <w:rFonts w:asciiTheme="minorHAnsi" w:hAnsiTheme="minorHAnsi" w:cstheme="minorHAnsi"/>
          <w:szCs w:val="24"/>
          <w:lang w:val="pt-PT"/>
        </w:rPr>
      </w:pPr>
    </w:p>
    <w:p w14:paraId="623084EA" w14:textId="77777777" w:rsidR="00C00203" w:rsidRPr="00534706" w:rsidRDefault="00C00203" w:rsidP="000B460F">
      <w:pPr>
        <w:numPr>
          <w:ilvl w:val="2"/>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Habilitação jurídica:</w:t>
      </w:r>
    </w:p>
    <w:p w14:paraId="7A67E42A"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registro comercial, no caso de empresa individual.</w:t>
      </w:r>
    </w:p>
    <w:p w14:paraId="7EA91351"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ato constitutivo, estatuto ou contrato social e suas alterações se houver ou a última consolidada, devidamente registrada, em se tratando de sociedades empresárias ou por ações, acompanhadas da documentação de eleição de seus administradores.</w:t>
      </w:r>
    </w:p>
    <w:p w14:paraId="37571891"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Inscrição do ato constitutivo, no caso de sociedades simples, acompanhado de prova da diretoria em exercício.</w:t>
      </w:r>
    </w:p>
    <w:p w14:paraId="23563C2F"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noProof/>
          <w:szCs w:val="24"/>
        </w:rPr>
        <w:drawing>
          <wp:anchor distT="0" distB="0" distL="0" distR="0" simplePos="0" relativeHeight="251688960" behindDoc="1" locked="0" layoutInCell="1" allowOverlap="1" wp14:anchorId="564AB50F" wp14:editId="0B10E322">
            <wp:simplePos x="0" y="0"/>
            <wp:positionH relativeFrom="page">
              <wp:posOffset>2584704</wp:posOffset>
            </wp:positionH>
            <wp:positionV relativeFrom="paragraph">
              <wp:posOffset>322522</wp:posOffset>
            </wp:positionV>
            <wp:extent cx="19812" cy="38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9812" cy="38100"/>
                    </a:xfrm>
                    <a:prstGeom prst="rect">
                      <a:avLst/>
                    </a:prstGeom>
                  </pic:spPr>
                </pic:pic>
              </a:graphicData>
            </a:graphic>
          </wp:anchor>
        </w:drawing>
      </w:r>
      <w:r w:rsidRPr="00534706">
        <w:rPr>
          <w:rFonts w:asciiTheme="minorHAnsi" w:hAnsiTheme="minorHAnsi" w:cstheme="minorHAnsi"/>
          <w:szCs w:val="24"/>
          <w:lang w:val="pt-PT"/>
        </w:rPr>
        <w:t>Decreto de autorização, em se tratando de empresa ou sociedade estrangeira em funcionamento no País e ato de registro ou autorização para funcionamento expedido pelo órgão competente, quando as atividades assim o exigir.</w:t>
      </w:r>
    </w:p>
    <w:p w14:paraId="3E4F91D2"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Os documentos em apreço deverão estar acompanhados de todas as alterações ou da consolidação respectiva.</w:t>
      </w:r>
    </w:p>
    <w:p w14:paraId="0D99E85A"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Em se tratando de microempreendedor individual - MEI: Certificado da Condição de Microempreendedor Individual - CCMEI, cuja aceitação ficará condicionada à verificação da autenticidade no sítio </w:t>
      </w:r>
      <w:r w:rsidR="009B2A7F">
        <w:fldChar w:fldCharType="begin"/>
      </w:r>
      <w:r w:rsidR="009B2A7F">
        <w:instrText xml:space="preserve"> HYPERLINK "http://www.portaldoempreendedor.gov.br/" \h </w:instrText>
      </w:r>
      <w:r w:rsidR="009B2A7F">
        <w:fldChar w:fldCharType="separate"/>
      </w:r>
      <w:r w:rsidRPr="00534706">
        <w:rPr>
          <w:rStyle w:val="Hyperlink"/>
          <w:rFonts w:asciiTheme="minorHAnsi" w:hAnsiTheme="minorHAnsi" w:cstheme="minorHAnsi"/>
          <w:szCs w:val="24"/>
          <w:lang w:val="pt-PT"/>
        </w:rPr>
        <w:t>www.portaldoempreendedor.gov.br.</w:t>
      </w:r>
      <w:r w:rsidR="009B2A7F">
        <w:rPr>
          <w:rStyle w:val="Hyperlink"/>
          <w:rFonts w:asciiTheme="minorHAnsi" w:hAnsiTheme="minorHAnsi" w:cstheme="minorHAnsi"/>
          <w:szCs w:val="24"/>
          <w:lang w:val="pt-PT"/>
        </w:rPr>
        <w:fldChar w:fldCharType="end"/>
      </w:r>
    </w:p>
    <w:p w14:paraId="64738DF9" w14:textId="77777777" w:rsidR="00C00203" w:rsidRPr="00534706" w:rsidRDefault="00C00203" w:rsidP="000B460F">
      <w:pPr>
        <w:numPr>
          <w:ilvl w:val="0"/>
          <w:numId w:val="6"/>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lastRenderedPageBreak/>
        <w:t>O objeto social descrito no ato constitutivo deverá possuir ramo de atividade compatível com o objeto licitado.</w:t>
      </w:r>
    </w:p>
    <w:p w14:paraId="401A7C06" w14:textId="77777777" w:rsidR="00C00203" w:rsidRPr="00534706" w:rsidRDefault="00C00203" w:rsidP="00C00203">
      <w:pPr>
        <w:tabs>
          <w:tab w:val="left" w:pos="426"/>
          <w:tab w:val="left" w:pos="851"/>
        </w:tabs>
        <w:spacing w:line="276" w:lineRule="auto"/>
        <w:jc w:val="both"/>
        <w:rPr>
          <w:rFonts w:asciiTheme="minorHAnsi" w:hAnsiTheme="minorHAnsi" w:cstheme="minorHAnsi"/>
          <w:szCs w:val="24"/>
          <w:lang w:val="pt-PT"/>
        </w:rPr>
      </w:pPr>
    </w:p>
    <w:p w14:paraId="5314C19A" w14:textId="77777777" w:rsidR="00C00203" w:rsidRPr="00534706" w:rsidRDefault="00C00203" w:rsidP="000B460F">
      <w:pPr>
        <w:numPr>
          <w:ilvl w:val="2"/>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Regularidade Fiscal</w:t>
      </w:r>
      <w:r w:rsidRPr="00534706">
        <w:rPr>
          <w:rFonts w:asciiTheme="minorHAnsi" w:hAnsiTheme="minorHAnsi" w:cstheme="minorHAnsi"/>
          <w:b/>
          <w:bCs/>
          <w:szCs w:val="24"/>
        </w:rPr>
        <w:t>, Social e Trabalhista</w:t>
      </w:r>
    </w:p>
    <w:p w14:paraId="5E541F77"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Prova de inscrição no Cadastro Nacional de Pessoas Jurídicas (CNPJ) atualizado, relativo ao domicílio ou sede do licitante.</w:t>
      </w:r>
    </w:p>
    <w:p w14:paraId="5C47EEFF"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Prova de inscrição no cadastro de contribuintes estadual ou municipal, se houver relativo à sede ou domicílio do licitante, atualizado.</w:t>
      </w:r>
    </w:p>
    <w:p w14:paraId="4EA89383" w14:textId="272627D4"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Certidão de regularidade de Débitos Relativos a Tributos Federais e Dívida Ativa da União, conjunta, com prova de regularidade relativa à Seguridade Social (INSS), conforme MF nº.</w:t>
      </w:r>
      <w:r w:rsidR="00416F72">
        <w:rPr>
          <w:rFonts w:asciiTheme="minorHAnsi" w:hAnsiTheme="minorHAnsi" w:cstheme="minorHAnsi"/>
          <w:szCs w:val="24"/>
          <w:lang w:val="pt-PT"/>
        </w:rPr>
        <w:t xml:space="preserve"> </w:t>
      </w:r>
      <w:r w:rsidRPr="00534706">
        <w:rPr>
          <w:rFonts w:asciiTheme="minorHAnsi" w:hAnsiTheme="minorHAnsi" w:cstheme="minorHAnsi"/>
          <w:szCs w:val="24"/>
          <w:lang w:val="pt-PT"/>
        </w:rPr>
        <w:t>358 de 05/09/2014.</w:t>
      </w:r>
    </w:p>
    <w:p w14:paraId="342FF17E"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Certificado de Regularidade de Situação perante o Fundo de Garantia do Tempo de Serviço - FGTS ou documento equivalente que comprove a regularidade.</w:t>
      </w:r>
    </w:p>
    <w:p w14:paraId="2E502DA4"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Certidão de regularidade com a Fazenda Estadual e Municipal, referente ao domicílio da empresa.</w:t>
      </w:r>
    </w:p>
    <w:p w14:paraId="54F3AF43"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Prova de inexistência de débitos inadimplidos perante a Justiça do Trabalho, mediante apresentação de certidão negativa nos termos da Lei nº. 12.440/2011. </w:t>
      </w:r>
    </w:p>
    <w:p w14:paraId="23979082" w14:textId="77777777" w:rsidR="00C00203" w:rsidRPr="00534706" w:rsidRDefault="00C00203" w:rsidP="000B460F">
      <w:pPr>
        <w:numPr>
          <w:ilvl w:val="0"/>
          <w:numId w:val="5"/>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14:paraId="088F85AD" w14:textId="77777777" w:rsidR="00C00203" w:rsidRPr="00534706" w:rsidRDefault="00C00203" w:rsidP="00C00203">
      <w:pPr>
        <w:tabs>
          <w:tab w:val="left" w:pos="426"/>
          <w:tab w:val="left" w:pos="851"/>
        </w:tabs>
        <w:spacing w:line="276" w:lineRule="auto"/>
        <w:jc w:val="both"/>
        <w:rPr>
          <w:rFonts w:asciiTheme="minorHAnsi" w:hAnsiTheme="minorHAnsi" w:cstheme="minorHAnsi"/>
          <w:szCs w:val="24"/>
          <w:lang w:val="pt-PT"/>
        </w:rPr>
      </w:pPr>
    </w:p>
    <w:p w14:paraId="0507E50A" w14:textId="77777777" w:rsidR="00C00203" w:rsidRPr="00534706" w:rsidRDefault="00C00203" w:rsidP="000B460F">
      <w:pPr>
        <w:numPr>
          <w:ilvl w:val="2"/>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Qualificação Econômico-Financeira</w:t>
      </w:r>
    </w:p>
    <w:p w14:paraId="1AEA6409" w14:textId="77777777" w:rsidR="00C00203" w:rsidRPr="00534706" w:rsidRDefault="00C00203" w:rsidP="00C00203">
      <w:pPr>
        <w:tabs>
          <w:tab w:val="left" w:pos="426"/>
          <w:tab w:val="left" w:pos="851"/>
        </w:tabs>
        <w:spacing w:line="276" w:lineRule="auto"/>
        <w:jc w:val="both"/>
        <w:rPr>
          <w:rFonts w:asciiTheme="minorHAnsi" w:hAnsiTheme="minorHAnsi" w:cstheme="minorHAnsi"/>
          <w:szCs w:val="24"/>
          <w:lang w:val="pt-PT"/>
        </w:rPr>
      </w:pPr>
      <w:r w:rsidRPr="00534706">
        <w:rPr>
          <w:rFonts w:asciiTheme="minorHAnsi" w:hAnsiTheme="minorHAnsi" w:cstheme="minorHAnsi"/>
          <w:szCs w:val="24"/>
          <w:lang w:val="pt-PT"/>
        </w:rPr>
        <w:t>a) Certidão Negativa de falência e concordata, expedida pelo distribuidor da sede da pessoa jurídica.</w:t>
      </w:r>
    </w:p>
    <w:p w14:paraId="526368F7" w14:textId="77777777" w:rsidR="00C00203" w:rsidRPr="00534706" w:rsidRDefault="00C00203" w:rsidP="00C00203">
      <w:pPr>
        <w:tabs>
          <w:tab w:val="left" w:pos="426"/>
          <w:tab w:val="left" w:pos="851"/>
        </w:tabs>
        <w:spacing w:line="276" w:lineRule="auto"/>
        <w:jc w:val="both"/>
        <w:rPr>
          <w:rFonts w:asciiTheme="minorHAnsi" w:hAnsiTheme="minorHAnsi" w:cstheme="minorHAnsi"/>
          <w:szCs w:val="24"/>
          <w:lang w:val="pt-PT"/>
        </w:rPr>
      </w:pPr>
    </w:p>
    <w:p w14:paraId="4ABEBFF2" w14:textId="77777777" w:rsidR="00C00203" w:rsidRDefault="00C00203" w:rsidP="000B460F">
      <w:pPr>
        <w:numPr>
          <w:ilvl w:val="2"/>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Qualificação Técnica</w:t>
      </w:r>
    </w:p>
    <w:p w14:paraId="38893EA1" w14:textId="0722E32E" w:rsidR="00416F72" w:rsidRDefault="00416F72" w:rsidP="00416F72">
      <w:pPr>
        <w:pStyle w:val="Nivel2"/>
        <w:numPr>
          <w:ilvl w:val="0"/>
          <w:numId w:val="0"/>
        </w:numPr>
        <w:spacing w:before="0" w:after="0" w:line="240" w:lineRule="auto"/>
        <w:rPr>
          <w:rFonts w:asciiTheme="minorHAnsi" w:hAnsiTheme="minorHAnsi" w:cstheme="minorHAnsi"/>
          <w:color w:val="auto"/>
          <w:sz w:val="24"/>
          <w:szCs w:val="24"/>
          <w:lang w:val="pt-PT"/>
        </w:rPr>
      </w:pPr>
      <w:r w:rsidRPr="00416F72">
        <w:rPr>
          <w:rFonts w:asciiTheme="minorHAnsi" w:hAnsiTheme="minorHAnsi" w:cstheme="minorHAnsi"/>
          <w:color w:val="auto"/>
          <w:sz w:val="24"/>
          <w:szCs w:val="24"/>
          <w:lang w:val="pt-PT"/>
        </w:rPr>
        <w:t>a) Apresentação de Atestado de Capacidade Técnica, fornecido por pessoa jurídica de direito público ou privado que comprove exercício anterior de evento cont</w:t>
      </w:r>
      <w:r>
        <w:rPr>
          <w:rFonts w:asciiTheme="minorHAnsi" w:hAnsiTheme="minorHAnsi" w:cstheme="minorHAnsi"/>
          <w:color w:val="auto"/>
          <w:sz w:val="24"/>
          <w:szCs w:val="24"/>
          <w:lang w:val="pt-PT"/>
        </w:rPr>
        <w:t xml:space="preserve">endo no mínimo a locação de 15 </w:t>
      </w:r>
      <w:r w:rsidRPr="00416F72">
        <w:rPr>
          <w:rFonts w:asciiTheme="minorHAnsi" w:hAnsiTheme="minorHAnsi" w:cstheme="minorHAnsi"/>
          <w:color w:val="auto"/>
          <w:sz w:val="24"/>
          <w:szCs w:val="24"/>
          <w:lang w:val="pt-PT"/>
        </w:rPr>
        <w:t>equipamentos de lazer e recreação e infláveis de grande porte, acompanhando monitores qualificados, sendo educadores físicos ou recreadores profissionais.</w:t>
      </w:r>
    </w:p>
    <w:p w14:paraId="51198041" w14:textId="77777777" w:rsidR="009451D0" w:rsidRDefault="009451D0" w:rsidP="00C00203">
      <w:pPr>
        <w:tabs>
          <w:tab w:val="left" w:pos="426"/>
          <w:tab w:val="left" w:pos="851"/>
        </w:tabs>
        <w:spacing w:line="276" w:lineRule="auto"/>
        <w:jc w:val="both"/>
        <w:rPr>
          <w:rFonts w:asciiTheme="minorHAnsi" w:hAnsiTheme="minorHAnsi" w:cstheme="minorHAnsi"/>
          <w:b/>
          <w:bCs/>
          <w:color w:val="FF0000"/>
          <w:szCs w:val="24"/>
          <w:lang w:val="pt-PT"/>
        </w:rPr>
      </w:pPr>
    </w:p>
    <w:p w14:paraId="31A4DC92" w14:textId="12568741" w:rsidR="00A20B2F" w:rsidRPr="00022114" w:rsidRDefault="00A20B2F" w:rsidP="00022114">
      <w:pPr>
        <w:pStyle w:val="PargrafodaLista"/>
        <w:numPr>
          <w:ilvl w:val="2"/>
          <w:numId w:val="22"/>
        </w:numPr>
        <w:tabs>
          <w:tab w:val="left" w:pos="426"/>
          <w:tab w:val="left" w:pos="851"/>
        </w:tabs>
        <w:spacing w:after="0"/>
        <w:ind w:left="0" w:firstLine="0"/>
        <w:jc w:val="both"/>
        <w:rPr>
          <w:rFonts w:asciiTheme="minorHAnsi" w:hAnsiTheme="minorHAnsi" w:cstheme="minorHAnsi"/>
          <w:b/>
          <w:sz w:val="24"/>
          <w:szCs w:val="24"/>
          <w:lang w:val="pt-PT"/>
        </w:rPr>
      </w:pPr>
      <w:r w:rsidRPr="00022114">
        <w:rPr>
          <w:rFonts w:asciiTheme="minorHAnsi" w:hAnsiTheme="minorHAnsi" w:cstheme="minorHAnsi"/>
          <w:b/>
          <w:sz w:val="24"/>
          <w:szCs w:val="24"/>
          <w:lang w:val="pt-PT"/>
        </w:rPr>
        <w:t>– Outras documentações</w:t>
      </w:r>
    </w:p>
    <w:p w14:paraId="2B0C6DD4" w14:textId="5F77C386" w:rsidR="00A20B2F" w:rsidRDefault="00724553" w:rsidP="00022114">
      <w:pPr>
        <w:pStyle w:val="PargrafodaLista"/>
        <w:numPr>
          <w:ilvl w:val="0"/>
          <w:numId w:val="67"/>
        </w:numPr>
        <w:tabs>
          <w:tab w:val="left" w:pos="426"/>
          <w:tab w:val="left" w:pos="851"/>
        </w:tabs>
        <w:spacing w:after="0"/>
        <w:ind w:left="0" w:firstLine="0"/>
        <w:jc w:val="both"/>
        <w:rPr>
          <w:rFonts w:asciiTheme="minorHAnsi" w:hAnsiTheme="minorHAnsi" w:cstheme="minorHAnsi"/>
          <w:sz w:val="24"/>
          <w:szCs w:val="24"/>
          <w:lang w:val="pt-PT"/>
        </w:rPr>
      </w:pPr>
      <w:r w:rsidRPr="00022114">
        <w:rPr>
          <w:rFonts w:asciiTheme="minorHAnsi" w:hAnsiTheme="minorHAnsi" w:cstheme="minorHAnsi"/>
          <w:sz w:val="24"/>
          <w:szCs w:val="24"/>
          <w:lang w:val="pt-PT"/>
        </w:rPr>
        <w:t>No caso de ME ou EPP, declarar que não ainda não celebrou contrato com a administração pública, no ano-calendário de 2024, cujos valores somados extrapolem a receita brutra máxima admitida para fins de enquadramento como empresa de pequeno porte, para fins</w:t>
      </w:r>
      <w:r w:rsidR="003A7809">
        <w:rPr>
          <w:rFonts w:asciiTheme="minorHAnsi" w:hAnsiTheme="minorHAnsi" w:cstheme="minorHAnsi"/>
          <w:sz w:val="24"/>
          <w:szCs w:val="24"/>
          <w:lang w:val="pt-PT"/>
        </w:rPr>
        <w:t xml:space="preserve"> de aplicação do benefício, conforme anexo.</w:t>
      </w:r>
    </w:p>
    <w:p w14:paraId="63021471" w14:textId="77777777" w:rsidR="00022114" w:rsidRPr="00022114" w:rsidRDefault="00022114" w:rsidP="00022114">
      <w:pPr>
        <w:pStyle w:val="PargrafodaLista"/>
        <w:tabs>
          <w:tab w:val="left" w:pos="426"/>
          <w:tab w:val="left" w:pos="851"/>
        </w:tabs>
        <w:spacing w:after="0"/>
        <w:ind w:left="0"/>
        <w:jc w:val="both"/>
        <w:rPr>
          <w:rFonts w:asciiTheme="minorHAnsi" w:hAnsiTheme="minorHAnsi" w:cstheme="minorHAnsi"/>
          <w:sz w:val="24"/>
          <w:szCs w:val="24"/>
          <w:lang w:val="pt-PT"/>
        </w:rPr>
      </w:pPr>
    </w:p>
    <w:p w14:paraId="0F492BE2" w14:textId="77777777" w:rsidR="00C00203" w:rsidRPr="00534706" w:rsidRDefault="00C00203" w:rsidP="000B460F">
      <w:pPr>
        <w:pStyle w:val="PargrafodaLista"/>
        <w:numPr>
          <w:ilvl w:val="1"/>
          <w:numId w:val="22"/>
        </w:numPr>
        <w:tabs>
          <w:tab w:val="left" w:pos="0"/>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lastRenderedPageBreak/>
        <w:t xml:space="preserve">- </w:t>
      </w:r>
      <w:bookmarkStart w:id="41" w:name="_Hlk161861010"/>
      <w:r w:rsidRPr="00534706">
        <w:rPr>
          <w:rFonts w:asciiTheme="minorHAnsi" w:hAnsiTheme="minorHAnsi" w:cstheme="minorHAnsi"/>
          <w:sz w:val="24"/>
          <w:szCs w:val="24"/>
          <w:lang w:val="pt-PT"/>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bookmarkEnd w:id="41"/>
      <w:r w:rsidRPr="00534706">
        <w:rPr>
          <w:rFonts w:asciiTheme="minorHAnsi" w:hAnsiTheme="minorHAnsi" w:cstheme="minorHAnsi"/>
          <w:sz w:val="24"/>
          <w:szCs w:val="24"/>
          <w:lang w:val="pt-PT"/>
        </w:rPr>
        <w:t>.</w:t>
      </w:r>
    </w:p>
    <w:p w14:paraId="05254736"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Havendo restrição quanto à regularidade fiscal ou trabalhista no caso de Microempresa, Empresa de Pequeno Porte e Microempreendedor Equiparadas,fica concedido um prazo de 05 (cinco) dias úteis para a sua regularização, prorrogável por igual período mediante justificativa tempestiva e aceita pelo Pregoeiro e equipe de apoio, nos termos da Lei Complementar nº. 147/2014.</w:t>
      </w:r>
    </w:p>
    <w:p w14:paraId="02298863"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 outra microempresa, empresa de pequeno porte ouequiparada, com alguma restrição na documentação fiscal e trabalhista, será concedido o mesmo prazo para regularização.</w:t>
      </w:r>
    </w:p>
    <w:p w14:paraId="0E61E010"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Cs/>
          <w:szCs w:val="24"/>
          <w:lang w:val="pt-PT"/>
        </w:rPr>
        <w:t xml:space="preserve">- </w:t>
      </w:r>
      <w:r w:rsidRPr="00534706">
        <w:rPr>
          <w:rFonts w:asciiTheme="minorHAnsi" w:hAnsiTheme="minorHAnsi" w:cstheme="minorHAnsi"/>
          <w:b/>
          <w:bCs/>
          <w:szCs w:val="24"/>
          <w:lang w:val="pt-PT"/>
        </w:rPr>
        <w:t>Caso seja apresentado algum documento com data de validade expirada, e esse documento possa ser obtido via internet, durante a realização da sessão, fica facultado ao pregoeiro obter nova certidão vigente, com fim de dar maior celeridade ao procedimento e sempre buscar a melhor proposta para a administração.</w:t>
      </w:r>
    </w:p>
    <w:p w14:paraId="5BDD6BBA"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b/>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b/>
          <w:szCs w:val="24"/>
          <w:lang w:val="pt-PT"/>
        </w:rPr>
        <w:t>Havendo necessidade de analisar minuciosamente os documentos exigidos, o Pregoeiro suspenderá a sessão, informando no “chat” a nova data e horário para a continuidade da mesma.</w:t>
      </w:r>
    </w:p>
    <w:p w14:paraId="587AABF7"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bookmarkStart w:id="42" w:name="_Hlk161861567"/>
      <w:r w:rsidRPr="00534706">
        <w:rPr>
          <w:rFonts w:asciiTheme="minorHAnsi" w:hAnsiTheme="minorHAnsi" w:cstheme="minorHAnsi"/>
          <w:szCs w:val="24"/>
          <w:lang w:val="pt-PT"/>
        </w:rPr>
        <w:t>Será inabilitado o licitante que não comprovar sua habilitação, seja por não apresentar quaisquer dos documentos exigidos, ou apresentá-los em desacordo com o estabelecido neste Edital.</w:t>
      </w:r>
      <w:bookmarkEnd w:id="42"/>
    </w:p>
    <w:p w14:paraId="7524040F" w14:textId="77777777" w:rsidR="00C00203" w:rsidRPr="00534706" w:rsidRDefault="00C00203" w:rsidP="000B460F">
      <w:pPr>
        <w:pStyle w:val="PargrafodaLista"/>
        <w:numPr>
          <w:ilvl w:val="2"/>
          <w:numId w:val="22"/>
        </w:numPr>
        <w:tabs>
          <w:tab w:val="left" w:pos="426"/>
          <w:tab w:val="left" w:pos="851"/>
        </w:tabs>
        <w:spacing w:after="0"/>
        <w:ind w:left="0" w:firstLine="0"/>
        <w:jc w:val="both"/>
        <w:rPr>
          <w:rFonts w:asciiTheme="minorHAnsi" w:hAnsiTheme="minorHAnsi" w:cstheme="minorHAnsi"/>
          <w:sz w:val="24"/>
          <w:szCs w:val="24"/>
          <w:lang w:val="pt-PT"/>
        </w:rPr>
      </w:pPr>
      <w:bookmarkStart w:id="43" w:name="_Hlk161861581"/>
      <w:r w:rsidRPr="00534706">
        <w:rPr>
          <w:rFonts w:asciiTheme="minorHAnsi" w:hAnsiTheme="minorHAnsi" w:cstheme="minorHAnsi"/>
          <w:sz w:val="24"/>
          <w:szCs w:val="24"/>
          <w:lang w:val="pt-PT"/>
        </w:rPr>
        <w:t>- Após a entrega dos documentos de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dos documentos cuja validade tenha expirado após a data de recebimento das propostas, nos termos do artigo 64 da Lei nº. 14.133/2021.</w:t>
      </w:r>
      <w:bookmarkEnd w:id="43"/>
    </w:p>
    <w:p w14:paraId="01BCB1C8" w14:textId="77777777" w:rsidR="00C00203" w:rsidRPr="00534706" w:rsidRDefault="00C00203" w:rsidP="000B460F">
      <w:pPr>
        <w:pStyle w:val="PargrafodaLista"/>
        <w:numPr>
          <w:ilvl w:val="2"/>
          <w:numId w:val="22"/>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xml:space="preserve"> -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3EFD02B9" w14:textId="77777777" w:rsidR="00C00203" w:rsidRPr="00534706" w:rsidRDefault="00C00203" w:rsidP="000B460F">
      <w:pPr>
        <w:pStyle w:val="PargrafodaLista"/>
        <w:numPr>
          <w:ilvl w:val="2"/>
          <w:numId w:val="22"/>
        </w:numPr>
        <w:tabs>
          <w:tab w:val="left" w:pos="426"/>
          <w:tab w:val="left" w:pos="851"/>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lastRenderedPageBreak/>
        <w:t xml:space="preserve">- </w:t>
      </w:r>
      <w:bookmarkStart w:id="44" w:name="_Hlk161861591"/>
      <w:r w:rsidRPr="00534706">
        <w:rPr>
          <w:rFonts w:asciiTheme="minorHAnsi" w:hAnsiTheme="minorHAnsi" w:cstheme="minorHAnsi"/>
          <w:sz w:val="24"/>
          <w:szCs w:val="24"/>
        </w:rPr>
        <w:t>Os documentos referidos no item 10.15.2 poderão ser substituídos ou supridos, no todo ou em parte, por outros meios hábeis a comprovar a regularidade do licitante, inclusive por meio eletrônico.</w:t>
      </w:r>
      <w:bookmarkEnd w:id="44"/>
    </w:p>
    <w:p w14:paraId="0B5E4E7A"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BF54B94"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Não havendo a comprovação cumulativa dos requisitos de habilitação, a inabilitação recairá sobre o (s) item (ns) de menor (es) valor (es) cuja retirada (s) seja (m) suficiente (s) para a habilitação do licitante nos remanescentes.</w:t>
      </w:r>
    </w:p>
    <w:p w14:paraId="4C613B84"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Constatado o atendimento às exigências de habilitação fixadas no Edital, o licitante será declarado vencedor.</w:t>
      </w:r>
    </w:p>
    <w:p w14:paraId="49350D1F"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As certidões que não possuírem prazo de validade, somente serão aceitas com data de emissão não superior a 90 (noventa) dias consecutivos de antecedência da data de abertura da sessão deste Pregão.</w:t>
      </w:r>
    </w:p>
    <w:p w14:paraId="134533C2" w14:textId="77777777" w:rsidR="00C00203" w:rsidRPr="00534706" w:rsidRDefault="00C00203" w:rsidP="000B460F">
      <w:pPr>
        <w:numPr>
          <w:ilvl w:val="1"/>
          <w:numId w:val="22"/>
        </w:numPr>
        <w:tabs>
          <w:tab w:val="left" w:pos="426"/>
          <w:tab w:val="left" w:pos="851"/>
        </w:tabs>
        <w:spacing w:line="276" w:lineRule="auto"/>
        <w:ind w:left="0" w:firstLine="0"/>
        <w:jc w:val="both"/>
        <w:rPr>
          <w:rFonts w:asciiTheme="minorHAnsi" w:hAnsiTheme="minorHAnsi" w:cstheme="minorHAnsi"/>
          <w:b/>
          <w:bCs/>
          <w:szCs w:val="24"/>
          <w:lang w:val="pt-PT"/>
        </w:rPr>
      </w:pPr>
      <w:r w:rsidRPr="00534706">
        <w:rPr>
          <w:rFonts w:asciiTheme="minorHAnsi" w:hAnsiTheme="minorHAnsi" w:cstheme="minorHAnsi"/>
          <w:b/>
          <w:bCs/>
          <w:szCs w:val="24"/>
          <w:lang w:val="pt-PT"/>
        </w:rPr>
        <w:t>- Conforme acórdão nº.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avaliada pelo pregoeiro.</w:t>
      </w:r>
      <w:bookmarkEnd w:id="36"/>
    </w:p>
    <w:p w14:paraId="60DF569E" w14:textId="3DBA13E5" w:rsidR="00C00203" w:rsidRPr="00D47824" w:rsidRDefault="00C00203" w:rsidP="000B460F">
      <w:pPr>
        <w:pStyle w:val="Ttulo3"/>
        <w:numPr>
          <w:ilvl w:val="0"/>
          <w:numId w:val="26"/>
        </w:numPr>
        <w:spacing w:after="0" w:line="276" w:lineRule="auto"/>
        <w:ind w:left="0" w:firstLine="0"/>
        <w:jc w:val="both"/>
        <w:rPr>
          <w:rFonts w:asciiTheme="minorHAnsi" w:hAnsiTheme="minorHAnsi" w:cstheme="minorHAnsi"/>
          <w:sz w:val="24"/>
          <w:szCs w:val="24"/>
          <w:lang w:val="pt-PT"/>
        </w:rPr>
      </w:pPr>
      <w:bookmarkStart w:id="45" w:name="_Toc161857379"/>
      <w:r w:rsidRPr="00D47824">
        <w:rPr>
          <w:rFonts w:asciiTheme="minorHAnsi" w:hAnsiTheme="minorHAnsi" w:cstheme="minorHAnsi"/>
          <w:sz w:val="24"/>
          <w:szCs w:val="24"/>
          <w:lang w:val="pt-PT"/>
        </w:rPr>
        <w:t xml:space="preserve"> </w:t>
      </w:r>
      <w:bookmarkStart w:id="46" w:name="_Toc162432303"/>
      <w:r w:rsidR="00D47824" w:rsidRPr="00D47824">
        <w:rPr>
          <w:rFonts w:asciiTheme="minorHAnsi" w:hAnsiTheme="minorHAnsi" w:cstheme="minorHAnsi"/>
          <w:sz w:val="24"/>
          <w:szCs w:val="24"/>
          <w:lang w:val="pt-PT"/>
        </w:rPr>
        <w:t xml:space="preserve">- </w:t>
      </w:r>
      <w:r w:rsidRPr="00D47824">
        <w:rPr>
          <w:rFonts w:asciiTheme="minorHAnsi" w:hAnsiTheme="minorHAnsi" w:cstheme="minorHAnsi"/>
          <w:sz w:val="24"/>
          <w:szCs w:val="24"/>
          <w:lang w:val="pt-PT"/>
        </w:rPr>
        <w:t>Dos Recursos Administrativos</w:t>
      </w:r>
      <w:bookmarkEnd w:id="45"/>
      <w:bookmarkEnd w:id="46"/>
    </w:p>
    <w:p w14:paraId="730ACDA0" w14:textId="77777777" w:rsidR="00C00203" w:rsidRPr="00534706" w:rsidRDefault="00C00203" w:rsidP="000B460F">
      <w:pPr>
        <w:pStyle w:val="PargrafodaLista"/>
        <w:widowControl w:val="0"/>
        <w:numPr>
          <w:ilvl w:val="0"/>
          <w:numId w:val="24"/>
        </w:numPr>
        <w:tabs>
          <w:tab w:val="left" w:pos="426"/>
          <w:tab w:val="left" w:pos="851"/>
        </w:tabs>
        <w:overflowPunct w:val="0"/>
        <w:autoSpaceDE w:val="0"/>
        <w:autoSpaceDN w:val="0"/>
        <w:adjustRightInd w:val="0"/>
        <w:spacing w:after="0"/>
        <w:jc w:val="both"/>
        <w:textAlignment w:val="baseline"/>
        <w:rPr>
          <w:rFonts w:asciiTheme="minorHAnsi" w:hAnsiTheme="minorHAnsi" w:cstheme="minorHAnsi"/>
          <w:vanish/>
          <w:sz w:val="24"/>
          <w:szCs w:val="24"/>
          <w:lang w:val="pt-PT"/>
        </w:rPr>
      </w:pPr>
    </w:p>
    <w:p w14:paraId="007F785A" w14:textId="77777777" w:rsidR="00C00203" w:rsidRPr="00534706" w:rsidRDefault="00C00203" w:rsidP="000B460F">
      <w:pPr>
        <w:pStyle w:val="PargrafodaLista"/>
        <w:numPr>
          <w:ilvl w:val="0"/>
          <w:numId w:val="22"/>
        </w:numPr>
        <w:tabs>
          <w:tab w:val="left" w:pos="142"/>
        </w:tabs>
        <w:spacing w:after="0"/>
        <w:jc w:val="both"/>
        <w:rPr>
          <w:rFonts w:asciiTheme="minorHAnsi" w:hAnsiTheme="minorHAnsi" w:cstheme="minorHAnsi"/>
          <w:vanish/>
          <w:sz w:val="24"/>
          <w:szCs w:val="24"/>
          <w:lang w:val="pt-PT"/>
        </w:rPr>
      </w:pPr>
    </w:p>
    <w:p w14:paraId="3538C6AC" w14:textId="77777777" w:rsidR="00C00203" w:rsidRPr="00534706" w:rsidRDefault="00C00203" w:rsidP="000B460F">
      <w:pPr>
        <w:pStyle w:val="PargrafodaLista"/>
        <w:numPr>
          <w:ilvl w:val="1"/>
          <w:numId w:val="22"/>
        </w:numPr>
        <w:tabs>
          <w:tab w:val="left" w:pos="142"/>
          <w:tab w:val="left" w:pos="426"/>
        </w:tabs>
        <w:spacing w:after="0"/>
        <w:ind w:left="0" w:firstLine="0"/>
        <w:jc w:val="both"/>
        <w:rPr>
          <w:rFonts w:asciiTheme="minorHAnsi" w:hAnsiTheme="minorHAnsi" w:cstheme="minorHAnsi"/>
          <w:sz w:val="24"/>
          <w:szCs w:val="24"/>
          <w:lang w:val="pt-PT"/>
        </w:rPr>
      </w:pPr>
      <w:bookmarkStart w:id="47" w:name="_Hlk162335730"/>
      <w:r w:rsidRPr="00534706">
        <w:rPr>
          <w:rFonts w:asciiTheme="minorHAnsi" w:hAnsiTheme="minorHAnsi" w:cstheme="minorHAnsi"/>
          <w:sz w:val="24"/>
          <w:szCs w:val="24"/>
          <w:lang w:val="pt-PT"/>
        </w:rPr>
        <w:t xml:space="preserve"> - Declarado o vencedor e decorrida a fase de regularização fiscal, social e trabalhista da licitante qualificada como microempresa ou empresa de pequeno porte, se for o caso, será concedido o prazo de no mínimo 10 (dez) minutos, para que qualquer licitante manifeste imediatamente a intenção de recorrer em campo próprio do sistema.</w:t>
      </w:r>
    </w:p>
    <w:p w14:paraId="5E2A943E"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Havendo quem se manifeste, o Pregoeiro concederá o </w:t>
      </w:r>
      <w:r w:rsidRPr="00534706">
        <w:rPr>
          <w:rFonts w:asciiTheme="minorHAnsi" w:hAnsiTheme="minorHAnsi" w:cstheme="minorHAnsi"/>
          <w:szCs w:val="24"/>
        </w:rPr>
        <w:t>prazo de 3 (três) dias úteis, contado da data de intimação ou de lavratura da ata, para que o(s) licitante(s) apresentem suas razões recursais, nos termos do art. 165 da Lei Federal n. 14.133/21, sob pena de preclusão</w:t>
      </w:r>
      <w:r w:rsidRPr="00534706">
        <w:rPr>
          <w:rFonts w:asciiTheme="minorHAnsi" w:hAnsiTheme="minorHAnsi" w:cstheme="minorHAnsi"/>
          <w:szCs w:val="24"/>
          <w:lang w:val="pt-PT"/>
        </w:rPr>
        <w:t>.</w:t>
      </w:r>
    </w:p>
    <w:p w14:paraId="2285F91C"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 falta de manifestação imediata quanto à intenção de recorrer importará a preclusão do direito, culminando com a adjudicação do objeto do certame à licitante vencedora.</w:t>
      </w:r>
    </w:p>
    <w:p w14:paraId="08B27C98"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w:t>
      </w:r>
      <w:r w:rsidRPr="00534706">
        <w:rPr>
          <w:rFonts w:asciiTheme="minorHAnsi" w:hAnsiTheme="minorHAnsi" w:cstheme="minorHAnsi"/>
          <w:szCs w:val="24"/>
        </w:rPr>
        <w:t xml:space="preserve">A interposição de recurso referente ao julgamento das propostas, à habilitação ou inabilitação de licitantes, à anulação ou revogação da licitação, observará o disposto no </w:t>
      </w:r>
      <w:bookmarkStart w:id="48" w:name="_Hlk162335883"/>
      <w:r w:rsidRPr="00534706">
        <w:fldChar w:fldCharType="begin"/>
      </w:r>
      <w:r w:rsidRPr="00534706">
        <w:rPr>
          <w:rFonts w:asciiTheme="minorHAnsi" w:hAnsiTheme="minorHAnsi" w:cstheme="minorHAnsi"/>
          <w:szCs w:val="24"/>
        </w:rPr>
        <w:instrText>HYPERLINK "http://www.planalto.gov.br/ccivil_03/_ato2019-2022/2021/lei/L14133.htm" \l "art165"</w:instrText>
      </w:r>
      <w:r w:rsidRPr="00534706">
        <w:fldChar w:fldCharType="separate"/>
      </w:r>
      <w:r w:rsidRPr="00534706">
        <w:rPr>
          <w:rStyle w:val="Hyperlink"/>
          <w:rFonts w:asciiTheme="minorHAnsi" w:hAnsiTheme="minorHAnsi" w:cstheme="minorHAnsi"/>
          <w:szCs w:val="24"/>
        </w:rPr>
        <w:t>artigo 165 da Lei nº. 14.133/2021</w:t>
      </w:r>
      <w:r w:rsidRPr="00534706">
        <w:rPr>
          <w:rStyle w:val="Hyperlink"/>
          <w:rFonts w:asciiTheme="minorHAnsi" w:hAnsiTheme="minorHAnsi" w:cstheme="minorHAnsi"/>
          <w:szCs w:val="24"/>
        </w:rPr>
        <w:fldChar w:fldCharType="end"/>
      </w:r>
      <w:r w:rsidRPr="00534706">
        <w:rPr>
          <w:rFonts w:asciiTheme="minorHAnsi" w:hAnsiTheme="minorHAnsi" w:cstheme="minorHAnsi"/>
          <w:szCs w:val="24"/>
          <w:lang w:val="pt-PT"/>
        </w:rPr>
        <w:t>.</w:t>
      </w:r>
      <w:bookmarkEnd w:id="48"/>
    </w:p>
    <w:p w14:paraId="42628964"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As demais licitantes, desde logo, ficam intimadas para, querendo, apresentarem contrarrazões também pelo sistema eletrônico, em outros três dias úteis, que começarão a contar do término do prazo da recorrente, sendo-lhes assegurada vista imediata dos </w:t>
      </w:r>
      <w:r w:rsidRPr="00534706">
        <w:rPr>
          <w:rFonts w:asciiTheme="minorHAnsi" w:hAnsiTheme="minorHAnsi" w:cstheme="minorHAnsi"/>
          <w:szCs w:val="24"/>
          <w:lang w:val="pt-PT"/>
        </w:rPr>
        <w:lastRenderedPageBreak/>
        <w:t>elementos indispensáveis à defesa de seus interesses.</w:t>
      </w:r>
    </w:p>
    <w:p w14:paraId="593DA7AE"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 acolhimento do recurso invalida tão somente os atos insuscetíveis de aproveitamento.</w:t>
      </w:r>
    </w:p>
    <w:p w14:paraId="2D569CB2" w14:textId="77777777" w:rsidR="00C00203" w:rsidRPr="00534706" w:rsidRDefault="00C00203" w:rsidP="000B460F">
      <w:pPr>
        <w:numPr>
          <w:ilvl w:val="1"/>
          <w:numId w:val="22"/>
        </w:numPr>
        <w:tabs>
          <w:tab w:val="left" w:pos="426"/>
          <w:tab w:val="left" w:pos="567"/>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 Os autos do processo permanecerão com vista franqueada aos interessados, no endereço constante neste Edital.</w:t>
      </w:r>
    </w:p>
    <w:p w14:paraId="6EC63460" w14:textId="77777777" w:rsidR="00C00203" w:rsidRPr="00534706" w:rsidRDefault="00C00203" w:rsidP="000B460F">
      <w:pPr>
        <w:pStyle w:val="PargrafodaLista"/>
        <w:numPr>
          <w:ilvl w:val="1"/>
          <w:numId w:val="22"/>
        </w:numPr>
        <w:tabs>
          <w:tab w:val="left" w:pos="426"/>
        </w:tabs>
        <w:spacing w:after="0"/>
        <w:ind w:left="0" w:firstLine="0"/>
        <w:jc w:val="both"/>
        <w:rPr>
          <w:rFonts w:asciiTheme="minorHAnsi" w:hAnsiTheme="minorHAnsi" w:cstheme="minorHAnsi"/>
          <w:sz w:val="24"/>
          <w:szCs w:val="24"/>
          <w:lang w:val="pt-PT"/>
        </w:rPr>
      </w:pPr>
      <w:r w:rsidRPr="00534706">
        <w:rPr>
          <w:rFonts w:asciiTheme="minorHAnsi" w:hAnsiTheme="minorHAnsi" w:cstheme="minorHAnsi"/>
          <w:sz w:val="24"/>
          <w:szCs w:val="24"/>
          <w:lang w:val="pt-PT"/>
        </w:rPr>
        <w:t>- O início da contagem dos prazos, bem como seu término, dar-se-á sempre em dias úteis.</w:t>
      </w:r>
    </w:p>
    <w:p w14:paraId="070E2D12" w14:textId="77777777" w:rsidR="00D47824" w:rsidRDefault="00C00203" w:rsidP="000B460F">
      <w:pPr>
        <w:numPr>
          <w:ilvl w:val="1"/>
          <w:numId w:val="22"/>
        </w:numPr>
        <w:tabs>
          <w:tab w:val="left" w:pos="426"/>
        </w:tabs>
        <w:spacing w:line="276" w:lineRule="auto"/>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A decisão proferida em grau de recurso será definitiva e dela dar-se-á conhecimento, mediante publicação no Sítio Eletrônico Oficial PNCP e na página do Diário Oficial dos Municípios Mineiros - AMM que pode ser acessado pela página </w:t>
      </w:r>
      <w:bookmarkStart w:id="49" w:name="_Hlk162335873"/>
      <w:r w:rsidRPr="00534706">
        <w:fldChar w:fldCharType="begin"/>
      </w:r>
      <w:r w:rsidRPr="00534706">
        <w:rPr>
          <w:rFonts w:asciiTheme="minorHAnsi" w:hAnsiTheme="minorHAnsi" w:cstheme="minorHAnsi"/>
          <w:szCs w:val="24"/>
        </w:rPr>
        <w:instrText>HYPERLINK "http://www.diariomunicipal.com.br/amm-mg" \h</w:instrText>
      </w:r>
      <w:r w:rsidRPr="00534706">
        <w:fldChar w:fldCharType="separate"/>
      </w:r>
      <w:r w:rsidRPr="00534706">
        <w:rPr>
          <w:rStyle w:val="Hyperlink"/>
          <w:rFonts w:asciiTheme="minorHAnsi" w:hAnsiTheme="minorHAnsi" w:cstheme="minorHAnsi"/>
          <w:szCs w:val="24"/>
          <w:lang w:val="pt-PT"/>
        </w:rPr>
        <w:t>http://www.diariomunicipal.com.br/amm-mg.</w:t>
      </w:r>
      <w:r w:rsidRPr="00534706">
        <w:rPr>
          <w:rStyle w:val="Hyperlink"/>
          <w:rFonts w:asciiTheme="minorHAnsi" w:hAnsiTheme="minorHAnsi" w:cstheme="minorHAnsi"/>
          <w:szCs w:val="24"/>
          <w:lang w:val="pt-PT"/>
        </w:rPr>
        <w:fldChar w:fldCharType="end"/>
      </w:r>
      <w:bookmarkEnd w:id="49"/>
    </w:p>
    <w:p w14:paraId="579FEA48" w14:textId="65237CFD" w:rsidR="00B7726A" w:rsidRPr="004F6AF8" w:rsidRDefault="00C00203" w:rsidP="009C1752">
      <w:pPr>
        <w:numPr>
          <w:ilvl w:val="1"/>
          <w:numId w:val="22"/>
        </w:numPr>
        <w:tabs>
          <w:tab w:val="left" w:pos="426"/>
        </w:tabs>
        <w:spacing w:line="276" w:lineRule="auto"/>
        <w:ind w:left="0" w:firstLine="0"/>
        <w:jc w:val="both"/>
        <w:rPr>
          <w:rFonts w:asciiTheme="minorHAnsi" w:hAnsiTheme="minorHAnsi" w:cstheme="minorHAnsi"/>
          <w:szCs w:val="24"/>
          <w:lang w:val="pt-PT"/>
        </w:rPr>
      </w:pPr>
      <w:r w:rsidRPr="00D47824">
        <w:rPr>
          <w:rFonts w:asciiTheme="minorHAnsi" w:hAnsiTheme="minorHAnsi" w:cstheme="minorHAnsi"/>
          <w:szCs w:val="24"/>
          <w:lang w:val="pt-PT"/>
        </w:rPr>
        <w:t>- Não serão conhecidos os recursos e as contrarrazões intempestivamente apresentadas.</w:t>
      </w:r>
      <w:bookmarkEnd w:id="47"/>
    </w:p>
    <w:p w14:paraId="2CEBC3D1" w14:textId="77777777"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50" w:name="_Toc162432304"/>
      <w:r w:rsidRPr="00534706">
        <w:rPr>
          <w:rFonts w:asciiTheme="minorHAnsi" w:hAnsiTheme="minorHAnsi" w:cstheme="minorHAnsi"/>
          <w:sz w:val="24"/>
          <w:szCs w:val="24"/>
          <w:lang w:val="pt-PT"/>
        </w:rPr>
        <w:t>- Da Reabertura Da Sessão Pública</w:t>
      </w:r>
      <w:bookmarkEnd w:id="50"/>
    </w:p>
    <w:p w14:paraId="12B0893A" w14:textId="77777777" w:rsidR="00D47824" w:rsidRPr="00D47824" w:rsidRDefault="00D47824" w:rsidP="00D47824">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582949E6" w14:textId="77777777" w:rsidR="00D47824" w:rsidRPr="00D47824" w:rsidRDefault="00D47824" w:rsidP="00D47824">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2F5EE74D" w14:textId="77777777" w:rsidR="00D47824" w:rsidRPr="00D47824" w:rsidRDefault="00D47824" w:rsidP="00D47824">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2847A719" w14:textId="77777777" w:rsidR="00D47824" w:rsidRPr="00D47824" w:rsidRDefault="00D47824" w:rsidP="00D47824">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6BC405D6" w14:textId="66DC30C3" w:rsidR="00B7726A" w:rsidRPr="00534706" w:rsidRDefault="00B7726A" w:rsidP="00D47824">
      <w:pPr>
        <w:numPr>
          <w:ilvl w:val="1"/>
          <w:numId w:val="2"/>
        </w:numPr>
        <w:tabs>
          <w:tab w:val="left" w:pos="426"/>
          <w:tab w:val="left" w:pos="851"/>
        </w:tabs>
        <w:ind w:left="495"/>
        <w:jc w:val="both"/>
        <w:rPr>
          <w:rFonts w:asciiTheme="minorHAnsi" w:hAnsiTheme="minorHAnsi" w:cstheme="minorHAnsi"/>
          <w:szCs w:val="24"/>
          <w:lang w:val="pt-PT"/>
        </w:rPr>
      </w:pPr>
      <w:r w:rsidRPr="00534706">
        <w:rPr>
          <w:rFonts w:asciiTheme="minorHAnsi" w:hAnsiTheme="minorHAnsi" w:cstheme="minorHAnsi"/>
          <w:szCs w:val="24"/>
          <w:lang w:val="pt-PT"/>
        </w:rPr>
        <w:t>- A sessão pública poderá ser reaberta:</w:t>
      </w:r>
    </w:p>
    <w:p w14:paraId="5A20C592" w14:textId="77777777" w:rsidR="00B7726A" w:rsidRPr="00534706" w:rsidRDefault="00B7726A"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Nas hipóteses de provimento de recurso que leve à anulação de atos anteriores à realização da sessão pública precedente ou em que seja anulada a própria sessão pública, situação em que serão repetidos os atos anulados e os que dele dependam.</w:t>
      </w:r>
    </w:p>
    <w:p w14:paraId="3648625C" w14:textId="77777777" w:rsidR="00B7726A" w:rsidRPr="00534706" w:rsidRDefault="00B7726A"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Quando houver erro na aceitação do preço melhor classificado ou quando o licitante declarado vencedor não assinar o contrato, não retirar o instrumento equivalente ou não comprovar a regularização fiscal e trabalhista, nos termos do art. 43, §1º da LC nº. 123/2006.</w:t>
      </w:r>
    </w:p>
    <w:p w14:paraId="11F2219E" w14:textId="77777777" w:rsidR="00B7726A" w:rsidRPr="00534706" w:rsidRDefault="00B7726A"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Nessas hipóteses, serão adotados os procedimentos imediatamente posteriores ao encerramento da etapa de lances.</w:t>
      </w:r>
    </w:p>
    <w:p w14:paraId="110054BC"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Todos os licitantes remanescentes deverão ser convocados para acompanhar a sessão reaberta.</w:t>
      </w:r>
    </w:p>
    <w:p w14:paraId="50FE2B16" w14:textId="0A69B1D4" w:rsidR="00B7726A" w:rsidRPr="004F6AF8" w:rsidRDefault="00B7726A"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A convocação se dará por meio do sistema eletrônico (“chat”) e também será publicada na página do Diário Oficial dos Municípios Mineiros - AMM que pode ser acessado pela página </w:t>
      </w:r>
      <w:r w:rsidR="009B2A7F">
        <w:fldChar w:fldCharType="begin"/>
      </w:r>
      <w:r w:rsidR="009B2A7F">
        <w:instrText xml:space="preserve"> HYPERLINK "http://www.diariomunicipal.com.br/amm-mg" \h </w:instrText>
      </w:r>
      <w:r w:rsidR="009B2A7F">
        <w:fldChar w:fldCharType="separate"/>
      </w:r>
      <w:r w:rsidRPr="00534706">
        <w:rPr>
          <w:rStyle w:val="Hyperlink"/>
          <w:rFonts w:asciiTheme="minorHAnsi" w:hAnsiTheme="minorHAnsi" w:cstheme="minorHAnsi"/>
          <w:szCs w:val="24"/>
          <w:lang w:val="pt-PT"/>
        </w:rPr>
        <w:t>http://www.diariomunicipal.com.br/amm-mg.</w:t>
      </w:r>
      <w:r w:rsidR="009B2A7F">
        <w:rPr>
          <w:rStyle w:val="Hyperlink"/>
          <w:rFonts w:asciiTheme="minorHAnsi" w:hAnsiTheme="minorHAnsi" w:cstheme="minorHAnsi"/>
          <w:szCs w:val="24"/>
          <w:lang w:val="pt-PT"/>
        </w:rPr>
        <w:fldChar w:fldCharType="end"/>
      </w:r>
    </w:p>
    <w:p w14:paraId="41C7D83D" w14:textId="4BA15647" w:rsidR="00B7726A" w:rsidRPr="00534706" w:rsidRDefault="00D47824" w:rsidP="000B460F">
      <w:pPr>
        <w:pStyle w:val="Ttulo3"/>
        <w:numPr>
          <w:ilvl w:val="0"/>
          <w:numId w:val="26"/>
        </w:numPr>
        <w:ind w:left="0" w:firstLine="0"/>
        <w:jc w:val="both"/>
        <w:rPr>
          <w:rFonts w:asciiTheme="minorHAnsi" w:hAnsiTheme="minorHAnsi" w:cstheme="minorHAnsi"/>
          <w:sz w:val="24"/>
          <w:szCs w:val="24"/>
          <w:lang w:val="pt-PT"/>
        </w:rPr>
      </w:pPr>
      <w:bookmarkStart w:id="51" w:name="_Toc162432305"/>
      <w:r>
        <w:rPr>
          <w:rFonts w:asciiTheme="minorHAnsi" w:hAnsiTheme="minorHAnsi" w:cstheme="minorHAnsi"/>
          <w:sz w:val="24"/>
          <w:szCs w:val="24"/>
          <w:lang w:val="pt-PT"/>
        </w:rPr>
        <w:t>–</w:t>
      </w:r>
      <w:r w:rsidR="00B7726A" w:rsidRPr="00534706">
        <w:rPr>
          <w:rFonts w:asciiTheme="minorHAnsi" w:hAnsiTheme="minorHAnsi" w:cstheme="minorHAnsi"/>
          <w:sz w:val="24"/>
          <w:szCs w:val="24"/>
          <w:lang w:val="pt-PT"/>
        </w:rPr>
        <w:t xml:space="preserve"> D</w:t>
      </w:r>
      <w:r>
        <w:rPr>
          <w:rFonts w:asciiTheme="minorHAnsi" w:hAnsiTheme="minorHAnsi" w:cstheme="minorHAnsi"/>
          <w:sz w:val="24"/>
          <w:szCs w:val="24"/>
          <w:lang w:val="pt-PT"/>
        </w:rPr>
        <w:t>o Encerramento da Licitação</w:t>
      </w:r>
      <w:bookmarkEnd w:id="51"/>
    </w:p>
    <w:p w14:paraId="1533DC36" w14:textId="77777777" w:rsidR="00EE5A8B" w:rsidRPr="00534706" w:rsidRDefault="00EE5A8B" w:rsidP="00EE5A8B">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431ECE5B" w14:textId="36298E46" w:rsidR="00D47824" w:rsidRPr="00617CC9" w:rsidRDefault="00D47824" w:rsidP="00D47824">
      <w:pPr>
        <w:numPr>
          <w:ilvl w:val="1"/>
          <w:numId w:val="2"/>
        </w:numPr>
        <w:tabs>
          <w:tab w:val="left" w:pos="426"/>
          <w:tab w:val="left" w:pos="851"/>
        </w:tabs>
        <w:ind w:left="0" w:firstLine="0"/>
        <w:jc w:val="both"/>
        <w:rPr>
          <w:rFonts w:asciiTheme="minorHAnsi" w:hAnsiTheme="minorHAnsi" w:cstheme="minorHAnsi"/>
          <w:szCs w:val="24"/>
          <w:lang w:val="pt-PT"/>
        </w:rPr>
      </w:pPr>
      <w:r>
        <w:rPr>
          <w:rFonts w:asciiTheme="minorHAnsi" w:hAnsiTheme="minorHAnsi" w:cstheme="minorHAnsi"/>
          <w:szCs w:val="24"/>
          <w:lang w:val="pt-PT"/>
        </w:rPr>
        <w:t xml:space="preserve"> </w:t>
      </w:r>
      <w:bookmarkStart w:id="52" w:name="_Hlk162335996"/>
      <w:r>
        <w:rPr>
          <w:rFonts w:asciiTheme="minorHAnsi" w:hAnsiTheme="minorHAnsi" w:cstheme="minorHAnsi"/>
          <w:szCs w:val="24"/>
          <w:lang w:val="pt-PT"/>
        </w:rPr>
        <w:t>-</w:t>
      </w:r>
      <w:r w:rsidRPr="00617CC9">
        <w:rPr>
          <w:rFonts w:asciiTheme="minorHAnsi" w:hAnsiTheme="minorHAnsi" w:cstheme="minorHAnsi"/>
          <w:szCs w:val="24"/>
          <w:lang w:val="pt-PT"/>
        </w:rPr>
        <w:t xml:space="preserve"> Encerradas as fases de julgamento e habilitação, e exauridos os recursos administrativos, o processo licitatório será encaminhado à autoridade superior, que poderá:</w:t>
      </w:r>
    </w:p>
    <w:p w14:paraId="29D380AE" w14:textId="77777777" w:rsidR="00D47824" w:rsidRDefault="00D47824" w:rsidP="000B460F">
      <w:pPr>
        <w:pStyle w:val="PargrafodaLista"/>
        <w:numPr>
          <w:ilvl w:val="0"/>
          <w:numId w:val="27"/>
        </w:numPr>
        <w:tabs>
          <w:tab w:val="left" w:pos="142"/>
        </w:tabs>
        <w:spacing w:after="0"/>
        <w:ind w:left="720"/>
        <w:jc w:val="both"/>
        <w:rPr>
          <w:rFonts w:asciiTheme="minorHAnsi" w:hAnsiTheme="minorHAnsi" w:cstheme="minorHAnsi"/>
          <w:sz w:val="24"/>
          <w:szCs w:val="24"/>
          <w:lang w:val="pt-PT"/>
        </w:rPr>
      </w:pPr>
      <w:r w:rsidRPr="00644106">
        <w:rPr>
          <w:rFonts w:asciiTheme="minorHAnsi" w:hAnsiTheme="minorHAnsi" w:cstheme="minorHAnsi"/>
          <w:sz w:val="24"/>
          <w:szCs w:val="24"/>
          <w:lang w:val="pt-PT"/>
        </w:rPr>
        <w:t>determinar o retorno dos autos para saneamento de irregularidades;</w:t>
      </w:r>
      <w:r>
        <w:rPr>
          <w:rFonts w:asciiTheme="minorHAnsi" w:hAnsiTheme="minorHAnsi" w:cstheme="minorHAnsi"/>
          <w:sz w:val="24"/>
          <w:szCs w:val="24"/>
          <w:lang w:val="pt-PT"/>
        </w:rPr>
        <w:t xml:space="preserve"> </w:t>
      </w:r>
    </w:p>
    <w:p w14:paraId="1D2B5D2E" w14:textId="77777777" w:rsidR="00D47824" w:rsidRPr="00D47824" w:rsidRDefault="00D47824" w:rsidP="000B460F">
      <w:pPr>
        <w:pStyle w:val="PargrafodaLista"/>
        <w:numPr>
          <w:ilvl w:val="0"/>
          <w:numId w:val="27"/>
        </w:numPr>
        <w:tabs>
          <w:tab w:val="left" w:pos="142"/>
        </w:tabs>
        <w:spacing w:after="0"/>
        <w:ind w:left="720"/>
        <w:jc w:val="both"/>
        <w:rPr>
          <w:rFonts w:asciiTheme="minorHAnsi" w:hAnsiTheme="minorHAnsi" w:cstheme="minorHAnsi"/>
          <w:sz w:val="24"/>
          <w:szCs w:val="24"/>
          <w:lang w:val="pt-PT"/>
        </w:rPr>
      </w:pPr>
      <w:r w:rsidRPr="00D47824">
        <w:rPr>
          <w:rFonts w:asciiTheme="minorHAnsi" w:hAnsiTheme="minorHAnsi" w:cstheme="minorHAnsi"/>
          <w:sz w:val="24"/>
          <w:szCs w:val="24"/>
          <w:lang w:val="pt-PT"/>
        </w:rPr>
        <w:t>revogar a licitação por motivo de conveniência e oportunidade;</w:t>
      </w:r>
    </w:p>
    <w:p w14:paraId="587B4194" w14:textId="04C94F0B" w:rsidR="00D47824" w:rsidRPr="00D47824" w:rsidRDefault="00D47824" w:rsidP="000B460F">
      <w:pPr>
        <w:pStyle w:val="PargrafodaLista"/>
        <w:numPr>
          <w:ilvl w:val="0"/>
          <w:numId w:val="27"/>
        </w:numPr>
        <w:tabs>
          <w:tab w:val="left" w:pos="142"/>
        </w:tabs>
        <w:spacing w:after="0"/>
        <w:ind w:left="720"/>
        <w:jc w:val="both"/>
        <w:rPr>
          <w:rFonts w:asciiTheme="minorHAnsi" w:hAnsiTheme="minorHAnsi" w:cstheme="minorHAnsi"/>
          <w:sz w:val="24"/>
          <w:szCs w:val="24"/>
          <w:lang w:val="pt-PT"/>
        </w:rPr>
      </w:pPr>
      <w:r w:rsidRPr="00D47824">
        <w:rPr>
          <w:rFonts w:asciiTheme="minorHAnsi" w:hAnsiTheme="minorHAnsi" w:cstheme="minorHAnsi"/>
          <w:sz w:val="24"/>
          <w:szCs w:val="24"/>
          <w:lang w:val="pt-PT"/>
        </w:rPr>
        <w:t>proceder à anulação da licitação, de ofício ou mediante provocação de terceiros, sempre que presente ilegalidade insanável;</w:t>
      </w:r>
    </w:p>
    <w:p w14:paraId="0586715C" w14:textId="05BDABFA" w:rsidR="00D47824" w:rsidRPr="00D47824" w:rsidRDefault="00D47824" w:rsidP="000B460F">
      <w:pPr>
        <w:pStyle w:val="PargrafodaLista"/>
        <w:numPr>
          <w:ilvl w:val="0"/>
          <w:numId w:val="27"/>
        </w:numPr>
        <w:tabs>
          <w:tab w:val="left" w:pos="142"/>
        </w:tabs>
        <w:spacing w:after="0"/>
        <w:ind w:left="720"/>
        <w:jc w:val="both"/>
        <w:rPr>
          <w:rFonts w:asciiTheme="minorHAnsi" w:hAnsiTheme="minorHAnsi" w:cstheme="minorHAnsi"/>
          <w:sz w:val="24"/>
          <w:szCs w:val="24"/>
          <w:lang w:val="pt-PT"/>
        </w:rPr>
      </w:pPr>
      <w:r w:rsidRPr="00D47824">
        <w:rPr>
          <w:rFonts w:asciiTheme="minorHAnsi" w:hAnsiTheme="minorHAnsi" w:cstheme="minorHAnsi"/>
          <w:sz w:val="24"/>
          <w:szCs w:val="24"/>
          <w:lang w:val="pt-PT"/>
        </w:rPr>
        <w:t>adjudicar o objeto e homologar a licitação</w:t>
      </w:r>
    </w:p>
    <w:p w14:paraId="4342675C" w14:textId="77777777" w:rsidR="0001241F" w:rsidRDefault="00D47824" w:rsidP="0001241F">
      <w:pPr>
        <w:numPr>
          <w:ilvl w:val="1"/>
          <w:numId w:val="2"/>
        </w:numPr>
        <w:tabs>
          <w:tab w:val="left" w:pos="426"/>
          <w:tab w:val="left" w:pos="851"/>
        </w:tabs>
        <w:ind w:left="0" w:firstLine="0"/>
        <w:jc w:val="both"/>
        <w:rPr>
          <w:rFonts w:asciiTheme="minorHAnsi" w:hAnsiTheme="minorHAnsi" w:cstheme="minorHAnsi"/>
          <w:szCs w:val="24"/>
          <w:lang w:val="pt-PT"/>
        </w:rPr>
      </w:pPr>
      <w:r>
        <w:rPr>
          <w:rFonts w:asciiTheme="minorHAnsi" w:hAnsiTheme="minorHAnsi" w:cstheme="minorHAnsi"/>
          <w:szCs w:val="24"/>
          <w:lang w:val="pt-PT"/>
        </w:rPr>
        <w:t xml:space="preserve">  - </w:t>
      </w:r>
      <w:r w:rsidRPr="00644106">
        <w:rPr>
          <w:rFonts w:asciiTheme="minorHAnsi" w:hAnsiTheme="minorHAnsi" w:cstheme="minorHAnsi"/>
          <w:szCs w:val="24"/>
        </w:rPr>
        <w:t>Ao pronunciar a nulidade, a autoridade indicará expressamente os atos com vícios insanáveis, tornando sem efeito todos os subsequentes que deles dependam, e dará ensejo à apuração de responsabilidade de quem lhes tenha dado causa</w:t>
      </w:r>
      <w:r>
        <w:rPr>
          <w:rFonts w:asciiTheme="minorHAnsi" w:hAnsiTheme="minorHAnsi" w:cstheme="minorHAnsi"/>
          <w:szCs w:val="24"/>
        </w:rPr>
        <w:t>.</w:t>
      </w:r>
    </w:p>
    <w:p w14:paraId="48015BEF" w14:textId="302CD70A" w:rsidR="00D47824" w:rsidRPr="0001241F" w:rsidRDefault="00D47824" w:rsidP="0001241F">
      <w:pPr>
        <w:numPr>
          <w:ilvl w:val="1"/>
          <w:numId w:val="2"/>
        </w:numPr>
        <w:tabs>
          <w:tab w:val="left" w:pos="426"/>
          <w:tab w:val="left" w:pos="851"/>
        </w:tabs>
        <w:ind w:left="0" w:firstLine="0"/>
        <w:jc w:val="both"/>
        <w:rPr>
          <w:rFonts w:asciiTheme="minorHAnsi" w:hAnsiTheme="minorHAnsi" w:cstheme="minorHAnsi"/>
          <w:szCs w:val="24"/>
          <w:lang w:val="pt-PT"/>
        </w:rPr>
      </w:pPr>
      <w:r w:rsidRPr="0001241F">
        <w:rPr>
          <w:rFonts w:asciiTheme="minorHAnsi" w:hAnsiTheme="minorHAnsi" w:cstheme="minorHAnsi"/>
          <w:szCs w:val="24"/>
        </w:rPr>
        <w:t xml:space="preserve"> - O motivo determinante para a revogação do processo licitatório deverá ser resultante </w:t>
      </w:r>
      <w:r w:rsidRPr="0001241F">
        <w:rPr>
          <w:rFonts w:asciiTheme="minorHAnsi" w:hAnsiTheme="minorHAnsi" w:cstheme="minorHAnsi"/>
          <w:szCs w:val="24"/>
        </w:rPr>
        <w:lastRenderedPageBreak/>
        <w:t>de fato superveniente devidamente comprovado.</w:t>
      </w:r>
    </w:p>
    <w:p w14:paraId="3E9EA047" w14:textId="2E1DDCCA" w:rsidR="00B7726A" w:rsidRPr="00534706" w:rsidRDefault="0001241F" w:rsidP="0001241F">
      <w:pPr>
        <w:numPr>
          <w:ilvl w:val="1"/>
          <w:numId w:val="2"/>
        </w:numPr>
        <w:tabs>
          <w:tab w:val="left" w:pos="426"/>
          <w:tab w:val="left" w:pos="851"/>
        </w:tabs>
        <w:ind w:left="0" w:firstLine="0"/>
        <w:jc w:val="both"/>
        <w:rPr>
          <w:rFonts w:asciiTheme="minorHAnsi" w:hAnsiTheme="minorHAnsi" w:cstheme="minorHAnsi"/>
          <w:szCs w:val="24"/>
          <w:lang w:val="pt-PT"/>
        </w:rPr>
      </w:pPr>
      <w:r>
        <w:rPr>
          <w:rFonts w:asciiTheme="minorHAnsi" w:hAnsiTheme="minorHAnsi" w:cstheme="minorHAnsi"/>
          <w:szCs w:val="24"/>
          <w:lang w:val="pt-PT"/>
        </w:rPr>
        <w:t>-</w:t>
      </w:r>
      <w:r w:rsidR="00D47824" w:rsidRPr="00644106">
        <w:rPr>
          <w:rFonts w:asciiTheme="minorHAnsi" w:hAnsiTheme="minorHAnsi" w:cstheme="minorHAnsi"/>
          <w:szCs w:val="24"/>
          <w:lang w:val="pt-PT"/>
        </w:rPr>
        <w:t xml:space="preserve"> </w:t>
      </w:r>
      <w:r w:rsidR="00D47824" w:rsidRPr="00644106">
        <w:rPr>
          <w:rFonts w:asciiTheme="minorHAnsi" w:hAnsiTheme="minorHAnsi" w:cstheme="minorHAnsi"/>
          <w:szCs w:val="24"/>
        </w:rPr>
        <w:t>Nos casos de anulação e revogação, deverá ser assegurada a prévia manifestação dos interessados.</w:t>
      </w:r>
      <w:bookmarkEnd w:id="52"/>
    </w:p>
    <w:p w14:paraId="66779829"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p w14:paraId="15154AF8" w14:textId="5E66F75E" w:rsidR="00B7726A" w:rsidRPr="009451D0"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53" w:name="_Toc162432306"/>
      <w:r w:rsidRPr="009451D0">
        <w:rPr>
          <w:rFonts w:asciiTheme="minorHAnsi" w:hAnsiTheme="minorHAnsi" w:cstheme="minorHAnsi"/>
          <w:sz w:val="24"/>
          <w:szCs w:val="24"/>
          <w:lang w:val="pt-PT"/>
        </w:rPr>
        <w:t>- Das Condições da Ata de Registro de Preços</w:t>
      </w:r>
      <w:bookmarkEnd w:id="53"/>
    </w:p>
    <w:p w14:paraId="75B7DD00" w14:textId="77777777" w:rsidR="00EE5A8B" w:rsidRPr="009451D0" w:rsidRDefault="00EE5A8B" w:rsidP="00EE5A8B">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6CE9B90C" w14:textId="5CDBC23F" w:rsidR="00B7726A" w:rsidRPr="009451D0" w:rsidRDefault="00362C70" w:rsidP="00EE5A8B">
      <w:pPr>
        <w:numPr>
          <w:ilvl w:val="1"/>
          <w:numId w:val="2"/>
        </w:numPr>
        <w:tabs>
          <w:tab w:val="left" w:pos="284"/>
          <w:tab w:val="left" w:pos="426"/>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r w:rsidR="00B7726A" w:rsidRPr="009451D0">
        <w:rPr>
          <w:rFonts w:asciiTheme="minorHAnsi" w:hAnsiTheme="minorHAnsi" w:cstheme="minorHAnsi"/>
          <w:szCs w:val="24"/>
          <w:lang w:val="pt-PT"/>
        </w:rPr>
        <w:t>- As obrigações decorrentes desta licitação, a serem firmadas entre a Administração Municipal e a licitante vencedora, serão formalizadas através de ata de registro de preços, observando-se as condições estabelecidas neste Edital e seus anexos, na legislação vigente e na proposta do licitante vencedor.</w:t>
      </w:r>
    </w:p>
    <w:p w14:paraId="5D6D00F6" w14:textId="42C60915" w:rsidR="00B7726A" w:rsidRPr="009451D0" w:rsidRDefault="00362C70" w:rsidP="007E334A">
      <w:pPr>
        <w:numPr>
          <w:ilvl w:val="1"/>
          <w:numId w:val="2"/>
        </w:numPr>
        <w:tabs>
          <w:tab w:val="left" w:pos="426"/>
          <w:tab w:val="left" w:pos="851"/>
        </w:tabs>
        <w:ind w:left="0" w:firstLine="0"/>
        <w:jc w:val="both"/>
        <w:rPr>
          <w:rFonts w:asciiTheme="minorHAnsi" w:hAnsiTheme="minorHAnsi" w:cstheme="minorHAnsi"/>
          <w:b/>
          <w:szCs w:val="24"/>
          <w:lang w:val="pt-PT"/>
        </w:rPr>
      </w:pPr>
      <w:r w:rsidRPr="009451D0">
        <w:rPr>
          <w:rFonts w:asciiTheme="minorHAnsi" w:hAnsiTheme="minorHAnsi" w:cstheme="minorHAnsi"/>
          <w:szCs w:val="24"/>
          <w:lang w:val="pt-PT"/>
        </w:rPr>
        <w:t xml:space="preserve"> </w:t>
      </w:r>
      <w:r w:rsidR="00B7726A" w:rsidRPr="009451D0">
        <w:rPr>
          <w:rFonts w:asciiTheme="minorHAnsi" w:hAnsiTheme="minorHAnsi" w:cstheme="minorHAnsi"/>
          <w:szCs w:val="24"/>
          <w:lang w:val="pt-PT"/>
        </w:rPr>
        <w:t xml:space="preserve">- </w:t>
      </w:r>
      <w:r w:rsidRPr="009451D0">
        <w:rPr>
          <w:rFonts w:asciiTheme="minorHAnsi" w:hAnsiTheme="minorHAnsi" w:cstheme="minorHAnsi"/>
          <w:szCs w:val="24"/>
          <w:lang w:val="pt-PT"/>
        </w:rPr>
        <w:t>Homologado o resultado da licitação, a</w:t>
      </w:r>
      <w:r w:rsidR="00B7726A" w:rsidRPr="009451D0">
        <w:rPr>
          <w:rFonts w:asciiTheme="minorHAnsi" w:hAnsiTheme="minorHAnsi" w:cstheme="minorHAnsi"/>
          <w:szCs w:val="24"/>
          <w:lang w:val="pt-PT"/>
        </w:rPr>
        <w:t xml:space="preserve"> Administração Municipal convocará formalmente a licitante vencedora para assinar a ata de registro de preços, </w:t>
      </w:r>
      <w:r w:rsidR="00B7726A" w:rsidRPr="009451D0">
        <w:rPr>
          <w:rFonts w:asciiTheme="minorHAnsi" w:hAnsiTheme="minorHAnsi" w:cstheme="minorHAnsi"/>
          <w:b/>
          <w:szCs w:val="24"/>
          <w:lang w:val="pt-PT"/>
        </w:rPr>
        <w:t>que deverá comparecer dentro do prazo de 03 (três) dias consecutivos, contados a partir da convocação.</w:t>
      </w:r>
    </w:p>
    <w:p w14:paraId="39CAC418" w14:textId="439C8729" w:rsidR="00B7726A"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r w:rsidR="00B7726A" w:rsidRPr="009451D0">
        <w:rPr>
          <w:rFonts w:asciiTheme="minorHAnsi" w:hAnsiTheme="minorHAnsi" w:cstheme="minorHAnsi"/>
          <w:szCs w:val="24"/>
          <w:lang w:val="pt-PT"/>
        </w:rPr>
        <w:t>- O prazo estipulado no subitem 1</w:t>
      </w:r>
      <w:r w:rsidR="00943116">
        <w:rPr>
          <w:rFonts w:asciiTheme="minorHAnsi" w:hAnsiTheme="minorHAnsi" w:cstheme="minorHAnsi"/>
          <w:szCs w:val="24"/>
          <w:lang w:val="pt-PT"/>
        </w:rPr>
        <w:t>5</w:t>
      </w:r>
      <w:r w:rsidR="00B7726A" w:rsidRPr="009451D0">
        <w:rPr>
          <w:rFonts w:asciiTheme="minorHAnsi" w:hAnsiTheme="minorHAnsi" w:cstheme="minorHAnsi"/>
          <w:szCs w:val="24"/>
          <w:lang w:val="pt-PT"/>
        </w:rPr>
        <w:t>.2 poderá ser prorrogado uma vez, por igual período, quando solicitado pela licitante vencedora, durante o seu transcurso e desde que ocorra motivo justificado aceito pela Administração Municipal.</w:t>
      </w:r>
    </w:p>
    <w:p w14:paraId="03DFA20E" w14:textId="11CB7A0A" w:rsidR="005C3C2D"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A ata de registro de preços será assinada por meio de assinatura digital e disponibilizada no sistema de registro de preços.</w:t>
      </w:r>
    </w:p>
    <w:p w14:paraId="32D1A7AF" w14:textId="3CE8163E" w:rsidR="00B7726A"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r w:rsidR="00B7726A" w:rsidRPr="009451D0">
        <w:rPr>
          <w:rFonts w:asciiTheme="minorHAnsi" w:hAnsiTheme="minorHAnsi" w:cstheme="minorHAnsi"/>
          <w:szCs w:val="24"/>
          <w:lang w:val="pt-PT"/>
        </w:rPr>
        <w:t>- O Pregoeiro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301AABAF" w14:textId="57A678DC" w:rsidR="00B7726A" w:rsidRPr="009451D0" w:rsidRDefault="00B7726A"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bookmarkStart w:id="54" w:name="_Hlk159280033"/>
      <w:r w:rsidRPr="009451D0">
        <w:rPr>
          <w:rFonts w:asciiTheme="minorHAnsi" w:hAnsiTheme="minorHAnsi" w:cstheme="minorHAnsi"/>
          <w:szCs w:val="24"/>
          <w:lang w:val="pt-PT"/>
        </w:rPr>
        <w:t>O fornecedor que não comparecer para assinar a ata de registro de preços, dentro do prazo estipulado nos itens 1</w:t>
      </w:r>
      <w:r w:rsidR="00943116">
        <w:rPr>
          <w:rFonts w:asciiTheme="minorHAnsi" w:hAnsiTheme="minorHAnsi" w:cstheme="minorHAnsi"/>
          <w:szCs w:val="24"/>
          <w:lang w:val="pt-PT"/>
        </w:rPr>
        <w:t>5</w:t>
      </w:r>
      <w:r w:rsidRPr="009451D0">
        <w:rPr>
          <w:rFonts w:asciiTheme="minorHAnsi" w:hAnsiTheme="minorHAnsi" w:cstheme="minorHAnsi"/>
          <w:szCs w:val="24"/>
          <w:lang w:val="pt-PT"/>
        </w:rPr>
        <w:t>.2 e 1</w:t>
      </w:r>
      <w:r w:rsidR="00943116">
        <w:rPr>
          <w:rFonts w:asciiTheme="minorHAnsi" w:hAnsiTheme="minorHAnsi" w:cstheme="minorHAnsi"/>
          <w:szCs w:val="24"/>
          <w:lang w:val="pt-PT"/>
        </w:rPr>
        <w:t>5</w:t>
      </w:r>
      <w:r w:rsidRPr="009451D0">
        <w:rPr>
          <w:rFonts w:asciiTheme="minorHAnsi" w:hAnsiTheme="minorHAnsi" w:cstheme="minorHAnsi"/>
          <w:szCs w:val="24"/>
          <w:lang w:val="pt-PT"/>
        </w:rPr>
        <w:t>.3, ou se recusar em assinar a presente ata será submetido às penalidades.</w:t>
      </w:r>
      <w:bookmarkEnd w:id="54"/>
    </w:p>
    <w:p w14:paraId="037712FE" w14:textId="77777777" w:rsidR="005C3C2D"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Serão formalizadas tantas Atas de Registro de Preços quantas forem necessárias para o registro de todos os itens constantes no Termo de Referência, com a indicação do licitante vencedor, a descrição do(s) item(</w:t>
      </w:r>
      <w:proofErr w:type="spellStart"/>
      <w:r w:rsidRPr="009451D0">
        <w:rPr>
          <w:rFonts w:asciiTheme="minorHAnsi" w:hAnsiTheme="minorHAnsi" w:cstheme="minorHAnsi"/>
          <w:szCs w:val="24"/>
        </w:rPr>
        <w:t>ns</w:t>
      </w:r>
      <w:proofErr w:type="spellEnd"/>
      <w:r w:rsidRPr="009451D0">
        <w:rPr>
          <w:rFonts w:asciiTheme="minorHAnsi" w:hAnsiTheme="minorHAnsi" w:cstheme="minorHAnsi"/>
          <w:szCs w:val="24"/>
        </w:rPr>
        <w:t>), as respectivas quantidades, preços registrados e demais condições.</w:t>
      </w:r>
    </w:p>
    <w:p w14:paraId="2C7531BA" w14:textId="77777777" w:rsidR="005C3C2D"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rPr>
        <w:t xml:space="preserve"> - O preço registrado, com a indicação dos fornecedores, será divulgado no PNCP e disponibilizado durante a vigência da ata de registro de preços.</w:t>
      </w:r>
    </w:p>
    <w:p w14:paraId="5FAF2FD9" w14:textId="0CBCEC8D" w:rsidR="005C3C2D"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rPr>
        <w:t xml:space="preserve"> - 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Pr="009451D0">
        <w:rPr>
          <w:rFonts w:asciiTheme="minorHAnsi" w:hAnsiTheme="minorHAnsi" w:cstheme="minorHAnsi"/>
          <w:szCs w:val="24"/>
          <w:lang w:val="pt-PT"/>
        </w:rPr>
        <w:t xml:space="preserve"> </w:t>
      </w:r>
    </w:p>
    <w:p w14:paraId="0A391A84" w14:textId="5ECB7BDC" w:rsidR="00B7726A" w:rsidRPr="009451D0" w:rsidRDefault="005C3C2D"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r w:rsidR="00B7726A" w:rsidRPr="009451D0">
        <w:rPr>
          <w:rFonts w:asciiTheme="minorHAnsi" w:hAnsiTheme="minorHAnsi" w:cstheme="minorHAnsi"/>
          <w:szCs w:val="24"/>
          <w:lang w:val="pt-PT"/>
        </w:rPr>
        <w:t>- Caso a empresa não mantenha o compromisso assumido será aplicada a penalidade correspondente à inexecução total, nos termos do art. 281, § 4º do Decreto Municipal n. 175/2023.</w:t>
      </w:r>
    </w:p>
    <w:p w14:paraId="67BEBA9E" w14:textId="4B0DAE7A" w:rsidR="00974625" w:rsidRPr="009451D0" w:rsidRDefault="00974625"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w:t>
      </w:r>
      <w:r w:rsidRPr="009451D0">
        <w:rPr>
          <w:rFonts w:asciiTheme="minorHAnsi" w:hAnsiTheme="minorHAnsi" w:cstheme="minorHAnsi"/>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BAE76F" w14:textId="77777777" w:rsidR="00B7726A" w:rsidRPr="009451D0"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A ata de registro de preços poderá ser cancelada de pleno direito, no todo ou em parte, nas situações previstas abaixo:</w:t>
      </w:r>
    </w:p>
    <w:p w14:paraId="5C4D70FA"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lastRenderedPageBreak/>
        <w:t>I - pelo decurso do prazo de vigência;</w:t>
      </w:r>
    </w:p>
    <w:p w14:paraId="21F416FD"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II - pelo cancelamento de todos os preços registrados;</w:t>
      </w:r>
    </w:p>
    <w:p w14:paraId="2C22BE87"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III - por fato superveniente, decorrente dos casos de:</w:t>
      </w:r>
    </w:p>
    <w:p w14:paraId="4BF419FC"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a) força maior,</w:t>
      </w:r>
    </w:p>
    <w:p w14:paraId="6E95A353"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b) caso fortuito;</w:t>
      </w:r>
    </w:p>
    <w:p w14:paraId="7DA78BA1"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c) fato do príncipe;</w:t>
      </w:r>
    </w:p>
    <w:p w14:paraId="1FA48FA9"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d) em decorrência de fatos imprevisíveis ou previsíveis de consequências incalculáveis, que inviabilizem a execução obrigações previstas na ata, devidamente demonstrado; e/ou</w:t>
      </w:r>
    </w:p>
    <w:p w14:paraId="0727F6BA" w14:textId="77777777" w:rsidR="00B7726A" w:rsidRPr="009451D0" w:rsidRDefault="00B7726A" w:rsidP="009C1752">
      <w:pPr>
        <w:tabs>
          <w:tab w:val="left" w:pos="426"/>
          <w:tab w:val="left" w:pos="851"/>
        </w:tabs>
        <w:jc w:val="both"/>
        <w:rPr>
          <w:rFonts w:asciiTheme="minorHAnsi" w:hAnsiTheme="minorHAnsi" w:cstheme="minorHAnsi"/>
          <w:bCs/>
          <w:szCs w:val="24"/>
        </w:rPr>
      </w:pPr>
      <w:r w:rsidRPr="009451D0">
        <w:rPr>
          <w:rFonts w:asciiTheme="minorHAnsi" w:hAnsiTheme="minorHAnsi" w:cstheme="minorHAnsi"/>
          <w:bCs/>
          <w:szCs w:val="24"/>
        </w:rPr>
        <w:t>IV - por razões de interesse público, devidamente justificado.</w:t>
      </w:r>
    </w:p>
    <w:p w14:paraId="3F25506A" w14:textId="77777777" w:rsidR="00292C92" w:rsidRPr="009451D0" w:rsidRDefault="005C3C2D" w:rsidP="00292C9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bCs/>
          <w:szCs w:val="24"/>
        </w:rPr>
        <w:t xml:space="preserve"> - </w:t>
      </w:r>
      <w:r w:rsidR="00B7726A" w:rsidRPr="009451D0">
        <w:rPr>
          <w:rFonts w:asciiTheme="minorHAnsi" w:hAnsiTheme="minorHAnsi" w:cstheme="minorHAnsi"/>
          <w:bCs/>
          <w:szCs w:val="24"/>
        </w:rPr>
        <w:t>No caso de cancelamento da ata ou do registro do preço por iniciativa da administração municipal, será assegurado o contraditório e a ampla defesa.</w:t>
      </w:r>
    </w:p>
    <w:p w14:paraId="07851D9D" w14:textId="77777777" w:rsidR="00292C92" w:rsidRPr="009451D0" w:rsidRDefault="00B7726A" w:rsidP="00292C9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Ocorrendo cancelamento dos preços registrados, o fornecedor será informado por correspondência com aviso de recebimento, a qual será juntada ao processo administrativo da presente ata.</w:t>
      </w:r>
    </w:p>
    <w:p w14:paraId="76B08425" w14:textId="77777777" w:rsidR="00292C92" w:rsidRPr="009451D0" w:rsidRDefault="00B7726A" w:rsidP="00292C9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No caso de ser ignorado, incerto ou inacessível o endereço do fornecedor, a comunicação será feita por publicação no Diário Oficial dos Municípios Mineiros - AMM, considerando-se cancelado o desconto registrado.</w:t>
      </w:r>
    </w:p>
    <w:p w14:paraId="2B61E91F" w14:textId="77777777" w:rsidR="00292C92" w:rsidRPr="009451D0" w:rsidRDefault="00B7726A" w:rsidP="00292C9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A solicitação do fornecedor para cancelamento dos preços registrados poderá não ser aceita pela Administração Municipal, facultando-se a este, neste caso, a aplicação das penalidades previstas na legislação pertinente.</w:t>
      </w:r>
    </w:p>
    <w:p w14:paraId="68BC745A" w14:textId="77777777" w:rsidR="00292C92" w:rsidRPr="009451D0" w:rsidRDefault="00B7726A" w:rsidP="00292C9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Havendo o cancelamento dos preços registrados, cessarão todas as atividades do fornecedor relativas ao respectivo registro.</w:t>
      </w:r>
    </w:p>
    <w:p w14:paraId="1C411F02" w14:textId="2C5D0B5F" w:rsidR="00B7726A" w:rsidRPr="004F6AF8" w:rsidRDefault="00B7726A" w:rsidP="009C1752">
      <w:pPr>
        <w:numPr>
          <w:ilvl w:val="1"/>
          <w:numId w:val="2"/>
        </w:numPr>
        <w:tabs>
          <w:tab w:val="left" w:pos="567"/>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14:paraId="6F87B8B5" w14:textId="00F12394" w:rsidR="00974625" w:rsidRPr="009451D0" w:rsidRDefault="00974625" w:rsidP="000B460F">
      <w:pPr>
        <w:pStyle w:val="Ttulo3"/>
        <w:numPr>
          <w:ilvl w:val="0"/>
          <w:numId w:val="26"/>
        </w:numPr>
        <w:ind w:left="0" w:firstLine="0"/>
        <w:jc w:val="both"/>
        <w:rPr>
          <w:rFonts w:asciiTheme="minorHAnsi" w:hAnsiTheme="minorHAnsi" w:cstheme="minorHAnsi"/>
          <w:sz w:val="24"/>
          <w:szCs w:val="24"/>
          <w:lang w:val="pt-PT"/>
        </w:rPr>
      </w:pPr>
      <w:bookmarkStart w:id="55" w:name="_Toc162432307"/>
      <w:r w:rsidRPr="009451D0">
        <w:rPr>
          <w:rFonts w:asciiTheme="minorHAnsi" w:hAnsiTheme="minorHAnsi" w:cstheme="minorHAnsi"/>
          <w:sz w:val="24"/>
          <w:szCs w:val="24"/>
          <w:lang w:val="pt-PT"/>
        </w:rPr>
        <w:t xml:space="preserve">- </w:t>
      </w:r>
      <w:bookmarkStart w:id="56" w:name="_Toc135469232"/>
      <w:r w:rsidRPr="009451D0">
        <w:rPr>
          <w:rFonts w:asciiTheme="minorHAnsi" w:hAnsiTheme="minorHAnsi" w:cstheme="minorHAnsi"/>
          <w:sz w:val="24"/>
          <w:szCs w:val="24"/>
          <w:lang w:val="pt-PT"/>
        </w:rPr>
        <w:t>Da Formação do Cadastro de Reserva</w:t>
      </w:r>
      <w:bookmarkEnd w:id="55"/>
      <w:bookmarkEnd w:id="56"/>
    </w:p>
    <w:p w14:paraId="05E0D1D5" w14:textId="77777777" w:rsidR="00EE5A8B" w:rsidRPr="009451D0" w:rsidRDefault="00EE5A8B" w:rsidP="00EE5A8B">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0F569330" w14:textId="5A8D9D85" w:rsidR="00974625" w:rsidRPr="009451D0" w:rsidRDefault="00974625" w:rsidP="00EE5A8B">
      <w:pPr>
        <w:numPr>
          <w:ilvl w:val="1"/>
          <w:numId w:val="2"/>
        </w:numPr>
        <w:tabs>
          <w:tab w:val="left" w:pos="284"/>
          <w:tab w:val="left" w:pos="426"/>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Após a homologação da licitação, será incluído na ata, na forma de anexo, o registro:</w:t>
      </w:r>
    </w:p>
    <w:p w14:paraId="4F26A400" w14:textId="6D3AC741" w:rsidR="00974625" w:rsidRPr="009451D0" w:rsidRDefault="00974625" w:rsidP="000B460F">
      <w:pPr>
        <w:numPr>
          <w:ilvl w:val="0"/>
          <w:numId w:val="11"/>
        </w:numPr>
        <w:tabs>
          <w:tab w:val="left" w:pos="221"/>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rPr>
        <w:t xml:space="preserve">dos </w:t>
      </w:r>
      <w:r w:rsidRPr="009451D0">
        <w:rPr>
          <w:rFonts w:asciiTheme="minorHAnsi" w:hAnsiTheme="minorHAnsi" w:cstheme="minorHAnsi"/>
          <w:szCs w:val="24"/>
          <w:lang w:val="pt-PT"/>
        </w:rPr>
        <w:t xml:space="preserve">licitantes </w:t>
      </w:r>
      <w:bookmarkStart w:id="57" w:name="_Hlk132991372"/>
      <w:r w:rsidRPr="009451D0">
        <w:rPr>
          <w:rFonts w:asciiTheme="minorHAnsi" w:hAnsiTheme="minorHAnsi" w:cstheme="minorHAnsi"/>
          <w:szCs w:val="24"/>
          <w:lang w:val="pt-PT"/>
        </w:rPr>
        <w:t xml:space="preserve">que </w:t>
      </w:r>
      <w:bookmarkStart w:id="58" w:name="_Hlk132989696"/>
      <w:r w:rsidRPr="009451D0">
        <w:rPr>
          <w:rFonts w:asciiTheme="minorHAnsi" w:hAnsiTheme="minorHAnsi" w:cstheme="minorHAnsi"/>
          <w:szCs w:val="24"/>
          <w:lang w:val="pt-PT"/>
        </w:rPr>
        <w:t>aceitarem cotar o objeto com preço igual ao do adjudicatári</w:t>
      </w:r>
      <w:bookmarkEnd w:id="57"/>
      <w:r w:rsidRPr="009451D0">
        <w:rPr>
          <w:rFonts w:asciiTheme="minorHAnsi" w:hAnsiTheme="minorHAnsi" w:cstheme="minorHAnsi"/>
          <w:szCs w:val="24"/>
          <w:lang w:val="pt-PT"/>
        </w:rPr>
        <w:t>o</w:t>
      </w:r>
      <w:bookmarkEnd w:id="58"/>
      <w:r w:rsidRPr="009451D0">
        <w:rPr>
          <w:rFonts w:asciiTheme="minorHAnsi" w:hAnsiTheme="minorHAnsi" w:cstheme="minorHAnsi"/>
          <w:szCs w:val="24"/>
          <w:lang w:val="pt-PT"/>
        </w:rPr>
        <w:t>, observada a classificação na licitação; e</w:t>
      </w:r>
    </w:p>
    <w:p w14:paraId="2897DC93" w14:textId="248EEBDE" w:rsidR="00974625" w:rsidRPr="009451D0" w:rsidRDefault="00974625" w:rsidP="000B460F">
      <w:pPr>
        <w:numPr>
          <w:ilvl w:val="0"/>
          <w:numId w:val="11"/>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dos licitantes</w:t>
      </w:r>
      <w:r w:rsidRPr="009451D0">
        <w:rPr>
          <w:rFonts w:asciiTheme="minorHAnsi" w:hAnsiTheme="minorHAnsi" w:cstheme="minorHAnsi"/>
          <w:szCs w:val="24"/>
        </w:rPr>
        <w:t xml:space="preserve"> que mantiverem sua proposta original</w:t>
      </w:r>
    </w:p>
    <w:p w14:paraId="6DB0BA78" w14:textId="27CF26CB" w:rsidR="00974625" w:rsidRPr="009451D0" w:rsidRDefault="00974625"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Será respeitada, nas contratações, a ordem de classificação dos licitantes ou fornecedores registrados na ata.</w:t>
      </w:r>
    </w:p>
    <w:p w14:paraId="6E95ECA4" w14:textId="05223BA1" w:rsidR="00974625" w:rsidRPr="009451D0" w:rsidRDefault="00A6746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A apresentação de novas propostas na forma deste item não prejudicará o resultado do certame em relação ao licitante mais bem classificado.</w:t>
      </w:r>
    </w:p>
    <w:p w14:paraId="44282ED0" w14:textId="5594C405" w:rsidR="00A67461" w:rsidRPr="009451D0" w:rsidRDefault="00A6746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rPr>
        <w:t xml:space="preserve"> - Para fins da ordem de classificação, os licitantes ou fornecedores que aceitarem cotar o objeto com preço igual ao do adjudicatário antecederão aqueles que mantiverem sua proposta original.</w:t>
      </w:r>
    </w:p>
    <w:p w14:paraId="389BBD31" w14:textId="477B7D9A" w:rsidR="00A67461" w:rsidRPr="009451D0" w:rsidRDefault="00A6746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9451D0">
        <w:rPr>
          <w:rFonts w:asciiTheme="minorHAnsi" w:hAnsiTheme="minorHAnsi" w:cstheme="minorHAnsi"/>
          <w:szCs w:val="24"/>
          <w:lang w:val="pt-PT"/>
        </w:rPr>
        <w:t xml:space="preserve"> - </w:t>
      </w:r>
      <w:r w:rsidRPr="009451D0">
        <w:rPr>
          <w:rFonts w:asciiTheme="minorHAnsi" w:hAnsiTheme="minorHAnsi" w:cstheme="minorHAnsi"/>
          <w:szCs w:val="24"/>
        </w:rPr>
        <w:t>A habilitação dos licitantes que comporão o cadastro de reserva será efetuada quando houver necessidade de contratação dos licitantes remanescentes, nas seguintes hipóteses:</w:t>
      </w:r>
    </w:p>
    <w:p w14:paraId="598A7B5D" w14:textId="23946B29" w:rsidR="00A67461" w:rsidRPr="009451D0" w:rsidRDefault="00A67461" w:rsidP="000B460F">
      <w:pPr>
        <w:numPr>
          <w:ilvl w:val="0"/>
          <w:numId w:val="12"/>
        </w:numPr>
        <w:tabs>
          <w:tab w:val="left" w:pos="221"/>
          <w:tab w:val="left" w:pos="851"/>
        </w:tabs>
        <w:ind w:left="0" w:firstLine="0"/>
        <w:jc w:val="both"/>
        <w:rPr>
          <w:rFonts w:asciiTheme="minorHAnsi" w:hAnsiTheme="minorHAnsi" w:cstheme="minorHAnsi"/>
          <w:szCs w:val="24"/>
        </w:rPr>
      </w:pPr>
      <w:proofErr w:type="gramStart"/>
      <w:r w:rsidRPr="009451D0">
        <w:rPr>
          <w:rFonts w:asciiTheme="minorHAnsi" w:hAnsiTheme="minorHAnsi" w:cstheme="minorHAnsi"/>
          <w:szCs w:val="24"/>
        </w:rPr>
        <w:t>quando</w:t>
      </w:r>
      <w:proofErr w:type="gramEnd"/>
      <w:r w:rsidRPr="009451D0">
        <w:rPr>
          <w:rFonts w:asciiTheme="minorHAnsi" w:hAnsiTheme="minorHAnsi" w:cstheme="minorHAnsi"/>
          <w:szCs w:val="24"/>
        </w:rPr>
        <w:t xml:space="preserve"> o licitante vencedor não assinar a ata de registro de preços no prazo e nas condições estabelecidos no edital; ou</w:t>
      </w:r>
    </w:p>
    <w:p w14:paraId="06B15EC3" w14:textId="288C8D39" w:rsidR="00A67461" w:rsidRPr="009451D0" w:rsidRDefault="00A67461" w:rsidP="000B460F">
      <w:pPr>
        <w:numPr>
          <w:ilvl w:val="0"/>
          <w:numId w:val="12"/>
        </w:numPr>
        <w:tabs>
          <w:tab w:val="left" w:pos="221"/>
          <w:tab w:val="left" w:pos="851"/>
        </w:tabs>
        <w:ind w:left="0" w:firstLine="0"/>
        <w:jc w:val="both"/>
        <w:rPr>
          <w:rFonts w:asciiTheme="minorHAnsi" w:hAnsiTheme="minorHAnsi" w:cstheme="minorHAnsi"/>
          <w:szCs w:val="24"/>
        </w:rPr>
      </w:pPr>
      <w:proofErr w:type="gramStart"/>
      <w:r w:rsidRPr="009451D0">
        <w:rPr>
          <w:rFonts w:asciiTheme="minorHAnsi" w:hAnsiTheme="minorHAnsi" w:cstheme="minorHAnsi"/>
          <w:szCs w:val="24"/>
        </w:rPr>
        <w:lastRenderedPageBreak/>
        <w:t>quando</w:t>
      </w:r>
      <w:proofErr w:type="gramEnd"/>
      <w:r w:rsidRPr="009451D0">
        <w:rPr>
          <w:rFonts w:asciiTheme="minorHAnsi" w:hAnsiTheme="minorHAnsi" w:cstheme="minorHAnsi"/>
          <w:szCs w:val="24"/>
        </w:rPr>
        <w:t xml:space="preserve"> houver o cancelamento do registro do fornecedor ou do registro de preços, nas hipóteses previstas nos </w:t>
      </w:r>
      <w:proofErr w:type="spellStart"/>
      <w:r w:rsidRPr="009451D0">
        <w:rPr>
          <w:rFonts w:asciiTheme="minorHAnsi" w:hAnsiTheme="minorHAnsi" w:cstheme="minorHAnsi"/>
          <w:szCs w:val="24"/>
        </w:rPr>
        <w:t>arts</w:t>
      </w:r>
      <w:proofErr w:type="spellEnd"/>
      <w:r w:rsidRPr="009451D0">
        <w:rPr>
          <w:rFonts w:asciiTheme="minorHAnsi" w:hAnsiTheme="minorHAnsi" w:cstheme="minorHAnsi"/>
          <w:szCs w:val="24"/>
        </w:rPr>
        <w:t>. 124 e art. 125 do Decreto Municipal nº 175/23.</w:t>
      </w:r>
    </w:p>
    <w:p w14:paraId="2317940F" w14:textId="77777777" w:rsidR="00A67461" w:rsidRPr="009451D0" w:rsidRDefault="00A67461" w:rsidP="007E334A">
      <w:pPr>
        <w:numPr>
          <w:ilvl w:val="1"/>
          <w:numId w:val="2"/>
        </w:numPr>
        <w:tabs>
          <w:tab w:val="left" w:pos="426"/>
          <w:tab w:val="left" w:pos="851"/>
        </w:tabs>
        <w:ind w:left="0" w:firstLine="0"/>
        <w:jc w:val="both"/>
        <w:rPr>
          <w:rFonts w:asciiTheme="minorHAnsi" w:hAnsiTheme="minorHAnsi" w:cstheme="minorHAnsi"/>
          <w:szCs w:val="24"/>
        </w:rPr>
      </w:pPr>
      <w:r w:rsidRPr="009451D0">
        <w:rPr>
          <w:rFonts w:asciiTheme="minorHAnsi" w:hAnsiTheme="minorHAnsi" w:cstheme="minorHAnsi"/>
          <w:szCs w:val="24"/>
        </w:rPr>
        <w:t xml:space="preserve"> -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51C36BD" w14:textId="205A72C7" w:rsidR="00A67461" w:rsidRPr="009451D0" w:rsidRDefault="00A67461" w:rsidP="000B460F">
      <w:pPr>
        <w:numPr>
          <w:ilvl w:val="0"/>
          <w:numId w:val="13"/>
        </w:numPr>
        <w:tabs>
          <w:tab w:val="left" w:pos="221"/>
          <w:tab w:val="left" w:pos="851"/>
        </w:tabs>
        <w:ind w:left="0" w:firstLine="0"/>
        <w:jc w:val="both"/>
        <w:rPr>
          <w:rFonts w:asciiTheme="minorHAnsi" w:hAnsiTheme="minorHAnsi" w:cstheme="minorHAnsi"/>
          <w:szCs w:val="24"/>
        </w:rPr>
      </w:pPr>
      <w:proofErr w:type="gramStart"/>
      <w:r w:rsidRPr="009451D0">
        <w:rPr>
          <w:rFonts w:asciiTheme="minorHAnsi" w:hAnsiTheme="minorHAnsi" w:cstheme="minorHAnsi"/>
          <w:szCs w:val="24"/>
        </w:rPr>
        <w:t>convocar</w:t>
      </w:r>
      <w:proofErr w:type="gramEnd"/>
      <w:r w:rsidRPr="009451D0">
        <w:rPr>
          <w:rFonts w:asciiTheme="minorHAnsi" w:hAnsiTheme="minorHAnsi" w:cstheme="minorHAnsi"/>
          <w:szCs w:val="24"/>
        </w:rPr>
        <w:t xml:space="preserve"> os licitantes que mantiveram sua proposta original para negociação, na ordem de classificação, com vistas à obtenção de preço melhor, mesmo que acima do preço do adjudicatário; ou</w:t>
      </w:r>
    </w:p>
    <w:p w14:paraId="0710E028" w14:textId="45EC0DD8" w:rsidR="00974625" w:rsidRPr="004F6AF8" w:rsidRDefault="00A67461" w:rsidP="00974625">
      <w:pPr>
        <w:numPr>
          <w:ilvl w:val="0"/>
          <w:numId w:val="13"/>
        </w:numPr>
        <w:tabs>
          <w:tab w:val="left" w:pos="221"/>
          <w:tab w:val="left" w:pos="851"/>
        </w:tabs>
        <w:ind w:left="0" w:firstLine="0"/>
        <w:jc w:val="both"/>
        <w:rPr>
          <w:rFonts w:asciiTheme="minorHAnsi" w:hAnsiTheme="minorHAnsi" w:cstheme="minorHAnsi"/>
          <w:szCs w:val="24"/>
        </w:rPr>
      </w:pPr>
      <w:proofErr w:type="gramStart"/>
      <w:r w:rsidRPr="009451D0">
        <w:rPr>
          <w:rFonts w:asciiTheme="minorHAnsi" w:hAnsiTheme="minorHAnsi" w:cstheme="minorHAnsi"/>
          <w:szCs w:val="24"/>
        </w:rPr>
        <w:t>adjudicar</w:t>
      </w:r>
      <w:proofErr w:type="gramEnd"/>
      <w:r w:rsidRPr="009451D0">
        <w:rPr>
          <w:rFonts w:asciiTheme="minorHAnsi" w:hAnsiTheme="minorHAnsi" w:cstheme="minorHAnsi"/>
          <w:szCs w:val="24"/>
        </w:rPr>
        <w:t xml:space="preserve"> e firmar o contrato nas condições ofertadas pelos licitantes remanescentes, observada a ordem de classificação, quando frustrada a negociação de melhor condição</w:t>
      </w:r>
    </w:p>
    <w:p w14:paraId="3221DC6D" w14:textId="03C82DD1" w:rsidR="0001241F" w:rsidRPr="00EC27A1" w:rsidRDefault="0001241F" w:rsidP="000B460F">
      <w:pPr>
        <w:pStyle w:val="Ttulo3"/>
        <w:numPr>
          <w:ilvl w:val="0"/>
          <w:numId w:val="26"/>
        </w:numPr>
        <w:ind w:left="0" w:firstLine="0"/>
        <w:jc w:val="both"/>
        <w:rPr>
          <w:rFonts w:asciiTheme="minorHAnsi" w:hAnsiTheme="minorHAnsi" w:cstheme="minorHAnsi"/>
          <w:sz w:val="24"/>
          <w:szCs w:val="24"/>
          <w:lang w:val="pt-PT"/>
        </w:rPr>
      </w:pPr>
      <w:bookmarkStart w:id="59" w:name="_Toc162432308"/>
      <w:r w:rsidRPr="00EC27A1">
        <w:rPr>
          <w:rFonts w:asciiTheme="minorHAnsi" w:hAnsiTheme="minorHAnsi" w:cstheme="minorHAnsi"/>
          <w:sz w:val="24"/>
          <w:szCs w:val="24"/>
          <w:lang w:val="pt-PT"/>
        </w:rPr>
        <w:t>Do I</w:t>
      </w:r>
      <w:r w:rsidR="00365C07" w:rsidRPr="00EC27A1">
        <w:rPr>
          <w:rFonts w:asciiTheme="minorHAnsi" w:hAnsiTheme="minorHAnsi" w:cstheme="minorHAnsi"/>
          <w:sz w:val="24"/>
          <w:szCs w:val="24"/>
          <w:lang w:val="pt-PT"/>
        </w:rPr>
        <w:t>n</w:t>
      </w:r>
      <w:r w:rsidRPr="00EC27A1">
        <w:rPr>
          <w:rFonts w:asciiTheme="minorHAnsi" w:hAnsiTheme="minorHAnsi" w:cstheme="minorHAnsi"/>
          <w:sz w:val="24"/>
          <w:szCs w:val="24"/>
          <w:lang w:val="pt-PT"/>
        </w:rPr>
        <w:t>strume</w:t>
      </w:r>
      <w:r w:rsidR="00022114" w:rsidRPr="00EC27A1">
        <w:rPr>
          <w:rFonts w:asciiTheme="minorHAnsi" w:hAnsiTheme="minorHAnsi" w:cstheme="minorHAnsi"/>
          <w:sz w:val="24"/>
          <w:szCs w:val="24"/>
          <w:lang w:val="pt-PT"/>
        </w:rPr>
        <w:t>nt</w:t>
      </w:r>
      <w:r w:rsidRPr="00EC27A1">
        <w:rPr>
          <w:rFonts w:asciiTheme="minorHAnsi" w:hAnsiTheme="minorHAnsi" w:cstheme="minorHAnsi"/>
          <w:sz w:val="24"/>
          <w:szCs w:val="24"/>
          <w:lang w:val="pt-PT"/>
        </w:rPr>
        <w:t>o Contratual</w:t>
      </w:r>
      <w:bookmarkEnd w:id="59"/>
    </w:p>
    <w:p w14:paraId="7A6487B5" w14:textId="77777777" w:rsidR="00022114" w:rsidRPr="00AF5BFF" w:rsidRDefault="0001241F" w:rsidP="00022114">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Após a homologação da licitação, </w:t>
      </w:r>
      <w:r w:rsidR="00022114" w:rsidRPr="00AF5BFF">
        <w:rPr>
          <w:rFonts w:asciiTheme="minorHAnsi" w:hAnsiTheme="minorHAnsi" w:cstheme="minorHAnsi"/>
          <w:sz w:val="24"/>
          <w:szCs w:val="24"/>
          <w:lang w:val="pt-PT"/>
        </w:rPr>
        <w:t xml:space="preserve">será firmado Ata de Registro de Preço, posteriormente caso seja interesse de ambas partes será </w:t>
      </w:r>
      <w:r w:rsidRPr="00AF5BFF">
        <w:rPr>
          <w:rFonts w:asciiTheme="minorHAnsi" w:hAnsiTheme="minorHAnsi" w:cstheme="minorHAnsi"/>
          <w:sz w:val="24"/>
          <w:szCs w:val="24"/>
          <w:lang w:val="pt-PT"/>
        </w:rPr>
        <w:t>realizada a contratação</w:t>
      </w:r>
      <w:r w:rsidR="00022114" w:rsidRPr="00AF5BFF">
        <w:rPr>
          <w:rFonts w:asciiTheme="minorHAnsi" w:hAnsiTheme="minorHAnsi" w:cstheme="minorHAnsi"/>
          <w:sz w:val="24"/>
          <w:szCs w:val="24"/>
          <w:lang w:val="pt-PT"/>
        </w:rPr>
        <w:t>.</w:t>
      </w:r>
    </w:p>
    <w:p w14:paraId="2DC0CAB0" w14:textId="5A2B0C9A"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O adjudicatário terá o prazo de até </w:t>
      </w:r>
      <w:r w:rsidR="00C532F9" w:rsidRPr="00AF5BFF">
        <w:rPr>
          <w:rFonts w:asciiTheme="minorHAnsi" w:hAnsiTheme="minorHAnsi" w:cstheme="minorHAnsi"/>
          <w:sz w:val="24"/>
          <w:szCs w:val="24"/>
          <w:lang w:val="pt-PT"/>
        </w:rPr>
        <w:t>3</w:t>
      </w:r>
      <w:r w:rsidRPr="00AF5BFF">
        <w:rPr>
          <w:rFonts w:asciiTheme="minorHAnsi" w:hAnsiTheme="minorHAnsi" w:cstheme="minorHAnsi"/>
          <w:sz w:val="24"/>
          <w:szCs w:val="24"/>
          <w:lang w:val="pt-PT"/>
        </w:rPr>
        <w:t xml:space="preserve"> (</w:t>
      </w:r>
      <w:r w:rsidR="00C532F9" w:rsidRPr="00AF5BFF">
        <w:rPr>
          <w:rFonts w:asciiTheme="minorHAnsi" w:hAnsiTheme="minorHAnsi" w:cstheme="minorHAnsi"/>
          <w:sz w:val="24"/>
          <w:szCs w:val="24"/>
          <w:lang w:val="pt-PT"/>
        </w:rPr>
        <w:t>três</w:t>
      </w:r>
      <w:r w:rsidRPr="00AF5BFF">
        <w:rPr>
          <w:rFonts w:asciiTheme="minorHAnsi" w:hAnsiTheme="minorHAnsi" w:cstheme="minorHAnsi"/>
          <w:sz w:val="24"/>
          <w:szCs w:val="24"/>
          <w:lang w:val="pt-PT"/>
        </w:rPr>
        <w:t xml:space="preserve">) dias úteis, contados a partir da data de sua convocação, para assinar </w:t>
      </w:r>
      <w:r w:rsidR="00C532F9" w:rsidRPr="00AF5BFF">
        <w:rPr>
          <w:rFonts w:asciiTheme="minorHAnsi" w:hAnsiTheme="minorHAnsi" w:cstheme="minorHAnsi"/>
          <w:sz w:val="24"/>
          <w:szCs w:val="24"/>
          <w:lang w:val="pt-PT"/>
        </w:rPr>
        <w:t>o Contrato Administrativo</w:t>
      </w:r>
      <w:r w:rsidRPr="00AF5BFF">
        <w:rPr>
          <w:rFonts w:asciiTheme="minorHAnsi" w:hAnsiTheme="minorHAnsi" w:cstheme="minorHAnsi"/>
          <w:sz w:val="24"/>
          <w:szCs w:val="24"/>
          <w:lang w:val="pt-PT"/>
        </w:rPr>
        <w:t xml:space="preserve"> e enviar, preferencialmente, via e-mail, devendo ser assinado, preferencialmente, na forma digital, por meio de ASSINATURA DIGITAL, baseada em certificação digital prevista na Infraestrutura de Chaves Públicas Brasileiras -  ICP Brasil, criada pela Medida Provisória nº 2.200-2, de 24 de agosto de 2.001.</w:t>
      </w:r>
    </w:p>
    <w:p w14:paraId="582C7BC8" w14:textId="16EAC097"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Após ser assinado digitalmente o licitante deverá enviar, preferencialmente, </w:t>
      </w:r>
      <w:r w:rsidR="00C532F9" w:rsidRPr="00AF5BFF">
        <w:rPr>
          <w:rFonts w:asciiTheme="minorHAnsi" w:hAnsiTheme="minorHAnsi" w:cstheme="minorHAnsi"/>
          <w:sz w:val="24"/>
          <w:szCs w:val="24"/>
          <w:lang w:val="pt-PT"/>
        </w:rPr>
        <w:t xml:space="preserve">o Contrato Administrativo </w:t>
      </w:r>
      <w:r w:rsidRPr="00AF5BFF">
        <w:rPr>
          <w:rFonts w:asciiTheme="minorHAnsi" w:hAnsiTheme="minorHAnsi" w:cstheme="minorHAnsi"/>
          <w:sz w:val="24"/>
          <w:szCs w:val="24"/>
          <w:lang w:val="pt-PT"/>
        </w:rPr>
        <w:t>a esta Administração, por meio do e-mail licitacaogestao20212024@gmail.com ou fisicamente, caso a assinatura seja manual.</w:t>
      </w:r>
    </w:p>
    <w:p w14:paraId="3D958A30" w14:textId="2E5DE0FD"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O prazo para assinatura d</w:t>
      </w:r>
      <w:r w:rsidR="00C532F9" w:rsidRPr="00AF5BFF">
        <w:rPr>
          <w:rFonts w:asciiTheme="minorHAnsi" w:hAnsiTheme="minorHAnsi" w:cstheme="minorHAnsi"/>
          <w:sz w:val="24"/>
          <w:szCs w:val="24"/>
          <w:lang w:val="pt-PT"/>
        </w:rPr>
        <w:t xml:space="preserve">o o Contrato Administrativo </w:t>
      </w:r>
      <w:r w:rsidRPr="00AF5BFF">
        <w:rPr>
          <w:rFonts w:asciiTheme="minorHAnsi" w:hAnsiTheme="minorHAnsi" w:cstheme="minorHAnsi"/>
          <w:sz w:val="24"/>
          <w:szCs w:val="24"/>
          <w:lang w:val="pt-PT"/>
        </w:rPr>
        <w:t>poderá ser prorrogado uma única vez, por igual período, quando solicitado durante o seu transcurso, pela parte, e desde que ocorra motivo justificado e aceito pela Administração.</w:t>
      </w:r>
    </w:p>
    <w:p w14:paraId="2CE327CF" w14:textId="77777777"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O prazo de vigência da contratação é o estabelecido no Termo de Referência.</w:t>
      </w:r>
    </w:p>
    <w:p w14:paraId="217AF7E8" w14:textId="55EA7AA3"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Na assinatura d</w:t>
      </w:r>
      <w:r w:rsidR="00C532F9" w:rsidRPr="00AF5BFF">
        <w:rPr>
          <w:rFonts w:asciiTheme="minorHAnsi" w:hAnsiTheme="minorHAnsi" w:cstheme="minorHAnsi"/>
          <w:sz w:val="24"/>
          <w:szCs w:val="24"/>
          <w:lang w:val="pt-PT"/>
        </w:rPr>
        <w:t>o o Contrato Administrativo</w:t>
      </w:r>
      <w:r w:rsidRPr="00AF5BFF">
        <w:rPr>
          <w:rFonts w:asciiTheme="minorHAnsi" w:hAnsiTheme="minorHAnsi" w:cstheme="minorHAnsi"/>
          <w:sz w:val="24"/>
          <w:szCs w:val="24"/>
          <w:lang w:val="pt-PT"/>
        </w:rPr>
        <w:t>, poderá ser exigida a comprovação das condições de habilitação consignadas no edital, que deverão ser mantidas pelo licitante durante a vigência da Ata.</w:t>
      </w:r>
    </w:p>
    <w:p w14:paraId="0585529B" w14:textId="77777777" w:rsidR="0001241F" w:rsidRPr="00AF5BFF" w:rsidRDefault="0001241F" w:rsidP="000B460F">
      <w:pPr>
        <w:pStyle w:val="PargrafodaLista"/>
        <w:numPr>
          <w:ilvl w:val="1"/>
          <w:numId w:val="26"/>
        </w:numPr>
        <w:tabs>
          <w:tab w:val="left" w:pos="284"/>
          <w:tab w:val="left" w:pos="426"/>
          <w:tab w:val="left" w:pos="567"/>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 xml:space="preserve"> - Na hipótese de o vencedor da licitação não comprovar as condições de habilitação consignadas no edital ou se recusar a assinar o instrumento contratual,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a Ata de Registro de Preço.</w:t>
      </w:r>
    </w:p>
    <w:p w14:paraId="66BEB72F" w14:textId="77777777" w:rsidR="0001241F" w:rsidRPr="00AF5BFF" w:rsidRDefault="0001241F" w:rsidP="000B460F">
      <w:pPr>
        <w:pStyle w:val="PargrafodaLista"/>
        <w:numPr>
          <w:ilvl w:val="1"/>
          <w:numId w:val="26"/>
        </w:numPr>
        <w:tabs>
          <w:tab w:val="left" w:pos="284"/>
          <w:tab w:val="left" w:pos="426"/>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As contratações decorrentes da ata de registro de preços serão formalizadas, conforme prevê o art. 95 da Lei federal nº 14.133/21, por:</w:t>
      </w:r>
    </w:p>
    <w:p w14:paraId="3D866CBA" w14:textId="77777777"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I - instrumento contratual;</w:t>
      </w:r>
    </w:p>
    <w:p w14:paraId="6905EF90" w14:textId="77777777"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lastRenderedPageBreak/>
        <w:t>II - carta-contrato;</w:t>
      </w:r>
    </w:p>
    <w:p w14:paraId="23C458E8" w14:textId="31B2DBC6"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III - nota de empenho de despesa;</w:t>
      </w:r>
    </w:p>
    <w:p w14:paraId="3E937DD8" w14:textId="77777777"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IV - autorização de compra;</w:t>
      </w:r>
    </w:p>
    <w:p w14:paraId="3B4F9ED6" w14:textId="77777777"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V - ordem de execução de serviço; ou</w:t>
      </w:r>
    </w:p>
    <w:p w14:paraId="788D49A3" w14:textId="77777777" w:rsidR="0001241F" w:rsidRPr="00AF5BFF" w:rsidRDefault="0001241F" w:rsidP="0001241F">
      <w:pPr>
        <w:pStyle w:val="PargrafodaLista"/>
        <w:tabs>
          <w:tab w:val="left" w:pos="284"/>
          <w:tab w:val="left" w:pos="426"/>
        </w:tabs>
        <w:spacing w:after="0"/>
        <w:ind w:left="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VI - outro instrumento equivalente.</w:t>
      </w:r>
    </w:p>
    <w:p w14:paraId="37AA647F" w14:textId="5F4EE082" w:rsidR="0001241F" w:rsidRPr="00AF5BFF" w:rsidRDefault="0001241F" w:rsidP="000B460F">
      <w:pPr>
        <w:pStyle w:val="PargrafodaLista"/>
        <w:numPr>
          <w:ilvl w:val="1"/>
          <w:numId w:val="26"/>
        </w:numPr>
        <w:tabs>
          <w:tab w:val="left" w:pos="284"/>
          <w:tab w:val="left" w:pos="426"/>
        </w:tabs>
        <w:spacing w:after="0"/>
        <w:ind w:left="0" w:firstLine="0"/>
        <w:jc w:val="both"/>
        <w:rPr>
          <w:rFonts w:asciiTheme="minorHAnsi" w:hAnsiTheme="minorHAnsi" w:cstheme="minorHAnsi"/>
          <w:sz w:val="24"/>
          <w:szCs w:val="24"/>
          <w:lang w:val="pt-PT"/>
        </w:rPr>
      </w:pPr>
      <w:r w:rsidRPr="00AF5BFF">
        <w:rPr>
          <w:rFonts w:asciiTheme="minorHAnsi" w:hAnsiTheme="minorHAnsi" w:cstheme="minorHAnsi"/>
          <w:sz w:val="24"/>
          <w:szCs w:val="24"/>
          <w:lang w:val="pt-PT"/>
        </w:rPr>
        <w:t>Os contratos celebrados em decorrência do Registro de Preços estão sujeitos às regras previstas nos arts. 89 a 95 da  Lei Federal nº 14.133/21.</w:t>
      </w:r>
    </w:p>
    <w:p w14:paraId="094F3E09" w14:textId="142A3437" w:rsidR="00B7726A" w:rsidRPr="00534706" w:rsidRDefault="00974625" w:rsidP="000B460F">
      <w:pPr>
        <w:pStyle w:val="Ttulo3"/>
        <w:numPr>
          <w:ilvl w:val="0"/>
          <w:numId w:val="26"/>
        </w:numPr>
        <w:ind w:left="0" w:firstLine="0"/>
        <w:jc w:val="both"/>
        <w:rPr>
          <w:rFonts w:asciiTheme="minorHAnsi" w:hAnsiTheme="minorHAnsi" w:cstheme="minorHAnsi"/>
          <w:sz w:val="24"/>
          <w:szCs w:val="24"/>
          <w:lang w:val="pt-PT"/>
        </w:rPr>
      </w:pPr>
      <w:bookmarkStart w:id="60" w:name="_Toc162432309"/>
      <w:r w:rsidRPr="00534706">
        <w:rPr>
          <w:rFonts w:asciiTheme="minorHAnsi" w:hAnsiTheme="minorHAnsi" w:cstheme="minorHAnsi"/>
          <w:sz w:val="24"/>
          <w:szCs w:val="24"/>
          <w:lang w:val="pt-PT"/>
        </w:rPr>
        <w:t xml:space="preserve">- </w:t>
      </w:r>
      <w:r w:rsidR="00B7726A" w:rsidRPr="00534706">
        <w:rPr>
          <w:rFonts w:asciiTheme="minorHAnsi" w:hAnsiTheme="minorHAnsi" w:cstheme="minorHAnsi"/>
          <w:sz w:val="24"/>
          <w:szCs w:val="24"/>
          <w:lang w:val="pt-PT"/>
        </w:rPr>
        <w:t>Obrigações da Contratada</w:t>
      </w:r>
      <w:bookmarkEnd w:id="60"/>
    </w:p>
    <w:p w14:paraId="77526E97" w14:textId="77777777" w:rsidR="00592257" w:rsidRPr="00592257" w:rsidRDefault="00592257" w:rsidP="00592257">
      <w:pPr>
        <w:pStyle w:val="PargrafodaLista"/>
        <w:widowControl w:val="0"/>
        <w:numPr>
          <w:ilvl w:val="0"/>
          <w:numId w:val="2"/>
        </w:numPr>
        <w:tabs>
          <w:tab w:val="left" w:pos="284"/>
          <w:tab w:val="left" w:pos="426"/>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5C707C3B" w14:textId="77777777" w:rsidR="00592257" w:rsidRPr="00592257" w:rsidRDefault="00592257" w:rsidP="00592257">
      <w:pPr>
        <w:pStyle w:val="PargrafodaLista"/>
        <w:widowControl w:val="0"/>
        <w:numPr>
          <w:ilvl w:val="0"/>
          <w:numId w:val="2"/>
        </w:numPr>
        <w:tabs>
          <w:tab w:val="left" w:pos="284"/>
          <w:tab w:val="left" w:pos="426"/>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400B9C7C" w14:textId="30698DC5" w:rsidR="00B7726A" w:rsidRPr="00534706" w:rsidRDefault="00974625" w:rsidP="00592257">
      <w:pPr>
        <w:numPr>
          <w:ilvl w:val="1"/>
          <w:numId w:val="2"/>
        </w:numPr>
        <w:tabs>
          <w:tab w:val="left" w:pos="0"/>
          <w:tab w:val="left" w:pos="284"/>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Responder, em relação aos seus empregados, por todas as despesas decorrentes da execução do objeto contratado.</w:t>
      </w:r>
    </w:p>
    <w:p w14:paraId="187F2A40" w14:textId="486AC8B7"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Executar o objeto desta licitação conforme regras estabelecidas.</w:t>
      </w:r>
    </w:p>
    <w:p w14:paraId="61848DA0" w14:textId="43A2F596"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Executar o objeto através de pessoas idôneas e devidamente capacitadas, responsabilizando-se por negligência, imprudência e imperícia por parte de seus empregados.</w:t>
      </w:r>
    </w:p>
    <w:p w14:paraId="353A0BB1" w14:textId="5DB464EA"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Responder pelos danos causados diretamente ao contratante ou a terceiros, decorrente de sua culpa ou dolo, durante a execução do objeto, não excluindo ou reduzindo essa responsabilidade a fiscalização ou o acompanhamento pelo contratante.</w:t>
      </w:r>
    </w:p>
    <w:p w14:paraId="0EDF539B" w14:textId="6C9054A6"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Assumir a responsabilidade por todos os encargos previdenciários e obrigações sociais previstos na legislação social e trabalhista em vigor, obrigando-se a saldá-la na época própria, vez que os seus empregados não manterão nenhum vínculo empregatício com o contratante.</w:t>
      </w:r>
    </w:p>
    <w:p w14:paraId="28970DAB" w14:textId="780C56DE"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14:paraId="45F420FA" w14:textId="0C6D7884"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A contratada, além das responsabilidades atinentes, responderá pela qualidade, e correção nos termos da legislação pertinente.</w:t>
      </w:r>
    </w:p>
    <w:p w14:paraId="41A1F814" w14:textId="5EB508CA"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Não subcontratar, ceder ou transferir, total ou parcialmente, a execução deste contrato, bem como não se associar com outrem ou realizar fusão, cisão ou incorporação.</w:t>
      </w:r>
    </w:p>
    <w:p w14:paraId="7DB6E842" w14:textId="621F06FF"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Reparar, corrigir, remover ou substituir as suas expensas, no total ou em parte, no prazo fixado pela comissão ou servidor designado, o objeto em que se verificarem vícios ou defeitos.</w:t>
      </w:r>
    </w:p>
    <w:p w14:paraId="6CF939BD"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Dar ciência a Administração Municipal, imediatamente por escrito, sobre qualquer anormalidade que verificar na execução do objeto.</w:t>
      </w:r>
    </w:p>
    <w:p w14:paraId="3028FAFA"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Prestar esclarecimentos que forem solicitados pela Administração Municipal, cujas reclamações se obrigam a atender prontamente.</w:t>
      </w:r>
    </w:p>
    <w:p w14:paraId="2F311147"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Responsabilizar-se pelos vícios e danos decorrentes na concepção do objeto.</w:t>
      </w:r>
    </w:p>
    <w:p w14:paraId="08709D13"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dever previsto na cláusula anterior implica na obrigação de, a critério da Administração, substituir, reparar, corrigir, remover, ou reconstruir as suas expensas, imediatamente, o que apresentar avaria ou defeito.</w:t>
      </w:r>
    </w:p>
    <w:p w14:paraId="58B91A7C" w14:textId="0AE33FBC"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Comunicar à Administração, com antecedência, os motivos que impossibilitem o cumprimento do prazo de </w:t>
      </w:r>
      <w:r w:rsidR="009A3A6E" w:rsidRPr="00534706">
        <w:rPr>
          <w:rFonts w:asciiTheme="minorHAnsi" w:hAnsiTheme="minorHAnsi" w:cstheme="minorHAnsi"/>
          <w:szCs w:val="24"/>
          <w:lang w:val="pt-PT"/>
        </w:rPr>
        <w:t>execução</w:t>
      </w:r>
      <w:r w:rsidRPr="00534706">
        <w:rPr>
          <w:rFonts w:asciiTheme="minorHAnsi" w:hAnsiTheme="minorHAnsi" w:cstheme="minorHAnsi"/>
          <w:szCs w:val="24"/>
          <w:lang w:val="pt-PT"/>
        </w:rPr>
        <w:t>, com a devida comprovação.</w:t>
      </w:r>
    </w:p>
    <w:p w14:paraId="4BCE2EBC"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Cumprir fielmente as obrigações assumidas, de modo que o objeto seja realizado com esmero e perfeição.</w:t>
      </w:r>
    </w:p>
    <w:p w14:paraId="7694207F"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lastRenderedPageBreak/>
        <w:t>- Cumprir rigorosamente as normas técnicas e regulamentos pertinentes.</w:t>
      </w:r>
    </w:p>
    <w:p w14:paraId="33637833"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Reconhecer os direitos da administração, em caso das infrações previstas no artigo 155 da Lei Federal nº. 14.133/21.</w:t>
      </w:r>
    </w:p>
    <w:p w14:paraId="0EAC425C"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Responsabilizar-se por quaisquer ônus decorrentes de possível chamamento do Município de Tupaciguara em juízo, como litisconsorte, em ação trabalhista ou de reparação civil em decorrência da execução do objeto da licitação.</w:t>
      </w:r>
    </w:p>
    <w:p w14:paraId="3B4E81AA" w14:textId="49622212"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Promover a </w:t>
      </w:r>
      <w:r w:rsidR="00951450" w:rsidRPr="00534706">
        <w:rPr>
          <w:rFonts w:asciiTheme="minorHAnsi" w:hAnsiTheme="minorHAnsi" w:cstheme="minorHAnsi"/>
          <w:szCs w:val="24"/>
          <w:lang w:val="pt-PT"/>
        </w:rPr>
        <w:t xml:space="preserve">execução dos serviços </w:t>
      </w:r>
      <w:r w:rsidRPr="00534706">
        <w:rPr>
          <w:rFonts w:asciiTheme="minorHAnsi" w:hAnsiTheme="minorHAnsi" w:cstheme="minorHAnsi"/>
          <w:szCs w:val="24"/>
          <w:lang w:val="pt-PT"/>
        </w:rPr>
        <w:t>no local estipulado, responsabilizando-se pela qualidade e quantidade.</w:t>
      </w:r>
    </w:p>
    <w:p w14:paraId="6722AE2D" w14:textId="51932146" w:rsidR="009C3CC3" w:rsidRPr="00534706" w:rsidRDefault="00951450"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w:t>
      </w:r>
      <w:r w:rsidR="00B7726A" w:rsidRPr="00534706">
        <w:rPr>
          <w:rFonts w:asciiTheme="minorHAnsi" w:hAnsiTheme="minorHAnsi" w:cstheme="minorHAnsi"/>
          <w:szCs w:val="24"/>
          <w:lang w:val="pt-PT"/>
        </w:rPr>
        <w:t xml:space="preserve"> </w:t>
      </w:r>
      <w:r w:rsidRPr="00534706">
        <w:rPr>
          <w:rFonts w:asciiTheme="minorHAnsi" w:hAnsiTheme="minorHAnsi" w:cstheme="minorHAnsi"/>
          <w:szCs w:val="24"/>
          <w:lang w:val="pt-PT"/>
        </w:rPr>
        <w:t>Prestar os serviços</w:t>
      </w:r>
      <w:r w:rsidR="00B7726A" w:rsidRPr="00534706">
        <w:rPr>
          <w:rFonts w:asciiTheme="minorHAnsi" w:hAnsiTheme="minorHAnsi" w:cstheme="minorHAnsi"/>
          <w:szCs w:val="24"/>
          <w:lang w:val="pt-PT"/>
        </w:rPr>
        <w:t xml:space="preserve"> com excelen</w:t>
      </w:r>
      <w:r w:rsidRPr="00534706">
        <w:rPr>
          <w:rFonts w:asciiTheme="minorHAnsi" w:hAnsiTheme="minorHAnsi" w:cstheme="minorHAnsi"/>
          <w:szCs w:val="24"/>
          <w:lang w:val="pt-PT"/>
        </w:rPr>
        <w:t>cia e</w:t>
      </w:r>
      <w:r w:rsidR="00B7726A" w:rsidRPr="00534706">
        <w:rPr>
          <w:rFonts w:asciiTheme="minorHAnsi" w:hAnsiTheme="minorHAnsi" w:cstheme="minorHAnsi"/>
          <w:szCs w:val="24"/>
          <w:lang w:val="pt-PT"/>
        </w:rPr>
        <w:t xml:space="preserve"> boa qualidade dentro do seu prazo de </w:t>
      </w:r>
      <w:r w:rsidRPr="00534706">
        <w:rPr>
          <w:rFonts w:asciiTheme="minorHAnsi" w:hAnsiTheme="minorHAnsi" w:cstheme="minorHAnsi"/>
          <w:szCs w:val="24"/>
          <w:lang w:val="pt-PT"/>
        </w:rPr>
        <w:t>execução</w:t>
      </w:r>
      <w:r w:rsidR="00B7726A" w:rsidRPr="00534706">
        <w:rPr>
          <w:rFonts w:asciiTheme="minorHAnsi" w:hAnsiTheme="minorHAnsi" w:cstheme="minorHAnsi"/>
          <w:szCs w:val="24"/>
          <w:lang w:val="pt-PT"/>
        </w:rPr>
        <w:t>.</w:t>
      </w:r>
    </w:p>
    <w:p w14:paraId="2AC9874E"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Substituir, de imediato, às suas expensas, os objetos do contrato que não se adequar às especificações constantes deste contrato.</w:t>
      </w:r>
    </w:p>
    <w:p w14:paraId="43207C5A" w14:textId="4A1A27B7" w:rsidR="00B7726A" w:rsidRPr="004F6AF8" w:rsidRDefault="00B7726A"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Constar em nota fiscal, dados bancários para pagamento.</w:t>
      </w:r>
    </w:p>
    <w:p w14:paraId="504F678E" w14:textId="77777777"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61" w:name="_Toc162432310"/>
      <w:r w:rsidRPr="00534706">
        <w:rPr>
          <w:rFonts w:asciiTheme="minorHAnsi" w:hAnsiTheme="minorHAnsi" w:cstheme="minorHAnsi"/>
          <w:sz w:val="24"/>
          <w:szCs w:val="24"/>
          <w:lang w:val="pt-PT"/>
        </w:rPr>
        <w:t>- Das Obrigações da Contratante</w:t>
      </w:r>
      <w:bookmarkEnd w:id="61"/>
    </w:p>
    <w:p w14:paraId="0F166BA6" w14:textId="77777777" w:rsidR="00EE5A8B" w:rsidRPr="00534706" w:rsidRDefault="00EE5A8B" w:rsidP="00EE5A8B">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11448AC8" w14:textId="319DD58E" w:rsidR="00B7726A" w:rsidRPr="00534706" w:rsidRDefault="00157831" w:rsidP="00592257">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Notificar a contratada, fixando-lhe prazo para corrigir irregularidades observadas na execução do objeto.</w:t>
      </w:r>
    </w:p>
    <w:p w14:paraId="0D8CC61E" w14:textId="7E3A0FF4"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Efetuar os pagamentos devidos à contratada, na forma convencionada, dentro do prazo previsto, desde que atendidas às formalidades necessárias.</w:t>
      </w:r>
    </w:p>
    <w:p w14:paraId="6C992DDC" w14:textId="1482F71C"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Proceder às advertências, multas e demais cominações legais pelo descumprimento dos termos deste contrato.</w:t>
      </w:r>
    </w:p>
    <w:p w14:paraId="4B813D45" w14:textId="7F4E9D33"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Fiscalizar e exigir o fiel cumprimento do contrato.</w:t>
      </w:r>
    </w:p>
    <w:p w14:paraId="38184CB8" w14:textId="05F197EE" w:rsidR="00B7726A" w:rsidRPr="00534706" w:rsidRDefault="00157831"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Fornecer todas as informações necessárias relacionadas com o objeto deste Edital.</w:t>
      </w:r>
    </w:p>
    <w:p w14:paraId="27029F46" w14:textId="036A1E9F" w:rsidR="00B7726A" w:rsidRPr="004F6AF8" w:rsidRDefault="00157831"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Receber definitivamente o objeto.</w:t>
      </w:r>
    </w:p>
    <w:p w14:paraId="2AA51972" w14:textId="1C7B2842"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62" w:name="_Toc162432311"/>
      <w:r w:rsidRPr="00534706">
        <w:rPr>
          <w:rFonts w:asciiTheme="minorHAnsi" w:hAnsiTheme="minorHAnsi" w:cstheme="minorHAnsi"/>
          <w:sz w:val="24"/>
          <w:szCs w:val="24"/>
          <w:lang w:val="pt-PT"/>
        </w:rPr>
        <w:t xml:space="preserve">- Do Recebimento, Prazo de </w:t>
      </w:r>
      <w:r w:rsidR="009A3A6E" w:rsidRPr="00534706">
        <w:rPr>
          <w:rFonts w:asciiTheme="minorHAnsi" w:hAnsiTheme="minorHAnsi" w:cstheme="minorHAnsi"/>
          <w:sz w:val="24"/>
          <w:szCs w:val="24"/>
          <w:lang w:val="pt-PT"/>
        </w:rPr>
        <w:t>Execução</w:t>
      </w:r>
      <w:r w:rsidRPr="00534706">
        <w:rPr>
          <w:rFonts w:asciiTheme="minorHAnsi" w:hAnsiTheme="minorHAnsi" w:cstheme="minorHAnsi"/>
          <w:sz w:val="24"/>
          <w:szCs w:val="24"/>
          <w:lang w:val="pt-PT"/>
        </w:rPr>
        <w:t xml:space="preserve"> e Fiscalização</w:t>
      </w:r>
      <w:bookmarkEnd w:id="62"/>
    </w:p>
    <w:p w14:paraId="6F3445E1" w14:textId="77777777" w:rsidR="009C3CC3" w:rsidRPr="00534706" w:rsidRDefault="009C3CC3" w:rsidP="009C3CC3">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571A3C89" w14:textId="403C9359" w:rsidR="00967832" w:rsidRPr="004F6AF8" w:rsidRDefault="00B7726A" w:rsidP="00967832">
      <w:pPr>
        <w:numPr>
          <w:ilvl w:val="1"/>
          <w:numId w:val="2"/>
        </w:numPr>
        <w:tabs>
          <w:tab w:val="left" w:pos="0"/>
          <w:tab w:val="left" w:pos="567"/>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592257" w:rsidRPr="00592257">
        <w:rPr>
          <w:rFonts w:asciiTheme="minorHAnsi" w:hAnsiTheme="minorHAnsi" w:cstheme="minorHAnsi"/>
          <w:szCs w:val="24"/>
          <w:lang w:val="pt-PT"/>
        </w:rPr>
        <w:t>O recebimento, prazo de entrega e fiscalização serão os estabelecidos no Termo de Referência e Estudo Técnico Preliminar</w:t>
      </w:r>
      <w:r w:rsidR="00592257">
        <w:rPr>
          <w:rFonts w:asciiTheme="minorHAnsi" w:hAnsiTheme="minorHAnsi" w:cstheme="minorHAnsi"/>
          <w:szCs w:val="24"/>
          <w:lang w:val="pt-PT"/>
        </w:rPr>
        <w:t>.</w:t>
      </w:r>
    </w:p>
    <w:p w14:paraId="4D47FA6D" w14:textId="77777777"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63" w:name="_Toc162432312"/>
      <w:r w:rsidRPr="00534706">
        <w:rPr>
          <w:rFonts w:asciiTheme="minorHAnsi" w:hAnsiTheme="minorHAnsi" w:cstheme="minorHAnsi"/>
          <w:sz w:val="24"/>
          <w:szCs w:val="24"/>
          <w:lang w:val="pt-PT"/>
        </w:rPr>
        <w:t>- Do Preço e do Pagamento</w:t>
      </w:r>
      <w:bookmarkEnd w:id="63"/>
    </w:p>
    <w:p w14:paraId="20DAD964" w14:textId="77777777" w:rsidR="009C3CC3" w:rsidRPr="00534706" w:rsidRDefault="009C3CC3" w:rsidP="009C3CC3">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093B53FB" w14:textId="2654E8C4" w:rsidR="00B7726A" w:rsidRPr="004F6AF8" w:rsidRDefault="00B7726A" w:rsidP="009C1752">
      <w:pPr>
        <w:numPr>
          <w:ilvl w:val="1"/>
          <w:numId w:val="2"/>
        </w:numPr>
        <w:tabs>
          <w:tab w:val="left" w:pos="142"/>
          <w:tab w:val="left" w:pos="426"/>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xml:space="preserve">- </w:t>
      </w:r>
      <w:bookmarkStart w:id="64" w:name="_Hlk162336993"/>
      <w:r w:rsidR="00592257" w:rsidRPr="00592257">
        <w:rPr>
          <w:rFonts w:asciiTheme="minorHAnsi" w:hAnsiTheme="minorHAnsi" w:cstheme="minorHAnsi"/>
          <w:szCs w:val="24"/>
          <w:lang w:val="pt-PT"/>
        </w:rPr>
        <w:t>O preço e o pagamento serão os estabelecidos no Termo de Referência e Estudo Técnico Preliminar</w:t>
      </w:r>
      <w:bookmarkEnd w:id="64"/>
      <w:r w:rsidR="00592257" w:rsidRPr="00592257">
        <w:rPr>
          <w:rFonts w:asciiTheme="minorHAnsi" w:hAnsiTheme="minorHAnsi" w:cstheme="minorHAnsi"/>
          <w:szCs w:val="24"/>
          <w:lang w:val="pt-PT"/>
        </w:rPr>
        <w:t>.</w:t>
      </w:r>
    </w:p>
    <w:p w14:paraId="4411709E" w14:textId="4C6CE2F9"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65" w:name="_Toc162432313"/>
      <w:r w:rsidRPr="00534706">
        <w:rPr>
          <w:rFonts w:asciiTheme="minorHAnsi" w:hAnsiTheme="minorHAnsi" w:cstheme="minorHAnsi"/>
          <w:sz w:val="24"/>
          <w:szCs w:val="24"/>
          <w:lang w:val="pt-PT"/>
        </w:rPr>
        <w:t xml:space="preserve">- Das </w:t>
      </w:r>
      <w:r w:rsidR="007D0E93" w:rsidRPr="00534706">
        <w:rPr>
          <w:rFonts w:asciiTheme="minorHAnsi" w:hAnsiTheme="minorHAnsi" w:cstheme="minorHAnsi"/>
          <w:sz w:val="24"/>
          <w:szCs w:val="24"/>
          <w:lang w:val="pt-PT"/>
        </w:rPr>
        <w:t>Infrações Administrativas e das Sações</w:t>
      </w:r>
      <w:bookmarkEnd w:id="65"/>
    </w:p>
    <w:p w14:paraId="3431E113" w14:textId="77777777" w:rsidR="009C3CC3" w:rsidRPr="00534706" w:rsidRDefault="009C3CC3" w:rsidP="009C3CC3">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6F4AAF49" w14:textId="0E60D757" w:rsidR="007D0E93" w:rsidRPr="00534706" w:rsidRDefault="00633B97" w:rsidP="009C3CC3">
      <w:pPr>
        <w:numPr>
          <w:ilvl w:val="1"/>
          <w:numId w:val="2"/>
        </w:numPr>
        <w:tabs>
          <w:tab w:val="left" w:pos="142"/>
          <w:tab w:val="left" w:pos="426"/>
        </w:tabs>
        <w:ind w:left="0" w:firstLine="0"/>
        <w:jc w:val="both"/>
        <w:rPr>
          <w:rFonts w:asciiTheme="minorHAnsi" w:hAnsiTheme="minorHAnsi" w:cstheme="minorHAnsi"/>
          <w:szCs w:val="24"/>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w:t>
      </w:r>
      <w:r w:rsidRPr="00534706">
        <w:rPr>
          <w:rFonts w:asciiTheme="minorHAnsi" w:hAnsiTheme="minorHAnsi" w:cstheme="minorHAnsi"/>
          <w:szCs w:val="24"/>
          <w:lang w:val="pt-PT"/>
        </w:rPr>
        <w:t xml:space="preserve"> </w:t>
      </w:r>
      <w:r w:rsidR="007D0E93" w:rsidRPr="00534706">
        <w:rPr>
          <w:rFonts w:asciiTheme="minorHAnsi" w:hAnsiTheme="minorHAnsi" w:cstheme="minorHAnsi"/>
          <w:szCs w:val="24"/>
        </w:rPr>
        <w:t xml:space="preserve">Comete infração administrativa, nos termos da lei, o licitante que, com dolo ou culpa: </w:t>
      </w:r>
      <w:bookmarkStart w:id="66" w:name="_Ref114668085"/>
      <w:bookmarkStart w:id="67" w:name="_Hlk114652595"/>
    </w:p>
    <w:p w14:paraId="27E35903" w14:textId="77777777" w:rsidR="00633B97" w:rsidRPr="00534706" w:rsidRDefault="00633B97"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Pr="00534706">
        <w:rPr>
          <w:rFonts w:asciiTheme="minorHAnsi" w:hAnsiTheme="minorHAnsi" w:cstheme="minorHAnsi"/>
          <w:szCs w:val="24"/>
        </w:rPr>
        <w:t>deixar de entregar a documentação exigida para o certame ou não entregar qualquer documento que tenha sido solicitado pelo/a pregoeiro/a durante o certame;</w:t>
      </w:r>
      <w:bookmarkStart w:id="68" w:name="_Ref114668108"/>
      <w:bookmarkEnd w:id="66"/>
    </w:p>
    <w:p w14:paraId="596BED00" w14:textId="50BCB1E9" w:rsidR="007D0E93" w:rsidRPr="00534706" w:rsidRDefault="009C3CC3"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r w:rsidR="007D0E93" w:rsidRPr="00534706">
        <w:rPr>
          <w:rFonts w:asciiTheme="minorHAnsi" w:hAnsiTheme="minorHAnsi" w:cstheme="minorHAnsi"/>
          <w:szCs w:val="24"/>
        </w:rPr>
        <w:t>Salvo em decorrência de fato superveniente devidamente justificado, não mantiver a proposta em especial quando:</w:t>
      </w:r>
      <w:bookmarkEnd w:id="68"/>
    </w:p>
    <w:p w14:paraId="70A7EB9E" w14:textId="77777777" w:rsidR="00633B97" w:rsidRPr="00534706" w:rsidRDefault="00633B97" w:rsidP="000B460F">
      <w:pPr>
        <w:numPr>
          <w:ilvl w:val="0"/>
          <w:numId w:val="14"/>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não</w:t>
      </w:r>
      <w:proofErr w:type="gramEnd"/>
      <w:r w:rsidRPr="00534706">
        <w:rPr>
          <w:rFonts w:asciiTheme="minorHAnsi" w:hAnsiTheme="minorHAnsi" w:cstheme="minorHAnsi"/>
          <w:szCs w:val="24"/>
        </w:rPr>
        <w:t xml:space="preserve"> enviar a proposta adequada ao último lance ofertado ou após a negociação; </w:t>
      </w:r>
    </w:p>
    <w:p w14:paraId="737A7106" w14:textId="77777777" w:rsidR="00633B97" w:rsidRPr="00534706" w:rsidRDefault="00633B97" w:rsidP="000B460F">
      <w:pPr>
        <w:numPr>
          <w:ilvl w:val="0"/>
          <w:numId w:val="14"/>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recusar</w:t>
      </w:r>
      <w:proofErr w:type="gramEnd"/>
      <w:r w:rsidRPr="00534706">
        <w:rPr>
          <w:rFonts w:asciiTheme="minorHAnsi" w:hAnsiTheme="minorHAnsi" w:cstheme="minorHAnsi"/>
          <w:szCs w:val="24"/>
        </w:rPr>
        <w:t xml:space="preserve">-se a enviar o detalhamento da proposta quando exigível; </w:t>
      </w:r>
    </w:p>
    <w:p w14:paraId="10ECBF39" w14:textId="77777777" w:rsidR="00633B97" w:rsidRPr="00534706" w:rsidRDefault="00633B97" w:rsidP="000B460F">
      <w:pPr>
        <w:numPr>
          <w:ilvl w:val="0"/>
          <w:numId w:val="14"/>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pedir</w:t>
      </w:r>
      <w:proofErr w:type="gramEnd"/>
      <w:r w:rsidRPr="00534706">
        <w:rPr>
          <w:rFonts w:asciiTheme="minorHAnsi" w:hAnsiTheme="minorHAnsi" w:cstheme="minorHAnsi"/>
          <w:szCs w:val="24"/>
        </w:rPr>
        <w:t xml:space="preserve"> para ser desclassificado quando encerrada a etapa competitiva; </w:t>
      </w:r>
    </w:p>
    <w:p w14:paraId="274786AE" w14:textId="77777777" w:rsidR="00633B97" w:rsidRPr="00534706" w:rsidRDefault="00633B97" w:rsidP="000B460F">
      <w:pPr>
        <w:numPr>
          <w:ilvl w:val="0"/>
          <w:numId w:val="14"/>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deixar</w:t>
      </w:r>
      <w:proofErr w:type="gramEnd"/>
      <w:r w:rsidRPr="00534706">
        <w:rPr>
          <w:rFonts w:asciiTheme="minorHAnsi" w:hAnsiTheme="minorHAnsi" w:cstheme="minorHAnsi"/>
          <w:szCs w:val="24"/>
        </w:rPr>
        <w:t xml:space="preserve"> de apresentar amostra; ou</w:t>
      </w:r>
    </w:p>
    <w:p w14:paraId="4A1B41BF" w14:textId="46E3ABED" w:rsidR="00633B97" w:rsidRPr="00534706" w:rsidRDefault="00633B97" w:rsidP="000B460F">
      <w:pPr>
        <w:numPr>
          <w:ilvl w:val="0"/>
          <w:numId w:val="14"/>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lastRenderedPageBreak/>
        <w:t>apresentar</w:t>
      </w:r>
      <w:proofErr w:type="gramEnd"/>
      <w:r w:rsidRPr="00534706">
        <w:rPr>
          <w:rFonts w:asciiTheme="minorHAnsi" w:hAnsiTheme="minorHAnsi" w:cstheme="minorHAnsi"/>
          <w:szCs w:val="24"/>
        </w:rPr>
        <w:t xml:space="preserve"> proposta ou amostra em desacordo com as especificações do edital;</w:t>
      </w:r>
    </w:p>
    <w:p w14:paraId="3B42FABA" w14:textId="77777777"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bookmarkStart w:id="69" w:name="_Ref114668139"/>
      <w:r w:rsidRPr="00534706">
        <w:rPr>
          <w:rFonts w:asciiTheme="minorHAnsi" w:hAnsiTheme="minorHAnsi" w:cstheme="minorHAnsi"/>
          <w:szCs w:val="24"/>
        </w:rPr>
        <w:t xml:space="preserve">- </w:t>
      </w:r>
      <w:r w:rsidR="007D0E93" w:rsidRPr="00534706">
        <w:rPr>
          <w:rFonts w:asciiTheme="minorHAnsi" w:hAnsiTheme="minorHAnsi" w:cstheme="minorHAnsi"/>
          <w:szCs w:val="24"/>
        </w:rPr>
        <w:t>não celebrar o contrato ou não entregar a documentação exigida para a contratação, quando convocado dentro do prazo de validade de sua proposta;</w:t>
      </w:r>
      <w:bookmarkEnd w:id="69"/>
    </w:p>
    <w:p w14:paraId="556ED4C1" w14:textId="16BFB2C5"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r w:rsidR="007D0E93" w:rsidRPr="00534706">
        <w:rPr>
          <w:rFonts w:asciiTheme="minorHAnsi" w:hAnsiTheme="minorHAnsi" w:cstheme="minorHAnsi"/>
          <w:szCs w:val="24"/>
        </w:rPr>
        <w:t>recusar-se, sem justificativa, a assinar o contrato ou a ata de registro de preço, ou a aceitar ou retirar o instrumento equivalente no prazo estabelecido pela Administração;</w:t>
      </w:r>
      <w:bookmarkStart w:id="70" w:name="_Ref114668249"/>
    </w:p>
    <w:p w14:paraId="340BE196" w14:textId="731D7CBF"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r w:rsidR="007D0E93" w:rsidRPr="00534706">
        <w:rPr>
          <w:rFonts w:asciiTheme="minorHAnsi" w:hAnsiTheme="minorHAnsi" w:cstheme="minorHAnsi"/>
          <w:szCs w:val="24"/>
        </w:rPr>
        <w:t>apresentar declaração ou documentação falsa exigida para o certame ou prestar declaração falsa durante a licitação</w:t>
      </w:r>
      <w:bookmarkStart w:id="71" w:name="_Ref114668245"/>
      <w:bookmarkEnd w:id="70"/>
      <w:r w:rsidRPr="00534706">
        <w:rPr>
          <w:rFonts w:asciiTheme="minorHAnsi" w:hAnsiTheme="minorHAnsi" w:cstheme="minorHAnsi"/>
          <w:szCs w:val="24"/>
        </w:rPr>
        <w:t>;</w:t>
      </w:r>
    </w:p>
    <w:p w14:paraId="3AB6FA45" w14:textId="4ED13128"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r w:rsidR="007D0E93" w:rsidRPr="00534706">
        <w:rPr>
          <w:rFonts w:asciiTheme="minorHAnsi" w:hAnsiTheme="minorHAnsi" w:cstheme="minorHAnsi"/>
          <w:szCs w:val="24"/>
        </w:rPr>
        <w:t>fraudar a licitação</w:t>
      </w:r>
      <w:bookmarkEnd w:id="71"/>
      <w:r w:rsidRPr="00534706">
        <w:rPr>
          <w:rFonts w:asciiTheme="minorHAnsi" w:hAnsiTheme="minorHAnsi" w:cstheme="minorHAnsi"/>
          <w:szCs w:val="24"/>
        </w:rPr>
        <w:t>;</w:t>
      </w:r>
      <w:bookmarkStart w:id="72" w:name="_Ref114668247"/>
    </w:p>
    <w:p w14:paraId="23E23F66" w14:textId="21A085F8" w:rsidR="007D0E93"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 xml:space="preserve">- </w:t>
      </w:r>
      <w:r w:rsidR="007D0E93" w:rsidRPr="00534706">
        <w:rPr>
          <w:rFonts w:asciiTheme="minorHAnsi" w:hAnsiTheme="minorHAnsi" w:cstheme="minorHAnsi"/>
          <w:szCs w:val="24"/>
        </w:rPr>
        <w:t>comportar-se de modo inidôneo ou cometer fraude de qualquer natureza, em especial quando:</w:t>
      </w:r>
      <w:bookmarkEnd w:id="72"/>
    </w:p>
    <w:p w14:paraId="7FB011BF" w14:textId="77777777" w:rsidR="003A6318" w:rsidRPr="00534706" w:rsidRDefault="003A6318" w:rsidP="000B460F">
      <w:pPr>
        <w:numPr>
          <w:ilvl w:val="0"/>
          <w:numId w:val="15"/>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agir</w:t>
      </w:r>
      <w:proofErr w:type="gramEnd"/>
      <w:r w:rsidRPr="00534706">
        <w:rPr>
          <w:rFonts w:asciiTheme="minorHAnsi" w:hAnsiTheme="minorHAnsi" w:cstheme="minorHAnsi"/>
          <w:szCs w:val="24"/>
        </w:rPr>
        <w:t xml:space="preserve"> em conluio ou em desconformidade com a lei; </w:t>
      </w:r>
    </w:p>
    <w:p w14:paraId="201CF26A" w14:textId="77777777" w:rsidR="003A6318" w:rsidRPr="00534706" w:rsidRDefault="003A6318" w:rsidP="000B460F">
      <w:pPr>
        <w:numPr>
          <w:ilvl w:val="0"/>
          <w:numId w:val="15"/>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induzir</w:t>
      </w:r>
      <w:proofErr w:type="gramEnd"/>
      <w:r w:rsidRPr="00534706">
        <w:rPr>
          <w:rFonts w:asciiTheme="minorHAnsi" w:hAnsiTheme="minorHAnsi" w:cstheme="minorHAnsi"/>
          <w:szCs w:val="24"/>
        </w:rPr>
        <w:t xml:space="preserve"> deliberadamente a erro no julgamento; </w:t>
      </w:r>
    </w:p>
    <w:p w14:paraId="1CDC7DFD" w14:textId="77777777" w:rsidR="003A6318" w:rsidRPr="00534706" w:rsidRDefault="003A6318" w:rsidP="000B460F">
      <w:pPr>
        <w:numPr>
          <w:ilvl w:val="0"/>
          <w:numId w:val="15"/>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apresentar</w:t>
      </w:r>
      <w:proofErr w:type="gramEnd"/>
      <w:r w:rsidRPr="00534706">
        <w:rPr>
          <w:rFonts w:asciiTheme="minorHAnsi" w:hAnsiTheme="minorHAnsi" w:cstheme="minorHAnsi"/>
          <w:szCs w:val="24"/>
        </w:rPr>
        <w:t xml:space="preserve"> amostra falsificada ou deteriorada; </w:t>
      </w:r>
      <w:bookmarkStart w:id="73" w:name="_Ref114668251"/>
    </w:p>
    <w:bookmarkEnd w:id="67"/>
    <w:bookmarkEnd w:id="73"/>
    <w:p w14:paraId="3528C2AC" w14:textId="77777777"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proofErr w:type="gramStart"/>
      <w:r w:rsidRPr="00534706">
        <w:rPr>
          <w:rFonts w:asciiTheme="minorHAnsi" w:hAnsiTheme="minorHAnsi" w:cstheme="minorHAnsi"/>
          <w:szCs w:val="24"/>
        </w:rPr>
        <w:t>praticar</w:t>
      </w:r>
      <w:proofErr w:type="gramEnd"/>
      <w:r w:rsidRPr="00534706">
        <w:rPr>
          <w:rFonts w:asciiTheme="minorHAnsi" w:hAnsiTheme="minorHAnsi" w:cstheme="minorHAnsi"/>
          <w:szCs w:val="24"/>
        </w:rPr>
        <w:t xml:space="preserve"> atos ilícitos com vistas a frustrar os objetivos da licitação</w:t>
      </w:r>
      <w:bookmarkStart w:id="74" w:name="_Ref114668252"/>
      <w:r w:rsidRPr="00534706">
        <w:rPr>
          <w:rFonts w:asciiTheme="minorHAnsi" w:hAnsiTheme="minorHAnsi" w:cstheme="minorHAnsi"/>
          <w:szCs w:val="24"/>
        </w:rPr>
        <w:t>;</w:t>
      </w:r>
    </w:p>
    <w:p w14:paraId="1EC71606" w14:textId="1195A6B2" w:rsidR="003A6318" w:rsidRPr="00534706" w:rsidRDefault="003A6318" w:rsidP="007E334A">
      <w:pPr>
        <w:numPr>
          <w:ilvl w:val="2"/>
          <w:numId w:val="2"/>
        </w:numPr>
        <w:tabs>
          <w:tab w:val="left" w:pos="426"/>
          <w:tab w:val="left" w:pos="851"/>
        </w:tabs>
        <w:ind w:left="0" w:firstLine="0"/>
        <w:jc w:val="both"/>
        <w:rPr>
          <w:rFonts w:asciiTheme="minorHAnsi" w:hAnsiTheme="minorHAnsi" w:cstheme="minorHAnsi"/>
          <w:szCs w:val="24"/>
          <w:lang w:val="pt-PT"/>
        </w:rPr>
      </w:pPr>
      <w:proofErr w:type="gramStart"/>
      <w:r w:rsidRPr="00534706">
        <w:rPr>
          <w:rFonts w:asciiTheme="minorHAnsi" w:hAnsiTheme="minorHAnsi" w:cstheme="minorHAnsi"/>
          <w:szCs w:val="24"/>
        </w:rPr>
        <w:t>praticar</w:t>
      </w:r>
      <w:proofErr w:type="gramEnd"/>
      <w:r w:rsidRPr="00534706">
        <w:rPr>
          <w:rFonts w:asciiTheme="minorHAnsi" w:hAnsiTheme="minorHAnsi" w:cstheme="minorHAnsi"/>
          <w:szCs w:val="24"/>
        </w:rPr>
        <w:t xml:space="preserve"> ato lesivo previsto no </w:t>
      </w:r>
      <w:hyperlink r:id="rId20" w:anchor="art5" w:history="1">
        <w:r w:rsidRPr="00534706">
          <w:rPr>
            <w:rStyle w:val="Hyperlink"/>
            <w:rFonts w:asciiTheme="minorHAnsi" w:hAnsiTheme="minorHAnsi" w:cstheme="minorHAnsi"/>
            <w:szCs w:val="24"/>
          </w:rPr>
          <w:t>art. 5º da Lei n.º 12.846, de 2013</w:t>
        </w:r>
      </w:hyperlink>
      <w:r w:rsidRPr="00534706">
        <w:rPr>
          <w:rFonts w:asciiTheme="minorHAnsi" w:hAnsiTheme="minorHAnsi" w:cstheme="minorHAnsi"/>
          <w:szCs w:val="24"/>
        </w:rPr>
        <w:t>.</w:t>
      </w:r>
      <w:bookmarkEnd w:id="74"/>
    </w:p>
    <w:p w14:paraId="2543B853" w14:textId="2B64061E" w:rsidR="00844A85" w:rsidRPr="00534706" w:rsidRDefault="00844A85" w:rsidP="007E334A">
      <w:pPr>
        <w:numPr>
          <w:ilvl w:val="1"/>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 Com fulcro na </w:t>
      </w:r>
      <w:hyperlink r:id="rId21" w:history="1">
        <w:r w:rsidRPr="00534706">
          <w:rPr>
            <w:rStyle w:val="Hyperlink"/>
            <w:rFonts w:asciiTheme="minorHAnsi" w:hAnsiTheme="minorHAnsi" w:cstheme="minorHAnsi"/>
            <w:szCs w:val="24"/>
          </w:rPr>
          <w:t>Lei nº 14.133, de 2021</w:t>
        </w:r>
      </w:hyperlink>
      <w:r w:rsidRPr="00534706">
        <w:rPr>
          <w:rFonts w:asciiTheme="minorHAnsi" w:hAnsiTheme="minorHAnsi" w:cstheme="minorHAnsi"/>
          <w:szCs w:val="24"/>
        </w:rPr>
        <w:t>, a Administração poderá, garantida a prévia defesa, aplicar aos licitantes e/ou adjudicatários as seguintes sanções, sem prejuízo das responsabilidades civil e criminal:</w:t>
      </w:r>
    </w:p>
    <w:p w14:paraId="1CFFC1D4" w14:textId="77777777" w:rsidR="00844A85" w:rsidRPr="00534706" w:rsidRDefault="007D0E93" w:rsidP="000B460F">
      <w:pPr>
        <w:numPr>
          <w:ilvl w:val="0"/>
          <w:numId w:val="16"/>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advertência</w:t>
      </w:r>
      <w:proofErr w:type="gramEnd"/>
      <w:r w:rsidRPr="00534706">
        <w:rPr>
          <w:rFonts w:asciiTheme="minorHAnsi" w:hAnsiTheme="minorHAnsi" w:cstheme="minorHAnsi"/>
          <w:szCs w:val="24"/>
        </w:rPr>
        <w:t xml:space="preserve">; </w:t>
      </w:r>
    </w:p>
    <w:p w14:paraId="25B6DE5F" w14:textId="77777777" w:rsidR="00844A85" w:rsidRPr="00534706" w:rsidRDefault="007D0E93" w:rsidP="000B460F">
      <w:pPr>
        <w:numPr>
          <w:ilvl w:val="0"/>
          <w:numId w:val="16"/>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multa</w:t>
      </w:r>
      <w:proofErr w:type="gramEnd"/>
      <w:r w:rsidRPr="00534706">
        <w:rPr>
          <w:rFonts w:asciiTheme="minorHAnsi" w:hAnsiTheme="minorHAnsi" w:cstheme="minorHAnsi"/>
          <w:szCs w:val="24"/>
        </w:rPr>
        <w:t>;</w:t>
      </w:r>
    </w:p>
    <w:p w14:paraId="3C172696" w14:textId="5F3025B4" w:rsidR="00844A85" w:rsidRPr="00534706" w:rsidRDefault="007D0E93" w:rsidP="000B460F">
      <w:pPr>
        <w:numPr>
          <w:ilvl w:val="0"/>
          <w:numId w:val="16"/>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impedimento</w:t>
      </w:r>
      <w:proofErr w:type="gramEnd"/>
      <w:r w:rsidRPr="00534706">
        <w:rPr>
          <w:rFonts w:asciiTheme="minorHAnsi" w:hAnsiTheme="minorHAnsi" w:cstheme="minorHAnsi"/>
          <w:szCs w:val="24"/>
        </w:rPr>
        <w:t xml:space="preserve"> de licitar e contratar</w:t>
      </w:r>
      <w:r w:rsidR="00844A85" w:rsidRPr="00534706">
        <w:rPr>
          <w:rFonts w:asciiTheme="minorHAnsi" w:hAnsiTheme="minorHAnsi" w:cstheme="minorHAnsi"/>
          <w:szCs w:val="24"/>
        </w:rPr>
        <w:t>;</w:t>
      </w:r>
      <w:r w:rsidRPr="00534706">
        <w:rPr>
          <w:rFonts w:asciiTheme="minorHAnsi" w:hAnsiTheme="minorHAnsi" w:cstheme="minorHAnsi"/>
          <w:szCs w:val="24"/>
        </w:rPr>
        <w:t xml:space="preserve"> e</w:t>
      </w:r>
    </w:p>
    <w:p w14:paraId="0A5706F6" w14:textId="0B36458F" w:rsidR="007D0E93" w:rsidRPr="00534706" w:rsidRDefault="007D0E93" w:rsidP="000B460F">
      <w:pPr>
        <w:numPr>
          <w:ilvl w:val="0"/>
          <w:numId w:val="16"/>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declaração</w:t>
      </w:r>
      <w:proofErr w:type="gramEnd"/>
      <w:r w:rsidRPr="00534706">
        <w:rPr>
          <w:rFonts w:asciiTheme="minorHAnsi" w:hAnsiTheme="minorHAnsi" w:cstheme="minorHAnsi"/>
          <w:szCs w:val="24"/>
        </w:rPr>
        <w:t xml:space="preserve"> de inidoneidade para licitar ou contratar, enquanto perdurarem os motivos determinantes da punição ou até que seja promovida sua reabilitação perante a própria autoridade que aplicou a penalidade.</w:t>
      </w:r>
    </w:p>
    <w:p w14:paraId="47B2B9D3" w14:textId="3677E848"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844A85" w:rsidRPr="00534706">
        <w:rPr>
          <w:rFonts w:asciiTheme="minorHAnsi" w:hAnsiTheme="minorHAnsi" w:cstheme="minorHAnsi"/>
          <w:szCs w:val="24"/>
        </w:rPr>
        <w:t xml:space="preserve">- </w:t>
      </w:r>
      <w:r w:rsidR="007D0E93" w:rsidRPr="00534706">
        <w:rPr>
          <w:rFonts w:asciiTheme="minorHAnsi" w:hAnsiTheme="minorHAnsi" w:cstheme="minorHAnsi"/>
          <w:szCs w:val="24"/>
        </w:rPr>
        <w:t>Na aplicação das sanções serão considerados:</w:t>
      </w:r>
    </w:p>
    <w:p w14:paraId="39B85D84" w14:textId="2069B301" w:rsidR="00844A85" w:rsidRPr="00534706" w:rsidRDefault="007D0E93" w:rsidP="000B460F">
      <w:pPr>
        <w:numPr>
          <w:ilvl w:val="0"/>
          <w:numId w:val="17"/>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w:t>
      </w:r>
      <w:proofErr w:type="gramEnd"/>
      <w:r w:rsidRPr="00534706">
        <w:rPr>
          <w:rFonts w:asciiTheme="minorHAnsi" w:hAnsiTheme="minorHAnsi" w:cstheme="minorHAnsi"/>
          <w:szCs w:val="24"/>
        </w:rPr>
        <w:t xml:space="preserve"> natureza e a gravidade da infração cometida</w:t>
      </w:r>
      <w:r w:rsidR="00844A85" w:rsidRPr="00534706">
        <w:rPr>
          <w:rFonts w:asciiTheme="minorHAnsi" w:hAnsiTheme="minorHAnsi" w:cstheme="minorHAnsi"/>
          <w:szCs w:val="24"/>
        </w:rPr>
        <w:t>;</w:t>
      </w:r>
    </w:p>
    <w:p w14:paraId="3D25C565" w14:textId="77777777" w:rsidR="00844A85" w:rsidRPr="00534706" w:rsidRDefault="007D0E93" w:rsidP="000B460F">
      <w:pPr>
        <w:numPr>
          <w:ilvl w:val="0"/>
          <w:numId w:val="17"/>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as</w:t>
      </w:r>
      <w:proofErr w:type="gramEnd"/>
      <w:r w:rsidRPr="00534706">
        <w:rPr>
          <w:rFonts w:asciiTheme="minorHAnsi" w:hAnsiTheme="minorHAnsi" w:cstheme="minorHAnsi"/>
          <w:szCs w:val="24"/>
        </w:rPr>
        <w:t xml:space="preserve"> peculiaridades do caso concreto</w:t>
      </w:r>
      <w:r w:rsidR="00844A85" w:rsidRPr="00534706">
        <w:rPr>
          <w:rFonts w:asciiTheme="minorHAnsi" w:hAnsiTheme="minorHAnsi" w:cstheme="minorHAnsi"/>
          <w:szCs w:val="24"/>
        </w:rPr>
        <w:t>;</w:t>
      </w:r>
    </w:p>
    <w:p w14:paraId="2B508C16" w14:textId="77777777" w:rsidR="00844A85" w:rsidRPr="00534706" w:rsidRDefault="007D0E93" w:rsidP="000B460F">
      <w:pPr>
        <w:numPr>
          <w:ilvl w:val="0"/>
          <w:numId w:val="17"/>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as</w:t>
      </w:r>
      <w:proofErr w:type="gramEnd"/>
      <w:r w:rsidRPr="00534706">
        <w:rPr>
          <w:rFonts w:asciiTheme="minorHAnsi" w:hAnsiTheme="minorHAnsi" w:cstheme="minorHAnsi"/>
          <w:szCs w:val="24"/>
        </w:rPr>
        <w:t xml:space="preserve"> circunstâncias agravantes ou atenuantes</w:t>
      </w:r>
      <w:r w:rsidR="00844A85" w:rsidRPr="00534706">
        <w:rPr>
          <w:rFonts w:asciiTheme="minorHAnsi" w:hAnsiTheme="minorHAnsi" w:cstheme="minorHAnsi"/>
          <w:szCs w:val="24"/>
        </w:rPr>
        <w:t>;</w:t>
      </w:r>
    </w:p>
    <w:p w14:paraId="274E585B" w14:textId="77777777" w:rsidR="00844A85" w:rsidRPr="00534706" w:rsidRDefault="007D0E93" w:rsidP="000B460F">
      <w:pPr>
        <w:numPr>
          <w:ilvl w:val="0"/>
          <w:numId w:val="17"/>
        </w:numPr>
        <w:tabs>
          <w:tab w:val="left" w:pos="221"/>
          <w:tab w:val="left" w:pos="851"/>
        </w:tabs>
        <w:ind w:left="0" w:firstLine="0"/>
        <w:jc w:val="both"/>
        <w:rPr>
          <w:rFonts w:asciiTheme="minorHAnsi" w:hAnsiTheme="minorHAnsi" w:cstheme="minorHAnsi"/>
          <w:szCs w:val="24"/>
        </w:rPr>
      </w:pPr>
      <w:proofErr w:type="gramStart"/>
      <w:r w:rsidRPr="00534706">
        <w:rPr>
          <w:rFonts w:asciiTheme="minorHAnsi" w:hAnsiTheme="minorHAnsi" w:cstheme="minorHAnsi"/>
          <w:szCs w:val="24"/>
        </w:rPr>
        <w:t>os</w:t>
      </w:r>
      <w:proofErr w:type="gramEnd"/>
      <w:r w:rsidRPr="00534706">
        <w:rPr>
          <w:rFonts w:asciiTheme="minorHAnsi" w:hAnsiTheme="minorHAnsi" w:cstheme="minorHAnsi"/>
          <w:szCs w:val="24"/>
        </w:rPr>
        <w:t xml:space="preserve"> danos que dela provierem para a Administração Pública</w:t>
      </w:r>
      <w:r w:rsidR="00844A85" w:rsidRPr="00534706">
        <w:rPr>
          <w:rFonts w:asciiTheme="minorHAnsi" w:hAnsiTheme="minorHAnsi" w:cstheme="minorHAnsi"/>
          <w:szCs w:val="24"/>
        </w:rPr>
        <w:t>;</w:t>
      </w:r>
    </w:p>
    <w:p w14:paraId="1E09C03F" w14:textId="7C7FDDF1" w:rsidR="007D0E93" w:rsidRPr="00534706" w:rsidRDefault="00844A85" w:rsidP="000B460F">
      <w:pPr>
        <w:numPr>
          <w:ilvl w:val="0"/>
          <w:numId w:val="17"/>
        </w:numPr>
        <w:tabs>
          <w:tab w:val="left" w:pos="221"/>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w:t>
      </w:r>
      <w:proofErr w:type="gramStart"/>
      <w:r w:rsidR="007D0E93" w:rsidRPr="00534706">
        <w:rPr>
          <w:rFonts w:asciiTheme="minorHAnsi" w:hAnsiTheme="minorHAnsi" w:cstheme="minorHAnsi"/>
          <w:szCs w:val="24"/>
        </w:rPr>
        <w:t>a</w:t>
      </w:r>
      <w:proofErr w:type="gramEnd"/>
      <w:r w:rsidR="007D0E93" w:rsidRPr="00534706">
        <w:rPr>
          <w:rFonts w:asciiTheme="minorHAnsi" w:hAnsiTheme="minorHAnsi" w:cstheme="minorHAnsi"/>
          <w:szCs w:val="24"/>
        </w:rPr>
        <w:t xml:space="preserve"> implantação ou o aperfeiçoamento de programa de integridade, conforme normas e orientações dos órgãos de controle.</w:t>
      </w:r>
    </w:p>
    <w:p w14:paraId="7720E0FD" w14:textId="218855D1" w:rsidR="007D0E93" w:rsidRPr="00534706" w:rsidRDefault="00844A85" w:rsidP="007E334A">
      <w:pPr>
        <w:numPr>
          <w:ilvl w:val="1"/>
          <w:numId w:val="2"/>
        </w:numPr>
        <w:tabs>
          <w:tab w:val="left" w:pos="426"/>
          <w:tab w:val="left" w:pos="851"/>
        </w:tabs>
        <w:ind w:left="0" w:firstLine="0"/>
        <w:jc w:val="both"/>
        <w:rPr>
          <w:rFonts w:asciiTheme="minorHAnsi" w:hAnsiTheme="minorHAnsi" w:cstheme="minorHAnsi"/>
          <w:szCs w:val="24"/>
        </w:rPr>
      </w:pPr>
      <w:r w:rsidRPr="00534706">
        <w:rPr>
          <w:rFonts w:asciiTheme="minorHAnsi" w:hAnsiTheme="minorHAnsi" w:cstheme="minorHAnsi"/>
          <w:szCs w:val="24"/>
        </w:rPr>
        <w:t xml:space="preserve"> - </w:t>
      </w:r>
      <w:r w:rsidR="007D0E93" w:rsidRPr="00534706">
        <w:rPr>
          <w:rFonts w:asciiTheme="minorHAnsi" w:hAnsiTheme="minorHAnsi" w:cstheme="minorHAnsi"/>
          <w:szCs w:val="24"/>
        </w:rPr>
        <w:t xml:space="preserve">A multa será recolhida em percentual de 0,5% a 30% incidente sobre o valor do contrato licitado, recolhida no prazo máximo de </w:t>
      </w:r>
      <w:r w:rsidRPr="00534706">
        <w:rPr>
          <w:rFonts w:asciiTheme="minorHAnsi" w:hAnsiTheme="minorHAnsi" w:cstheme="minorHAnsi"/>
          <w:b/>
          <w:bCs/>
          <w:szCs w:val="24"/>
        </w:rPr>
        <w:t>10</w:t>
      </w:r>
      <w:r w:rsidR="007D0E93" w:rsidRPr="00534706">
        <w:rPr>
          <w:rFonts w:asciiTheme="minorHAnsi" w:hAnsiTheme="minorHAnsi" w:cstheme="minorHAnsi"/>
          <w:b/>
          <w:bCs/>
          <w:szCs w:val="24"/>
        </w:rPr>
        <w:t xml:space="preserve"> (</w:t>
      </w:r>
      <w:r w:rsidRPr="00534706">
        <w:rPr>
          <w:rFonts w:asciiTheme="minorHAnsi" w:hAnsiTheme="minorHAnsi" w:cstheme="minorHAnsi"/>
          <w:b/>
          <w:bCs/>
          <w:szCs w:val="24"/>
        </w:rPr>
        <w:t>dez</w:t>
      </w:r>
      <w:r w:rsidR="007D0E93" w:rsidRPr="00534706">
        <w:rPr>
          <w:rFonts w:asciiTheme="minorHAnsi" w:hAnsiTheme="minorHAnsi" w:cstheme="minorHAnsi"/>
          <w:b/>
          <w:bCs/>
          <w:szCs w:val="24"/>
        </w:rPr>
        <w:t>) dias</w:t>
      </w:r>
      <w:r w:rsidR="007D0E93" w:rsidRPr="00534706">
        <w:rPr>
          <w:rFonts w:asciiTheme="minorHAnsi" w:hAnsiTheme="minorHAnsi" w:cstheme="minorHAnsi"/>
          <w:szCs w:val="24"/>
        </w:rPr>
        <w:t xml:space="preserve"> úteis, a contar da comunicação oficial. </w:t>
      </w:r>
    </w:p>
    <w:p w14:paraId="43643B47" w14:textId="5376509E"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bookmarkStart w:id="75" w:name="_Hlk113876035"/>
      <w:r>
        <w:rPr>
          <w:rFonts w:asciiTheme="minorHAnsi" w:hAnsiTheme="minorHAnsi" w:cstheme="minorHAnsi"/>
          <w:szCs w:val="24"/>
        </w:rPr>
        <w:t xml:space="preserve"> - </w:t>
      </w:r>
      <w:r w:rsidR="007D0E93" w:rsidRPr="00534706">
        <w:rPr>
          <w:rFonts w:asciiTheme="minorHAnsi" w:hAnsiTheme="minorHAnsi" w:cstheme="minorHAnsi"/>
          <w:szCs w:val="24"/>
        </w:rPr>
        <w:t xml:space="preserve">Para as infrações previstas nos itens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_Ref114668085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_Ref114668108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22.1.1</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w:t>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_Ref114668139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22.1.3</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 xml:space="preserve"> e 22.1.4</w:t>
      </w:r>
      <w:r w:rsidR="007D0E93" w:rsidRPr="00534706">
        <w:rPr>
          <w:rFonts w:asciiTheme="minorHAnsi" w:hAnsiTheme="minorHAnsi" w:cstheme="minorHAnsi"/>
          <w:szCs w:val="24"/>
        </w:rPr>
        <w:t>, a multa será de 0,5% a 15% do valor do contrato licitado.</w:t>
      </w:r>
    </w:p>
    <w:bookmarkEnd w:id="75"/>
    <w:p w14:paraId="7742E5E3" w14:textId="559E0B76"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 </w:t>
      </w:r>
      <w:r w:rsidR="007D0E93" w:rsidRPr="00534706">
        <w:rPr>
          <w:rFonts w:asciiTheme="minorHAnsi" w:hAnsiTheme="minorHAnsi" w:cstheme="minorHAnsi"/>
          <w:szCs w:val="24"/>
        </w:rPr>
        <w:t xml:space="preserve">Para as infrações previstas nos itens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_Ref114668245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22.1.5</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_Ref114668247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22.1.6</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_Ref114668251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c)</w:t>
      </w:r>
      <w:r w:rsidR="007D0E93" w:rsidRPr="00534706">
        <w:rPr>
          <w:rFonts w:asciiTheme="minorHAnsi" w:hAnsiTheme="minorHAnsi" w:cstheme="minorHAnsi"/>
          <w:szCs w:val="24"/>
          <w:lang w:val="pt-PT"/>
        </w:rPr>
        <w:fldChar w:fldCharType="end"/>
      </w:r>
      <w:r w:rsidR="00A80DC4" w:rsidRPr="00534706">
        <w:rPr>
          <w:rFonts w:asciiTheme="minorHAnsi" w:hAnsiTheme="minorHAnsi" w:cstheme="minorHAnsi"/>
          <w:szCs w:val="24"/>
          <w:lang w:val="pt-PT"/>
        </w:rPr>
        <w:t>,</w:t>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_Ref114668252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22.1.8</w:t>
      </w:r>
      <w:r w:rsidR="007D0E93" w:rsidRPr="00534706">
        <w:rPr>
          <w:rFonts w:asciiTheme="minorHAnsi" w:hAnsiTheme="minorHAnsi" w:cstheme="minorHAnsi"/>
          <w:szCs w:val="24"/>
          <w:lang w:val="pt-PT"/>
        </w:rPr>
        <w:fldChar w:fldCharType="end"/>
      </w:r>
      <w:r w:rsidR="00A80DC4" w:rsidRPr="00534706">
        <w:rPr>
          <w:rFonts w:asciiTheme="minorHAnsi" w:hAnsiTheme="minorHAnsi" w:cstheme="minorHAnsi"/>
          <w:szCs w:val="24"/>
          <w:lang w:val="pt-PT"/>
        </w:rPr>
        <w:t xml:space="preserve"> e </w:t>
      </w:r>
      <w:r w:rsidR="00A80DC4" w:rsidRPr="00534706">
        <w:rPr>
          <w:rFonts w:asciiTheme="minorHAnsi" w:hAnsiTheme="minorHAnsi" w:cstheme="minorHAnsi"/>
          <w:szCs w:val="24"/>
        </w:rPr>
        <w:fldChar w:fldCharType="begin"/>
      </w:r>
      <w:r w:rsidR="00A80DC4" w:rsidRPr="00534706">
        <w:rPr>
          <w:rFonts w:asciiTheme="minorHAnsi" w:hAnsiTheme="minorHAnsi" w:cstheme="minorHAnsi"/>
          <w:szCs w:val="24"/>
        </w:rPr>
        <w:instrText xml:space="preserve"> REF _Ref114668252 \r \h  \* MERGEFORMAT </w:instrText>
      </w:r>
      <w:r w:rsidR="00A80DC4" w:rsidRPr="00534706">
        <w:rPr>
          <w:rFonts w:asciiTheme="minorHAnsi" w:hAnsiTheme="minorHAnsi" w:cstheme="minorHAnsi"/>
          <w:szCs w:val="24"/>
        </w:rPr>
      </w:r>
      <w:r w:rsidR="00A80DC4" w:rsidRPr="00534706">
        <w:rPr>
          <w:rFonts w:asciiTheme="minorHAnsi" w:hAnsiTheme="minorHAnsi" w:cstheme="minorHAnsi"/>
          <w:szCs w:val="24"/>
        </w:rPr>
        <w:fldChar w:fldCharType="separate"/>
      </w:r>
      <w:r w:rsidR="00B97989">
        <w:rPr>
          <w:rFonts w:asciiTheme="minorHAnsi" w:hAnsiTheme="minorHAnsi" w:cstheme="minorHAnsi"/>
          <w:szCs w:val="24"/>
        </w:rPr>
        <w:t>22.1.8</w:t>
      </w:r>
      <w:r w:rsidR="00A80DC4"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a multa será de 15% a 30% do valor do contrato licitado.</w:t>
      </w:r>
    </w:p>
    <w:p w14:paraId="5C7A2029" w14:textId="2DB980B8"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 </w:t>
      </w:r>
      <w:r w:rsidR="007D0E93" w:rsidRPr="00534706">
        <w:rPr>
          <w:rFonts w:asciiTheme="minorHAnsi" w:hAnsiTheme="minorHAnsi" w:cstheme="minorHAnsi"/>
          <w:szCs w:val="24"/>
        </w:rPr>
        <w:t>As sanções de advertência, impedimento de licitar e contratar e declaração de inidoneidade para licitar ou contratar poderão ser aplicadas, cumulativamente ou não, à penalidade de multa.</w:t>
      </w:r>
    </w:p>
    <w:p w14:paraId="5430B7E9" w14:textId="3D39FCD3"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 </w:t>
      </w:r>
      <w:r w:rsidR="007D0E93" w:rsidRPr="00534706">
        <w:rPr>
          <w:rFonts w:asciiTheme="minorHAnsi" w:hAnsiTheme="minorHAnsi" w:cstheme="minorHAnsi"/>
          <w:szCs w:val="24"/>
        </w:rPr>
        <w:t>Na aplicação da sanção de multa será facultada a defesa do interessado no prazo de 15 (quinze) dias úteis, contado da data de sua intimação.</w:t>
      </w:r>
    </w:p>
    <w:p w14:paraId="6C0C3883" w14:textId="5E3A02A5"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 </w:t>
      </w:r>
      <w:r w:rsidR="007D0E93" w:rsidRPr="00534706">
        <w:rPr>
          <w:rFonts w:asciiTheme="minorHAnsi" w:hAnsiTheme="minorHAnsi" w:cstheme="minorHAnsi"/>
          <w:szCs w:val="24"/>
        </w:rPr>
        <w:t xml:space="preserve">A sanção de impedimento de licitar e contratar será aplicada ao responsável em </w:t>
      </w:r>
      <w:r w:rsidR="007D0E93" w:rsidRPr="00534706">
        <w:rPr>
          <w:rFonts w:asciiTheme="minorHAnsi" w:hAnsiTheme="minorHAnsi" w:cstheme="minorHAnsi"/>
          <w:szCs w:val="24"/>
        </w:rPr>
        <w:lastRenderedPageBreak/>
        <w:t xml:space="preserve">decorrência das infrações administrativas relacionadas nos itens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_Ref114668085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_Ref114668108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22.1.1</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w:t>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_Ref114668139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22.1.3</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 xml:space="preserve"> e 22.1.4</w:t>
      </w:r>
      <w:r w:rsidR="007D0E93" w:rsidRPr="00534706">
        <w:rPr>
          <w:rFonts w:asciiTheme="minorHAnsi" w:hAnsiTheme="minorHAnsi" w:cstheme="minorHAnsi"/>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BE0F5BF" w14:textId="5B2126E0"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 xml:space="preserve">Poderá ser aplicada ao responsável a sanção de declaração de inidoneidade para licitar ou contratar, em decorrência da prática das infrações dispostas nos itens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_Ref114668245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22.1.5</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_Ref114668247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22.1.6</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_Ref114668251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c)</w:t>
      </w:r>
      <w:r w:rsidR="007D0E93" w:rsidRPr="00534706">
        <w:rPr>
          <w:rFonts w:asciiTheme="minorHAnsi" w:hAnsiTheme="minorHAnsi" w:cstheme="minorHAnsi"/>
          <w:szCs w:val="24"/>
          <w:lang w:val="pt-PT"/>
        </w:rPr>
        <w:fldChar w:fldCharType="end"/>
      </w:r>
      <w:r w:rsidR="00A80DC4" w:rsidRPr="00534706">
        <w:rPr>
          <w:rFonts w:asciiTheme="minorHAnsi" w:hAnsiTheme="minorHAnsi" w:cstheme="minorHAnsi"/>
          <w:szCs w:val="24"/>
        </w:rPr>
        <w:t>,</w:t>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_Ref114668252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22.1.8</w:t>
      </w:r>
      <w:r w:rsidR="007D0E93" w:rsidRPr="00534706">
        <w:rPr>
          <w:rFonts w:asciiTheme="minorHAnsi" w:hAnsiTheme="minorHAnsi" w:cstheme="minorHAnsi"/>
          <w:szCs w:val="24"/>
          <w:lang w:val="pt-PT"/>
        </w:rPr>
        <w:fldChar w:fldCharType="end"/>
      </w:r>
      <w:r w:rsidR="00A80DC4" w:rsidRPr="00534706">
        <w:rPr>
          <w:rFonts w:asciiTheme="minorHAnsi" w:hAnsiTheme="minorHAnsi" w:cstheme="minorHAnsi"/>
          <w:szCs w:val="24"/>
          <w:lang w:val="pt-PT"/>
        </w:rPr>
        <w:t xml:space="preserve"> e </w:t>
      </w:r>
      <w:r w:rsidR="00A80DC4" w:rsidRPr="00534706">
        <w:rPr>
          <w:rFonts w:asciiTheme="minorHAnsi" w:hAnsiTheme="minorHAnsi" w:cstheme="minorHAnsi"/>
          <w:szCs w:val="24"/>
        </w:rPr>
        <w:fldChar w:fldCharType="begin"/>
      </w:r>
      <w:r w:rsidR="00A80DC4" w:rsidRPr="00534706">
        <w:rPr>
          <w:rFonts w:asciiTheme="minorHAnsi" w:hAnsiTheme="minorHAnsi" w:cstheme="minorHAnsi"/>
          <w:szCs w:val="24"/>
        </w:rPr>
        <w:instrText xml:space="preserve"> REF _Ref114668252 \r \h  \* MERGEFORMAT </w:instrText>
      </w:r>
      <w:r w:rsidR="00A80DC4" w:rsidRPr="00534706">
        <w:rPr>
          <w:rFonts w:asciiTheme="minorHAnsi" w:hAnsiTheme="minorHAnsi" w:cstheme="minorHAnsi"/>
          <w:szCs w:val="24"/>
        </w:rPr>
      </w:r>
      <w:r w:rsidR="00A80DC4" w:rsidRPr="00534706">
        <w:rPr>
          <w:rFonts w:asciiTheme="minorHAnsi" w:hAnsiTheme="minorHAnsi" w:cstheme="minorHAnsi"/>
          <w:szCs w:val="24"/>
        </w:rPr>
        <w:fldChar w:fldCharType="separate"/>
      </w:r>
      <w:r w:rsidR="00B97989">
        <w:rPr>
          <w:rFonts w:asciiTheme="minorHAnsi" w:hAnsiTheme="minorHAnsi" w:cstheme="minorHAnsi"/>
          <w:szCs w:val="24"/>
        </w:rPr>
        <w:t>22.1.8</w:t>
      </w:r>
      <w:r w:rsidR="00A80DC4"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bem como pelas infrações administrativas previstas nos itens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_Ref114668085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w:t>
      </w:r>
      <w:r w:rsidR="007D0E93" w:rsidRPr="00534706">
        <w:rPr>
          <w:rFonts w:asciiTheme="minorHAnsi" w:hAnsiTheme="minorHAnsi" w:cstheme="minorHAnsi"/>
          <w:szCs w:val="24"/>
          <w:lang w:val="pt-PT"/>
        </w:rPr>
        <w:fldChar w:fldCharType="end"/>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_Ref114668108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22.1.1</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w:t>
      </w:r>
      <w:r w:rsidR="007D0E93" w:rsidRPr="00534706">
        <w:rPr>
          <w:rFonts w:asciiTheme="minorHAnsi" w:hAnsiTheme="minorHAnsi" w:cstheme="minorHAnsi"/>
          <w:szCs w:val="24"/>
        </w:rPr>
        <w:t xml:space="preserve">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_Ref114668139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22.1.3</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 xml:space="preserve"> e 22.1.4</w:t>
      </w:r>
      <w:r w:rsidR="007D0E93" w:rsidRPr="00534706">
        <w:rPr>
          <w:rFonts w:asciiTheme="minorHAnsi" w:hAnsiTheme="minorHAnsi" w:cstheme="minorHAnsi"/>
          <w:szCs w:val="24"/>
        </w:rPr>
        <w:t xml:space="preserve"> que justifiquem a imposição de penalidade mais grave que a sanção de impedimento de licitar e contratar, cuja duração observará o prazo previsto no </w:t>
      </w:r>
      <w:hyperlink r:id="rId22" w:anchor="art156§5" w:history="1">
        <w:r w:rsidR="007D0E93" w:rsidRPr="00534706">
          <w:rPr>
            <w:rStyle w:val="Hyperlink"/>
            <w:rFonts w:asciiTheme="minorHAnsi" w:hAnsiTheme="minorHAnsi" w:cstheme="minorHAnsi"/>
            <w:szCs w:val="24"/>
          </w:rPr>
          <w:t>art. 156, §5º, da Lei n.º 14.133/2021</w:t>
        </w:r>
      </w:hyperlink>
      <w:r w:rsidR="007D0E93" w:rsidRPr="00534706">
        <w:rPr>
          <w:rFonts w:asciiTheme="minorHAnsi" w:hAnsiTheme="minorHAnsi" w:cstheme="minorHAnsi"/>
          <w:szCs w:val="24"/>
        </w:rPr>
        <w:t>.</w:t>
      </w:r>
    </w:p>
    <w:p w14:paraId="70407979" w14:textId="40F9ACDB"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 xml:space="preserve">A recusa injustificada do adjudicatário em assinar o contrato ou a ata de registro de preço, ou em aceitar ou retirar o instrumento equivalente no prazo estabelecido pela Administração, descrita no item </w:t>
      </w:r>
      <w:r w:rsidR="007D0E93" w:rsidRPr="00534706">
        <w:rPr>
          <w:rFonts w:asciiTheme="minorHAnsi" w:hAnsiTheme="minorHAnsi" w:cstheme="minorHAnsi"/>
          <w:szCs w:val="24"/>
        </w:rPr>
        <w:fldChar w:fldCharType="begin"/>
      </w:r>
      <w:r w:rsidR="007D0E93" w:rsidRPr="00534706">
        <w:rPr>
          <w:rFonts w:asciiTheme="minorHAnsi" w:hAnsiTheme="minorHAnsi" w:cstheme="minorHAnsi"/>
          <w:szCs w:val="24"/>
        </w:rPr>
        <w:instrText xml:space="preserve"> REF _Ref114668139 \r \h  \* MERGEFORMAT </w:instrText>
      </w:r>
      <w:r w:rsidR="007D0E93" w:rsidRPr="00534706">
        <w:rPr>
          <w:rFonts w:asciiTheme="minorHAnsi" w:hAnsiTheme="minorHAnsi" w:cstheme="minorHAnsi"/>
          <w:szCs w:val="24"/>
        </w:rPr>
      </w:r>
      <w:r w:rsidR="007D0E93" w:rsidRPr="00534706">
        <w:rPr>
          <w:rFonts w:asciiTheme="minorHAnsi" w:hAnsiTheme="minorHAnsi" w:cstheme="minorHAnsi"/>
          <w:szCs w:val="24"/>
        </w:rPr>
        <w:fldChar w:fldCharType="separate"/>
      </w:r>
      <w:r w:rsidR="00B97989">
        <w:rPr>
          <w:rFonts w:asciiTheme="minorHAnsi" w:hAnsiTheme="minorHAnsi" w:cstheme="minorHAnsi"/>
          <w:szCs w:val="24"/>
        </w:rPr>
        <w:t>22.1.3</w:t>
      </w:r>
      <w:r w:rsidR="007D0E93" w:rsidRPr="00534706">
        <w:rPr>
          <w:rFonts w:asciiTheme="minorHAnsi" w:hAnsiTheme="minorHAnsi" w:cstheme="minorHAnsi"/>
          <w:szCs w:val="24"/>
          <w:lang w:val="pt-PT"/>
        </w:rPr>
        <w:fldChar w:fldCharType="end"/>
      </w:r>
      <w:r>
        <w:rPr>
          <w:rFonts w:asciiTheme="minorHAnsi" w:hAnsiTheme="minorHAnsi" w:cstheme="minorHAnsi"/>
          <w:szCs w:val="24"/>
          <w:lang w:val="pt-PT"/>
        </w:rPr>
        <w:t xml:space="preserve"> e 22.1.4</w:t>
      </w:r>
      <w:r w:rsidR="007D0E93" w:rsidRPr="00534706">
        <w:rPr>
          <w:rFonts w:asciiTheme="minorHAnsi" w:hAnsiTheme="minorHAnsi" w:cstheme="minorHAnsi"/>
          <w:szCs w:val="24"/>
        </w:rPr>
        <w:t xml:space="preserve">, caracterizará o descumprimento total da obrigação assumida e o sujeitará às penalidades e à imediata perda da garantia de proposta em favor do órgão ou entidade promotora da licitação, nos termos do </w:t>
      </w:r>
      <w:hyperlink r:id="rId23" w:history="1">
        <w:r w:rsidR="007D0E93" w:rsidRPr="00534706">
          <w:rPr>
            <w:rFonts w:asciiTheme="minorHAnsi" w:hAnsiTheme="minorHAnsi" w:cstheme="minorHAnsi"/>
            <w:szCs w:val="24"/>
          </w:rPr>
          <w:t xml:space="preserve">art. </w:t>
        </w:r>
        <w:r w:rsidR="00A80DC4" w:rsidRPr="00534706">
          <w:rPr>
            <w:rFonts w:asciiTheme="minorHAnsi" w:hAnsiTheme="minorHAnsi" w:cstheme="minorHAnsi"/>
            <w:szCs w:val="24"/>
          </w:rPr>
          <w:t>191</w:t>
        </w:r>
        <w:r w:rsidR="007D0E93" w:rsidRPr="00534706">
          <w:rPr>
            <w:rFonts w:asciiTheme="minorHAnsi" w:hAnsiTheme="minorHAnsi" w:cstheme="minorHAnsi"/>
            <w:szCs w:val="24"/>
          </w:rPr>
          <w:t>, §</w:t>
        </w:r>
        <w:r w:rsidR="00A80DC4" w:rsidRPr="00534706">
          <w:rPr>
            <w:rFonts w:asciiTheme="minorHAnsi" w:hAnsiTheme="minorHAnsi" w:cstheme="minorHAnsi"/>
            <w:szCs w:val="24"/>
          </w:rPr>
          <w:t>1</w:t>
        </w:r>
        <w:r w:rsidR="007D0E93" w:rsidRPr="00534706">
          <w:rPr>
            <w:rFonts w:asciiTheme="minorHAnsi" w:hAnsiTheme="minorHAnsi" w:cstheme="minorHAnsi"/>
            <w:szCs w:val="24"/>
          </w:rPr>
          <w:t>º</w:t>
        </w:r>
        <w:r w:rsidR="00A80DC4" w:rsidRPr="00534706">
          <w:rPr>
            <w:rFonts w:asciiTheme="minorHAnsi" w:hAnsiTheme="minorHAnsi" w:cstheme="minorHAnsi"/>
            <w:szCs w:val="24"/>
          </w:rPr>
          <w:t xml:space="preserve">, inciso II, </w:t>
        </w:r>
        <w:r w:rsidR="007D0E93" w:rsidRPr="00534706">
          <w:rPr>
            <w:rFonts w:asciiTheme="minorHAnsi" w:hAnsiTheme="minorHAnsi" w:cstheme="minorHAnsi"/>
            <w:szCs w:val="24"/>
          </w:rPr>
          <w:t xml:space="preserve"> d</w:t>
        </w:r>
        <w:r w:rsidR="00A80DC4" w:rsidRPr="00534706">
          <w:rPr>
            <w:rFonts w:asciiTheme="minorHAnsi" w:hAnsiTheme="minorHAnsi" w:cstheme="minorHAnsi"/>
            <w:szCs w:val="24"/>
          </w:rPr>
          <w:t>o Decreto Municipal nº 175</w:t>
        </w:r>
        <w:r w:rsidR="007D0E93" w:rsidRPr="00534706">
          <w:rPr>
            <w:rFonts w:asciiTheme="minorHAnsi" w:hAnsiTheme="minorHAnsi" w:cstheme="minorHAnsi"/>
            <w:szCs w:val="24"/>
          </w:rPr>
          <w:t>, de 202</w:t>
        </w:r>
        <w:r w:rsidR="00A80DC4" w:rsidRPr="00534706">
          <w:rPr>
            <w:rFonts w:asciiTheme="minorHAnsi" w:hAnsiTheme="minorHAnsi" w:cstheme="minorHAnsi"/>
            <w:szCs w:val="24"/>
          </w:rPr>
          <w:t>1</w:t>
        </w:r>
      </w:hyperlink>
      <w:r w:rsidR="007D0E93" w:rsidRPr="00534706">
        <w:rPr>
          <w:rFonts w:asciiTheme="minorHAnsi" w:hAnsiTheme="minorHAnsi" w:cstheme="minorHAnsi"/>
          <w:szCs w:val="24"/>
        </w:rPr>
        <w:t xml:space="preserve">. </w:t>
      </w:r>
    </w:p>
    <w:p w14:paraId="74811608" w14:textId="6F60F6FB"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7373382" w14:textId="111067C9"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BBFCCC8" w14:textId="31CB6B88"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81FE43B" w14:textId="7EA10B93" w:rsidR="007D0E93" w:rsidRPr="00534706" w:rsidRDefault="009451D0" w:rsidP="007E334A">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O recurso e o pedido de reconsideração terão efeito suspensivo do ato ou da decisão recorrida até que sobrevenha decisão final da autoridade competente.</w:t>
      </w:r>
    </w:p>
    <w:p w14:paraId="62D56B79" w14:textId="799CBBC3" w:rsidR="00B7726A" w:rsidRPr="004F6AF8" w:rsidRDefault="009451D0" w:rsidP="009C1752">
      <w:pPr>
        <w:numPr>
          <w:ilvl w:val="1"/>
          <w:numId w:val="2"/>
        </w:numPr>
        <w:tabs>
          <w:tab w:val="left" w:pos="426"/>
          <w:tab w:val="left" w:pos="851"/>
        </w:tabs>
        <w:ind w:left="0" w:firstLine="0"/>
        <w:jc w:val="both"/>
        <w:rPr>
          <w:rFonts w:asciiTheme="minorHAnsi" w:hAnsiTheme="minorHAnsi" w:cstheme="minorHAnsi"/>
          <w:szCs w:val="24"/>
        </w:rPr>
      </w:pPr>
      <w:r>
        <w:rPr>
          <w:rFonts w:asciiTheme="minorHAnsi" w:hAnsiTheme="minorHAnsi" w:cstheme="minorHAnsi"/>
          <w:szCs w:val="24"/>
        </w:rPr>
        <w:t xml:space="preserve">- </w:t>
      </w:r>
      <w:r w:rsidR="007D0E93" w:rsidRPr="00534706">
        <w:rPr>
          <w:rFonts w:asciiTheme="minorHAnsi" w:hAnsiTheme="minorHAnsi" w:cstheme="minorHAnsi"/>
          <w:szCs w:val="24"/>
        </w:rPr>
        <w:t>A aplicação das sanções previstas neste edital não exclui, em hipótese alguma, a obrigação de reparação integral dos danos causados.</w:t>
      </w:r>
    </w:p>
    <w:p w14:paraId="1C1681E7" w14:textId="77777777" w:rsidR="00B7726A" w:rsidRPr="00592257"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76" w:name="_Toc162432314"/>
      <w:r w:rsidRPr="00592257">
        <w:rPr>
          <w:rFonts w:asciiTheme="minorHAnsi" w:hAnsiTheme="minorHAnsi" w:cstheme="minorHAnsi"/>
          <w:sz w:val="24"/>
          <w:szCs w:val="24"/>
          <w:lang w:val="pt-PT"/>
        </w:rPr>
        <w:t>- Da Validade Do Registro De Preços</w:t>
      </w:r>
      <w:bookmarkEnd w:id="76"/>
    </w:p>
    <w:p w14:paraId="2E3626C6" w14:textId="77777777" w:rsidR="009C3CC3" w:rsidRPr="00592257" w:rsidRDefault="009C3CC3" w:rsidP="009C3CC3">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268243D3" w14:textId="7CE311FE" w:rsidR="00B7726A" w:rsidRPr="00592257" w:rsidRDefault="00B7726A" w:rsidP="009C3CC3">
      <w:pPr>
        <w:numPr>
          <w:ilvl w:val="1"/>
          <w:numId w:val="2"/>
        </w:numPr>
        <w:tabs>
          <w:tab w:val="left" w:pos="426"/>
          <w:tab w:val="left" w:pos="567"/>
        </w:tabs>
        <w:ind w:left="0" w:firstLine="0"/>
        <w:jc w:val="both"/>
        <w:rPr>
          <w:rFonts w:asciiTheme="minorHAnsi" w:hAnsiTheme="minorHAnsi" w:cstheme="minorHAnsi"/>
          <w:b/>
          <w:szCs w:val="24"/>
          <w:lang w:val="pt-PT"/>
        </w:rPr>
      </w:pPr>
      <w:r w:rsidRPr="00592257">
        <w:rPr>
          <w:rFonts w:asciiTheme="minorHAnsi" w:hAnsiTheme="minorHAnsi" w:cstheme="minorHAnsi"/>
          <w:szCs w:val="24"/>
          <w:lang w:val="pt-PT"/>
        </w:rPr>
        <w:t xml:space="preserve">- O registro formalizado na ata a ser firmada entre o Município de Tupaciguara e as empresas que apresentarem as propostas classificadas em primeiro lugar no presente certame, </w:t>
      </w:r>
      <w:r w:rsidRPr="00592257">
        <w:rPr>
          <w:rFonts w:asciiTheme="minorHAnsi" w:hAnsiTheme="minorHAnsi" w:cstheme="minorHAnsi"/>
          <w:b/>
          <w:szCs w:val="24"/>
          <w:lang w:val="pt-PT"/>
        </w:rPr>
        <w:t xml:space="preserve">terá validade de 12 (doze) meses, </w:t>
      </w:r>
      <w:r w:rsidR="002F0CF3" w:rsidRPr="00592257">
        <w:rPr>
          <w:rFonts w:asciiTheme="minorHAnsi" w:hAnsiTheme="minorHAnsi" w:cstheme="minorHAnsi"/>
          <w:b/>
          <w:szCs w:val="24"/>
          <w:lang w:val="pt-PT"/>
        </w:rPr>
        <w:t xml:space="preserve">contados </w:t>
      </w:r>
      <w:r w:rsidRPr="00592257">
        <w:rPr>
          <w:rFonts w:asciiTheme="minorHAnsi" w:hAnsiTheme="minorHAnsi" w:cstheme="minorHAnsi"/>
          <w:b/>
          <w:szCs w:val="24"/>
          <w:lang w:val="pt-PT"/>
        </w:rPr>
        <w:t xml:space="preserve">a partir da data de sua assinatura e publicação </w:t>
      </w:r>
      <w:r w:rsidR="00275A4A" w:rsidRPr="00592257">
        <w:rPr>
          <w:rFonts w:asciiTheme="minorHAnsi" w:hAnsiTheme="minorHAnsi" w:cstheme="minorHAnsi"/>
          <w:b/>
          <w:szCs w:val="24"/>
          <w:lang w:val="pt-PT"/>
        </w:rPr>
        <w:t>no PNCP (Portal Nacional de Contrataçõs Públicas)</w:t>
      </w:r>
      <w:r w:rsidR="002F0CF3" w:rsidRPr="00592257">
        <w:rPr>
          <w:rFonts w:asciiTheme="minorHAnsi" w:hAnsiTheme="minorHAnsi" w:cstheme="minorHAnsi"/>
          <w:b/>
          <w:szCs w:val="24"/>
          <w:lang w:val="pt-PT"/>
        </w:rPr>
        <w:t>, podendo ser prorrogado por igual período, nos termos do art. 84, da Lei Federal n. 14.133/2021</w:t>
      </w:r>
      <w:r w:rsidRPr="00592257">
        <w:rPr>
          <w:rFonts w:asciiTheme="minorHAnsi" w:hAnsiTheme="minorHAnsi" w:cstheme="minorHAnsi"/>
          <w:b/>
          <w:szCs w:val="24"/>
          <w:lang w:val="pt-PT"/>
        </w:rPr>
        <w:t>.</w:t>
      </w:r>
    </w:p>
    <w:p w14:paraId="7750D7E7" w14:textId="19DE5B71"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lastRenderedPageBreak/>
        <w:t>- Durante o prazo de validade do registro de preços o Município de Tupaciguara não ficará obrigado a comprar os materiais objeto deste pregão exclusivamente pelo sistema de registro de preços, podendo realizar licitações ou proceder a outras formas de aquisição quando julgar conveniente, desde que obedecida à legislação pertinente às licitações,</w:t>
      </w:r>
      <w:r w:rsidR="00275A4A" w:rsidRPr="00592257">
        <w:rPr>
          <w:rFonts w:asciiTheme="minorHAnsi" w:hAnsiTheme="minorHAnsi" w:cstheme="minorHAnsi"/>
          <w:szCs w:val="24"/>
          <w:lang w:val="pt-PT"/>
        </w:rPr>
        <w:t xml:space="preserve"> </w:t>
      </w:r>
      <w:r w:rsidRPr="00592257">
        <w:rPr>
          <w:rFonts w:asciiTheme="minorHAnsi" w:hAnsiTheme="minorHAnsi" w:cstheme="minorHAnsi"/>
          <w:szCs w:val="24"/>
          <w:lang w:val="pt-PT"/>
        </w:rPr>
        <w:t>ficando assegurada ao beneficiário do registro a preferência em igualdade de condições.</w:t>
      </w:r>
    </w:p>
    <w:p w14:paraId="7377A5A3" w14:textId="77777777"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O direito de preferência de que trata o subitem anterior poderá ser exercido pelo beneficiário do registro quando o Município de Tupaciguara optar pela aquisição por meio legalmente permitido e o preço cotado neste for igual ou superior ao registrado.</w:t>
      </w:r>
    </w:p>
    <w:p w14:paraId="501A4DA2" w14:textId="77777777"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O fiscal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w:t>
      </w:r>
    </w:p>
    <w:p w14:paraId="1C211D97" w14:textId="77777777"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A revisão dos preços registrados somente será possível caso a empresa comprove mediante documentos fiscais de compra dos insumos, a necessidade do reequilíbrio.</w:t>
      </w:r>
    </w:p>
    <w:p w14:paraId="3D78E640" w14:textId="77777777"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Caso seja constatado que o preço registrado na ata seja superior à média dos preços de mercado, o Pregoeiro solicitará ao fornecedor, mediante correspondência, redução do preço registrado, de forma a adequá-lo aos níveis definidos no subitem anterior.</w:t>
      </w:r>
    </w:p>
    <w:p w14:paraId="6225E829" w14:textId="77777777" w:rsidR="00B7726A" w:rsidRPr="00592257"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Caso o fornecedor não concorde em reduzir o preço, será liberado do compromisso assumido, e o Pregoeiro da ata deverá convocar, os demais fornecedores visando igual oportunidade de negociação.</w:t>
      </w:r>
    </w:p>
    <w:p w14:paraId="67FC3E63" w14:textId="793F3943" w:rsidR="00B7726A" w:rsidRPr="004F6AF8" w:rsidRDefault="00B7726A" w:rsidP="009C1752">
      <w:pPr>
        <w:numPr>
          <w:ilvl w:val="1"/>
          <w:numId w:val="2"/>
        </w:numPr>
        <w:tabs>
          <w:tab w:val="left" w:pos="426"/>
          <w:tab w:val="left" w:pos="851"/>
        </w:tabs>
        <w:ind w:left="0" w:firstLine="0"/>
        <w:jc w:val="both"/>
        <w:rPr>
          <w:rFonts w:asciiTheme="minorHAnsi" w:hAnsiTheme="minorHAnsi" w:cstheme="minorHAnsi"/>
          <w:szCs w:val="24"/>
          <w:lang w:val="pt-PT"/>
        </w:rPr>
      </w:pPr>
      <w:r w:rsidRPr="00592257">
        <w:rPr>
          <w:rFonts w:asciiTheme="minorHAnsi" w:hAnsiTheme="minorHAnsi" w:cstheme="minorHAnsi"/>
          <w:szCs w:val="24"/>
          <w:lang w:val="pt-PT"/>
        </w:rPr>
        <w:t>- Em hipótese de não haver êxito nas negociações de que trata nos subitens anteriores, o Pregoeiro procederá a revogação da ata, promovendo a compra por outros meios licitatórios.</w:t>
      </w:r>
    </w:p>
    <w:p w14:paraId="52F25101" w14:textId="77777777" w:rsidR="00B7726A" w:rsidRPr="00534706" w:rsidRDefault="00B7726A" w:rsidP="000B460F">
      <w:pPr>
        <w:pStyle w:val="Ttulo3"/>
        <w:numPr>
          <w:ilvl w:val="0"/>
          <w:numId w:val="26"/>
        </w:numPr>
        <w:ind w:left="0" w:firstLine="0"/>
        <w:jc w:val="both"/>
        <w:rPr>
          <w:rFonts w:asciiTheme="minorHAnsi" w:hAnsiTheme="minorHAnsi" w:cstheme="minorHAnsi"/>
          <w:sz w:val="24"/>
          <w:szCs w:val="24"/>
          <w:lang w:val="pt-PT"/>
        </w:rPr>
      </w:pPr>
      <w:bookmarkStart w:id="77" w:name="_Toc162432315"/>
      <w:r w:rsidRPr="00534706">
        <w:rPr>
          <w:rFonts w:asciiTheme="minorHAnsi" w:hAnsiTheme="minorHAnsi" w:cstheme="minorHAnsi"/>
          <w:sz w:val="24"/>
          <w:szCs w:val="24"/>
          <w:lang w:val="pt-PT"/>
        </w:rPr>
        <w:t>- Das Disposições Gerais</w:t>
      </w:r>
      <w:bookmarkEnd w:id="77"/>
    </w:p>
    <w:p w14:paraId="596C140E" w14:textId="77777777" w:rsidR="009C3CC3" w:rsidRPr="00534706" w:rsidRDefault="009C3CC3" w:rsidP="009C3CC3">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heme="minorHAnsi" w:hAnsiTheme="minorHAnsi" w:cstheme="minorHAnsi"/>
          <w:vanish/>
          <w:sz w:val="24"/>
          <w:szCs w:val="24"/>
          <w:lang w:val="pt-PT"/>
        </w:rPr>
      </w:pPr>
    </w:p>
    <w:p w14:paraId="351A6290" w14:textId="54764CC5" w:rsidR="00B7726A" w:rsidRPr="00534706" w:rsidRDefault="00B7726A" w:rsidP="009C3CC3">
      <w:pPr>
        <w:numPr>
          <w:ilvl w:val="1"/>
          <w:numId w:val="2"/>
        </w:numPr>
        <w:tabs>
          <w:tab w:val="left" w:pos="0"/>
          <w:tab w:val="left" w:pos="426"/>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Nenhuma indenização será devida às licitantes pela elaboração ou pela apresentação de documentação referente ao presente Edital.</w:t>
      </w:r>
    </w:p>
    <w:p w14:paraId="504407ED"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 apresentação das propostas implicará na plena aceitação, por parte da licitante, das condições estabelecidas neste Edital e seus anexos.</w:t>
      </w:r>
    </w:p>
    <w:p w14:paraId="5CF0F23A"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 contagem dos prazos estabelecidos neste Edital excluem-se o dia do início e inclui- se o do vencimento, observando-se que só se iniciam e vencem prazos em dia de expediente na Prefeitura Municipal de Tupaciguara.</w:t>
      </w:r>
    </w:p>
    <w:p w14:paraId="228980D3"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01FEBC2"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É facultada ao Pregoeiro ou à autoridade superior, em qualquer fase da licitação, a promoção de diligência destinada a esclarecer ou complementar a instrução do processo.</w:t>
      </w:r>
    </w:p>
    <w:p w14:paraId="33A4216F"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Os documentos e a proposta, exigidos bem como os seus anexos, têm que estar preferencialmente de acordo com o presente Edital, sendo que cada anexo tem sua forma para ser apresentado.</w:t>
      </w:r>
    </w:p>
    <w:p w14:paraId="3AA35C64"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As normas que disciplinam este Pregão serão sempre interpretadas em favor da ampliação da disputa entre os interessados, desde que não comprometam o interesse da Administração e a segurança da aquisição.</w:t>
      </w:r>
    </w:p>
    <w:p w14:paraId="281C4398"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lastRenderedPageBreak/>
        <w:t>- A homologação do objeto desta licitação não implicará direito à contratação.</w:t>
      </w:r>
    </w:p>
    <w:p w14:paraId="5F59DAD6"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No caso de alteração deste Edital, no curso do prazo estabelecido para o recebimento das propostas de preços e documentos de habilitação, este prazo será reaberto, exceto quando, inquestionavelmente, a alteração não afetar a formulação das propostas.</w:t>
      </w:r>
    </w:p>
    <w:p w14:paraId="152D1B90" w14:textId="77777777" w:rsidR="00B7726A" w:rsidRPr="00534706" w:rsidRDefault="00B7726A" w:rsidP="007E334A">
      <w:pPr>
        <w:numPr>
          <w:ilvl w:val="1"/>
          <w:numId w:val="2"/>
        </w:numPr>
        <w:tabs>
          <w:tab w:val="left" w:pos="426"/>
          <w:tab w:val="left" w:pos="567"/>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E87124A" w14:textId="77777777" w:rsidR="00B7726A" w:rsidRPr="00534706" w:rsidRDefault="00B7726A" w:rsidP="000B460F">
      <w:pPr>
        <w:numPr>
          <w:ilvl w:val="0"/>
          <w:numId w:val="3"/>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Venha a ser atingida por protesto de título, execução fiscal ou outros fatos que comprometam sua capacidade econômico-financeira;</w:t>
      </w:r>
    </w:p>
    <w:p w14:paraId="1ED59CD1" w14:textId="77777777" w:rsidR="00B7726A" w:rsidRPr="00534706" w:rsidRDefault="00B7726A" w:rsidP="000B460F">
      <w:pPr>
        <w:numPr>
          <w:ilvl w:val="0"/>
          <w:numId w:val="3"/>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For envolvida em escândalo público e notório;</w:t>
      </w:r>
    </w:p>
    <w:p w14:paraId="03EDC230" w14:textId="77777777" w:rsidR="00B7726A" w:rsidRPr="00534706" w:rsidRDefault="00B7726A" w:rsidP="000B460F">
      <w:pPr>
        <w:numPr>
          <w:ilvl w:val="0"/>
          <w:numId w:val="3"/>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Quebrar o sigilo profissional;</w:t>
      </w:r>
    </w:p>
    <w:p w14:paraId="533F711F" w14:textId="77777777" w:rsidR="00B7726A" w:rsidRPr="00534706" w:rsidRDefault="00B7726A" w:rsidP="000B460F">
      <w:pPr>
        <w:numPr>
          <w:ilvl w:val="0"/>
          <w:numId w:val="3"/>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Utilizar, em benefício próprio ou de terceiras informações não divulgadas ao público e às quais tenha acesso por força de suas atribuições e que contrariem as disposições estabelecidas pela Prefeitura Municipal de Tupaciguara;</w:t>
      </w:r>
    </w:p>
    <w:p w14:paraId="43E38941" w14:textId="77777777" w:rsidR="00B7726A" w:rsidRPr="00534706" w:rsidRDefault="00B7726A" w:rsidP="000B460F">
      <w:pPr>
        <w:numPr>
          <w:ilvl w:val="0"/>
          <w:numId w:val="3"/>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Na hipótese de ser anulada a adjudicação em função de qualquer dispositivo legal que a autorize.</w:t>
      </w:r>
    </w:p>
    <w:p w14:paraId="0B155809"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4CDF0771" w14:textId="615E3AA0"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A nulidade do processo licitatório induz à do contrato, sem prejuízo do disposto no artigo </w:t>
      </w:r>
      <w:r w:rsidR="009079B0" w:rsidRPr="00534706">
        <w:rPr>
          <w:rFonts w:asciiTheme="minorHAnsi" w:hAnsiTheme="minorHAnsi" w:cstheme="minorHAnsi"/>
          <w:szCs w:val="24"/>
          <w:lang w:val="pt-PT"/>
        </w:rPr>
        <w:t>149</w:t>
      </w:r>
      <w:r w:rsidRPr="00534706">
        <w:rPr>
          <w:rFonts w:asciiTheme="minorHAnsi" w:hAnsiTheme="minorHAnsi" w:cstheme="minorHAnsi"/>
          <w:szCs w:val="24"/>
          <w:lang w:val="pt-PT"/>
        </w:rPr>
        <w:t xml:space="preserve">, da Lei Federal nº. </w:t>
      </w:r>
      <w:r w:rsidR="009079B0" w:rsidRPr="00534706">
        <w:rPr>
          <w:rFonts w:asciiTheme="minorHAnsi" w:hAnsiTheme="minorHAnsi" w:cstheme="minorHAnsi"/>
          <w:szCs w:val="24"/>
          <w:lang w:val="pt-PT"/>
        </w:rPr>
        <w:t>14.133</w:t>
      </w:r>
      <w:r w:rsidRPr="00534706">
        <w:rPr>
          <w:rFonts w:asciiTheme="minorHAnsi" w:hAnsiTheme="minorHAnsi" w:cstheme="minorHAnsi"/>
          <w:szCs w:val="24"/>
          <w:lang w:val="pt-PT"/>
        </w:rPr>
        <w:t>/</w:t>
      </w:r>
      <w:r w:rsidR="009079B0" w:rsidRPr="00534706">
        <w:rPr>
          <w:rFonts w:asciiTheme="minorHAnsi" w:hAnsiTheme="minorHAnsi" w:cstheme="minorHAnsi"/>
          <w:szCs w:val="24"/>
          <w:lang w:val="pt-PT"/>
        </w:rPr>
        <w:t>21</w:t>
      </w:r>
      <w:r w:rsidRPr="00534706">
        <w:rPr>
          <w:rFonts w:asciiTheme="minorHAnsi" w:hAnsiTheme="minorHAnsi" w:cstheme="minorHAnsi"/>
          <w:szCs w:val="24"/>
          <w:lang w:val="pt-PT"/>
        </w:rPr>
        <w:t>.</w:t>
      </w:r>
    </w:p>
    <w:p w14:paraId="232D6068"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Havendo indício de conluio entre os licitantes ou de qualquer outro ato de má-fé, a Prefeitura Municipal de Tupaciguara comunicará os fatos verificados ao Ministério Público para as providências cabíveis.</w:t>
      </w:r>
    </w:p>
    <w:p w14:paraId="1ED82DE8"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As decisões proferidas no presente processo serão publicadas no Diário Oficial dos Municípios Mineiros - AMM.</w:t>
      </w:r>
    </w:p>
    <w:p w14:paraId="3C4CBCE4" w14:textId="418FA9AC" w:rsidR="009079B0" w:rsidRPr="00534706" w:rsidRDefault="009079B0"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rPr>
        <w:t>Todas as referências de tempo no Edital, no aviso e durante a sessão pública observarão o horário de Brasília - DF.</w:t>
      </w:r>
    </w:p>
    <w:p w14:paraId="6665D2A1"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 hipótese de não haver expediente no dia da abertura da presente licitação, ficará esta transferida para o primeiro dia útil subsequente, no mesmo local e horário, anteriormente estabelecidos.</w:t>
      </w:r>
    </w:p>
    <w:p w14:paraId="6B4E50EA"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O licitante é responsável pela fidelidade e legitimidade das informações prestadas e dos documentos apresentados em qualquer fase da licitação. A falsidade de qualquer documento apresentado ou a inveracidade das informações nele contidas implicará a imediata desclassificação do licitante que o tiver apresentado, ou caso tenha sido vencedora, o cancelamento da autorização de serviços, sem prejuízos das demais sanções cabíveis.</w:t>
      </w:r>
    </w:p>
    <w:p w14:paraId="36830676"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Na análise da documentação e no julgamento das propostas comerciais, o Pregoeiro poderá, a seu critério, solicitar o assessoramento técnico de órgãos ou de profissionais especializados.</w:t>
      </w:r>
    </w:p>
    <w:p w14:paraId="7DCB6F88" w14:textId="77777777" w:rsidR="00B7726A" w:rsidRPr="00534706" w:rsidRDefault="00B7726A" w:rsidP="007E334A">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Quaisquer dúvidas porventura existentes sobre o disposto no presente Edital </w:t>
      </w:r>
      <w:r w:rsidRPr="00534706">
        <w:rPr>
          <w:rFonts w:asciiTheme="minorHAnsi" w:hAnsiTheme="minorHAnsi" w:cstheme="minorHAnsi"/>
          <w:szCs w:val="24"/>
          <w:lang w:val="pt-PT"/>
        </w:rPr>
        <w:lastRenderedPageBreak/>
        <w:t xml:space="preserve">deverão ser objeto de consulta, por escrito, ao Pregoeiro, no Departamento de Licitação, localizado no 2º piso do Centro Administrativo, situado na Praça Antônio Alves de Faria s/nº., Bairro Tiradentes, Tupaciguara/MG, até 05 (cinco) dias anteriores à data de abertura da licitação. Demais informações poderão ser obtidas pelos telefones (034) 3281-0057 - E- mail: </w:t>
      </w:r>
      <w:r w:rsidR="009B2A7F">
        <w:fldChar w:fldCharType="begin"/>
      </w:r>
      <w:r w:rsidR="009B2A7F">
        <w:instrText xml:space="preserve"> HYPERLINK "mailto:licitacaogestao20212024@gmail.com" \h </w:instrText>
      </w:r>
      <w:r w:rsidR="009B2A7F">
        <w:fldChar w:fldCharType="separate"/>
      </w:r>
      <w:r w:rsidRPr="00534706">
        <w:rPr>
          <w:rStyle w:val="Hyperlink"/>
          <w:rFonts w:asciiTheme="minorHAnsi" w:hAnsiTheme="minorHAnsi" w:cstheme="minorHAnsi"/>
          <w:szCs w:val="24"/>
          <w:lang w:val="pt-PT"/>
        </w:rPr>
        <w:t>licitacaogestao20212024@gmail.com.</w:t>
      </w:r>
      <w:r w:rsidR="009B2A7F">
        <w:rPr>
          <w:rStyle w:val="Hyperlink"/>
          <w:rFonts w:asciiTheme="minorHAnsi" w:hAnsiTheme="minorHAnsi" w:cstheme="minorHAnsi"/>
          <w:szCs w:val="24"/>
          <w:lang w:val="pt-PT"/>
        </w:rPr>
        <w:fldChar w:fldCharType="end"/>
      </w:r>
    </w:p>
    <w:p w14:paraId="48909EE8" w14:textId="77777777" w:rsidR="009C3CC3" w:rsidRPr="00534706" w:rsidRDefault="00B7726A"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Para dirimir, na esfera judicial, as questões oriundas do presente Edital, será competente o juízo da Comarca de Tupaciguara/MG.</w:t>
      </w:r>
    </w:p>
    <w:p w14:paraId="546FC58D" w14:textId="77777777" w:rsidR="009C3CC3" w:rsidRPr="00534706" w:rsidRDefault="009C3CC3"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Cópias do Edital e seus anexos serão fornecidos, gratuitamente, mediante recibo, nos horários de 08h00min as 11h00min e 13h00min as 17h00min, no endereço referido no preâmbulo deste Edital, além de estar disponível pela internet, no site da prefeitura </w:t>
      </w:r>
      <w:r w:rsidR="00B7726A" w:rsidRPr="00534706">
        <w:rPr>
          <w:rFonts w:asciiTheme="minorHAnsi" w:hAnsiTheme="minorHAnsi" w:cstheme="minorHAnsi"/>
          <w:szCs w:val="24"/>
          <w:u w:val="single"/>
          <w:lang w:val="pt-PT"/>
        </w:rPr>
        <w:t>https://</w:t>
      </w:r>
      <w:hyperlink r:id="rId24">
        <w:r w:rsidR="00B7726A" w:rsidRPr="00534706">
          <w:rPr>
            <w:rStyle w:val="Hyperlink"/>
            <w:rFonts w:asciiTheme="minorHAnsi" w:hAnsiTheme="minorHAnsi" w:cstheme="minorHAnsi"/>
            <w:szCs w:val="24"/>
            <w:lang w:val="pt-PT"/>
          </w:rPr>
          <w:t xml:space="preserve">www.tupaciguara.mg.gov.br/editais/ </w:t>
        </w:r>
      </w:hyperlink>
      <w:r w:rsidR="00B7726A" w:rsidRPr="00534706">
        <w:rPr>
          <w:rFonts w:asciiTheme="minorHAnsi" w:hAnsiTheme="minorHAnsi" w:cstheme="minorHAnsi"/>
          <w:szCs w:val="24"/>
          <w:lang w:val="pt-PT"/>
        </w:rPr>
        <w:t>e no site https://</w:t>
      </w:r>
      <w:r w:rsidR="009B2A7F">
        <w:fldChar w:fldCharType="begin"/>
      </w:r>
      <w:r w:rsidR="009B2A7F">
        <w:instrText xml:space="preserve"> HYPERLINK "http://www.licitanet.com.br/" \h </w:instrText>
      </w:r>
      <w:r w:rsidR="009B2A7F">
        <w:fldChar w:fldCharType="separate"/>
      </w:r>
      <w:r w:rsidR="00B7726A" w:rsidRPr="00534706">
        <w:rPr>
          <w:rStyle w:val="Hyperlink"/>
          <w:rFonts w:asciiTheme="minorHAnsi" w:hAnsiTheme="minorHAnsi" w:cstheme="minorHAnsi"/>
          <w:szCs w:val="24"/>
          <w:lang w:val="pt-PT"/>
        </w:rPr>
        <w:t>www.licitanet.com.br.</w:t>
      </w:r>
      <w:r w:rsidR="009B2A7F">
        <w:rPr>
          <w:rStyle w:val="Hyperlink"/>
          <w:rFonts w:asciiTheme="minorHAnsi" w:hAnsiTheme="minorHAnsi" w:cstheme="minorHAnsi"/>
          <w:szCs w:val="24"/>
          <w:lang w:val="pt-PT"/>
        </w:rPr>
        <w:fldChar w:fldCharType="end"/>
      </w:r>
    </w:p>
    <w:p w14:paraId="567612C6" w14:textId="5000EF46" w:rsidR="007E334A" w:rsidRPr="00534706" w:rsidRDefault="009C3CC3" w:rsidP="009C3CC3">
      <w:pPr>
        <w:numPr>
          <w:ilvl w:val="1"/>
          <w:numId w:val="2"/>
        </w:numPr>
        <w:tabs>
          <w:tab w:val="left" w:pos="426"/>
          <w:tab w:val="left" w:pos="851"/>
        </w:tabs>
        <w:ind w:left="0" w:firstLine="0"/>
        <w:jc w:val="both"/>
        <w:rPr>
          <w:rFonts w:asciiTheme="minorHAnsi" w:hAnsiTheme="minorHAnsi" w:cstheme="minorHAnsi"/>
          <w:szCs w:val="24"/>
          <w:lang w:val="pt-PT"/>
        </w:rPr>
      </w:pPr>
      <w:r w:rsidRPr="00534706">
        <w:rPr>
          <w:rFonts w:asciiTheme="minorHAnsi" w:hAnsiTheme="minorHAnsi" w:cstheme="minorHAnsi"/>
          <w:szCs w:val="24"/>
          <w:lang w:val="pt-PT"/>
        </w:rPr>
        <w:t xml:space="preserve">- </w:t>
      </w:r>
      <w:r w:rsidR="00B7726A" w:rsidRPr="00534706">
        <w:rPr>
          <w:rFonts w:asciiTheme="minorHAnsi" w:hAnsiTheme="minorHAnsi" w:cstheme="minorHAnsi"/>
          <w:szCs w:val="24"/>
          <w:lang w:val="pt-PT"/>
        </w:rPr>
        <w:t xml:space="preserve">Fazem parte integrante deste Edital: </w:t>
      </w:r>
    </w:p>
    <w:p w14:paraId="0D349475" w14:textId="59D70B64" w:rsidR="00592257" w:rsidRPr="00C4011C" w:rsidRDefault="00592257" w:rsidP="00592257">
      <w:pPr>
        <w:tabs>
          <w:tab w:val="left" w:pos="426"/>
          <w:tab w:val="left" w:pos="851"/>
        </w:tabs>
        <w:spacing w:line="276" w:lineRule="auto"/>
        <w:jc w:val="both"/>
        <w:rPr>
          <w:rFonts w:asciiTheme="minorHAnsi" w:hAnsiTheme="minorHAnsi" w:cstheme="minorHAnsi"/>
          <w:b/>
          <w:szCs w:val="24"/>
          <w:lang w:val="pt-PT"/>
        </w:rPr>
      </w:pPr>
      <w:r w:rsidRPr="00C4011C">
        <w:rPr>
          <w:rFonts w:asciiTheme="minorHAnsi" w:hAnsiTheme="minorHAnsi" w:cstheme="minorHAnsi"/>
          <w:b/>
          <w:szCs w:val="24"/>
          <w:lang w:val="pt-PT"/>
        </w:rPr>
        <w:t>Anexo I - Modelo de Proposta</w:t>
      </w:r>
      <w:r w:rsidR="009451D0" w:rsidRPr="00C4011C">
        <w:rPr>
          <w:rFonts w:asciiTheme="minorHAnsi" w:hAnsiTheme="minorHAnsi" w:cstheme="minorHAnsi"/>
          <w:b/>
          <w:szCs w:val="24"/>
          <w:lang w:val="pt-PT"/>
        </w:rPr>
        <w:t>;</w:t>
      </w:r>
    </w:p>
    <w:p w14:paraId="35300DB1" w14:textId="1C3A72A2" w:rsidR="00592257" w:rsidRPr="00C4011C" w:rsidRDefault="00592257" w:rsidP="00592257">
      <w:pPr>
        <w:tabs>
          <w:tab w:val="left" w:pos="426"/>
          <w:tab w:val="left" w:pos="851"/>
        </w:tabs>
        <w:spacing w:line="276" w:lineRule="auto"/>
        <w:jc w:val="both"/>
        <w:rPr>
          <w:rFonts w:asciiTheme="minorHAnsi" w:hAnsiTheme="minorHAnsi" w:cstheme="minorHAnsi"/>
          <w:b/>
          <w:szCs w:val="24"/>
          <w:lang w:val="pt-PT"/>
        </w:rPr>
      </w:pPr>
      <w:r w:rsidRPr="00C4011C">
        <w:rPr>
          <w:rFonts w:asciiTheme="minorHAnsi" w:hAnsiTheme="minorHAnsi" w:cstheme="minorHAnsi"/>
          <w:b/>
          <w:szCs w:val="24"/>
          <w:lang w:val="pt-PT"/>
        </w:rPr>
        <w:t>Anexo II - Termo de Referência</w:t>
      </w:r>
      <w:r w:rsidR="009451D0" w:rsidRPr="00C4011C">
        <w:rPr>
          <w:rFonts w:asciiTheme="minorHAnsi" w:hAnsiTheme="minorHAnsi" w:cstheme="minorHAnsi"/>
          <w:b/>
          <w:szCs w:val="24"/>
          <w:lang w:val="pt-PT"/>
        </w:rPr>
        <w:t>;</w:t>
      </w:r>
    </w:p>
    <w:p w14:paraId="0F8A1A31" w14:textId="66070099" w:rsidR="00592257" w:rsidRPr="00C4011C" w:rsidRDefault="00592257" w:rsidP="00592257">
      <w:pPr>
        <w:tabs>
          <w:tab w:val="left" w:pos="426"/>
          <w:tab w:val="left" w:pos="851"/>
        </w:tabs>
        <w:spacing w:line="276" w:lineRule="auto"/>
        <w:jc w:val="both"/>
        <w:rPr>
          <w:rFonts w:asciiTheme="minorHAnsi" w:hAnsiTheme="minorHAnsi" w:cstheme="minorHAnsi"/>
          <w:b/>
          <w:szCs w:val="24"/>
          <w:lang w:val="pt-PT"/>
        </w:rPr>
      </w:pPr>
      <w:r w:rsidRPr="00C4011C">
        <w:rPr>
          <w:rFonts w:asciiTheme="minorHAnsi" w:hAnsiTheme="minorHAnsi" w:cstheme="minorHAnsi"/>
          <w:b/>
          <w:szCs w:val="24"/>
          <w:lang w:val="pt-PT"/>
        </w:rPr>
        <w:t>Apêndice do Anexo I</w:t>
      </w:r>
      <w:r w:rsidR="00BF01FE" w:rsidRPr="00C4011C">
        <w:rPr>
          <w:rFonts w:asciiTheme="minorHAnsi" w:hAnsiTheme="minorHAnsi" w:cstheme="minorHAnsi"/>
          <w:b/>
          <w:szCs w:val="24"/>
          <w:lang w:val="pt-PT"/>
        </w:rPr>
        <w:t>I</w:t>
      </w:r>
      <w:r w:rsidRPr="00C4011C">
        <w:rPr>
          <w:rFonts w:asciiTheme="minorHAnsi" w:hAnsiTheme="minorHAnsi" w:cstheme="minorHAnsi"/>
          <w:b/>
          <w:szCs w:val="24"/>
          <w:lang w:val="pt-PT"/>
        </w:rPr>
        <w:t>I - Estudo Técnico Preliminar</w:t>
      </w:r>
      <w:r w:rsidR="009451D0" w:rsidRPr="00C4011C">
        <w:rPr>
          <w:rFonts w:asciiTheme="minorHAnsi" w:hAnsiTheme="minorHAnsi" w:cstheme="minorHAnsi"/>
          <w:b/>
          <w:szCs w:val="24"/>
          <w:lang w:val="pt-PT"/>
        </w:rPr>
        <w:t>;</w:t>
      </w:r>
    </w:p>
    <w:p w14:paraId="32F73DE3" w14:textId="32FCF54F" w:rsidR="009451D0" w:rsidRPr="00C4011C" w:rsidRDefault="00592257" w:rsidP="00592257">
      <w:pPr>
        <w:tabs>
          <w:tab w:val="left" w:pos="426"/>
          <w:tab w:val="left" w:pos="851"/>
        </w:tabs>
        <w:jc w:val="both"/>
        <w:rPr>
          <w:rFonts w:asciiTheme="minorHAnsi" w:hAnsiTheme="minorHAnsi" w:cstheme="minorHAnsi"/>
          <w:b/>
          <w:szCs w:val="24"/>
          <w:lang w:val="pt-PT"/>
        </w:rPr>
      </w:pPr>
      <w:bookmarkStart w:id="78" w:name="_Hlk162337440"/>
      <w:r w:rsidRPr="00C4011C">
        <w:rPr>
          <w:rFonts w:asciiTheme="minorHAnsi" w:hAnsiTheme="minorHAnsi" w:cstheme="minorHAnsi"/>
          <w:b/>
          <w:szCs w:val="24"/>
          <w:lang w:val="pt-PT"/>
        </w:rPr>
        <w:t xml:space="preserve">Anexo </w:t>
      </w:r>
      <w:r w:rsidR="009451D0" w:rsidRPr="00C4011C">
        <w:rPr>
          <w:rFonts w:asciiTheme="minorHAnsi" w:hAnsiTheme="minorHAnsi" w:cstheme="minorHAnsi"/>
          <w:b/>
          <w:szCs w:val="24"/>
          <w:lang w:val="pt-PT"/>
        </w:rPr>
        <w:t>I</w:t>
      </w:r>
      <w:r w:rsidR="00BF01FE" w:rsidRPr="00C4011C">
        <w:rPr>
          <w:rFonts w:asciiTheme="minorHAnsi" w:hAnsiTheme="minorHAnsi" w:cstheme="minorHAnsi"/>
          <w:b/>
          <w:szCs w:val="24"/>
          <w:lang w:val="pt-PT"/>
        </w:rPr>
        <w:t>V</w:t>
      </w:r>
      <w:r w:rsidRPr="00C4011C">
        <w:rPr>
          <w:rFonts w:asciiTheme="minorHAnsi" w:hAnsiTheme="minorHAnsi" w:cstheme="minorHAnsi"/>
          <w:b/>
          <w:szCs w:val="24"/>
          <w:lang w:val="pt-PT"/>
        </w:rPr>
        <w:t xml:space="preserve"> - Minuta d</w:t>
      </w:r>
      <w:r w:rsidR="009451D0" w:rsidRPr="00C4011C">
        <w:rPr>
          <w:rFonts w:asciiTheme="minorHAnsi" w:hAnsiTheme="minorHAnsi" w:cstheme="minorHAnsi"/>
          <w:b/>
          <w:szCs w:val="24"/>
          <w:lang w:val="pt-PT"/>
        </w:rPr>
        <w:t>a Ata de Registro de Preço;</w:t>
      </w:r>
    </w:p>
    <w:p w14:paraId="6653383F" w14:textId="4C05C835" w:rsidR="00B7726A" w:rsidRPr="00C4011C" w:rsidRDefault="00BF01FE" w:rsidP="00592257">
      <w:pPr>
        <w:tabs>
          <w:tab w:val="left" w:pos="426"/>
          <w:tab w:val="left" w:pos="851"/>
        </w:tabs>
        <w:jc w:val="both"/>
        <w:rPr>
          <w:rFonts w:asciiTheme="minorHAnsi" w:hAnsiTheme="minorHAnsi" w:cstheme="minorHAnsi"/>
          <w:b/>
          <w:szCs w:val="24"/>
          <w:lang w:val="pt-PT"/>
        </w:rPr>
      </w:pPr>
      <w:r w:rsidRPr="00C4011C">
        <w:rPr>
          <w:rFonts w:asciiTheme="minorHAnsi" w:hAnsiTheme="minorHAnsi" w:cstheme="minorHAnsi"/>
          <w:b/>
          <w:szCs w:val="24"/>
          <w:lang w:val="pt-PT"/>
        </w:rPr>
        <w:t xml:space="preserve">Anexo </w:t>
      </w:r>
      <w:r w:rsidR="009451D0" w:rsidRPr="00C4011C">
        <w:rPr>
          <w:rFonts w:asciiTheme="minorHAnsi" w:hAnsiTheme="minorHAnsi" w:cstheme="minorHAnsi"/>
          <w:b/>
          <w:szCs w:val="24"/>
          <w:lang w:val="pt-PT"/>
        </w:rPr>
        <w:t xml:space="preserve">V – Minuta do </w:t>
      </w:r>
      <w:r w:rsidR="00592257" w:rsidRPr="00C4011C">
        <w:rPr>
          <w:rFonts w:asciiTheme="minorHAnsi" w:hAnsiTheme="minorHAnsi" w:cstheme="minorHAnsi"/>
          <w:b/>
          <w:szCs w:val="24"/>
          <w:lang w:val="pt-PT"/>
        </w:rPr>
        <w:t>Contrato Administrativo</w:t>
      </w:r>
      <w:bookmarkEnd w:id="78"/>
      <w:r w:rsidR="004F6AF8" w:rsidRPr="00C4011C">
        <w:rPr>
          <w:rFonts w:asciiTheme="minorHAnsi" w:hAnsiTheme="minorHAnsi" w:cstheme="minorHAnsi"/>
          <w:b/>
          <w:szCs w:val="24"/>
          <w:lang w:val="pt-PT"/>
        </w:rPr>
        <w:t>;</w:t>
      </w:r>
    </w:p>
    <w:p w14:paraId="3B22CAA9" w14:textId="7AF55C55" w:rsidR="004F6AF8" w:rsidRPr="00C4011C" w:rsidRDefault="004F6AF8" w:rsidP="004F6AF8">
      <w:pPr>
        <w:tabs>
          <w:tab w:val="left" w:pos="426"/>
          <w:tab w:val="left" w:pos="851"/>
        </w:tabs>
        <w:jc w:val="both"/>
        <w:rPr>
          <w:rFonts w:asciiTheme="minorHAnsi" w:hAnsiTheme="minorHAnsi" w:cstheme="minorHAnsi"/>
          <w:b/>
          <w:szCs w:val="24"/>
          <w:lang w:val="pt-PT"/>
        </w:rPr>
      </w:pPr>
      <w:r w:rsidRPr="00C4011C">
        <w:rPr>
          <w:rFonts w:asciiTheme="minorHAnsi" w:hAnsiTheme="minorHAnsi" w:cstheme="minorHAnsi"/>
          <w:b/>
          <w:szCs w:val="24"/>
          <w:lang w:val="pt-PT"/>
        </w:rPr>
        <w:t>Anexo VI – Declaração</w:t>
      </w:r>
      <w:r w:rsidR="00022114" w:rsidRPr="00C4011C">
        <w:rPr>
          <w:rFonts w:asciiTheme="minorHAnsi" w:hAnsiTheme="minorHAnsi" w:cstheme="minorHAnsi"/>
          <w:b/>
          <w:szCs w:val="24"/>
          <w:lang w:val="pt-PT"/>
        </w:rPr>
        <w:t xml:space="preserve"> </w:t>
      </w:r>
      <w:r w:rsidR="00C4011C" w:rsidRPr="00C4011C">
        <w:rPr>
          <w:rFonts w:asciiTheme="minorHAnsi" w:hAnsiTheme="minorHAnsi" w:cstheme="minorHAnsi"/>
          <w:b/>
          <w:szCs w:val="24"/>
          <w:lang w:val="pt-PT"/>
        </w:rPr>
        <w:t>de Limite Receita Bruta enquadramento EPP</w:t>
      </w:r>
      <w:r w:rsidR="003A7809">
        <w:rPr>
          <w:rFonts w:asciiTheme="minorHAnsi" w:hAnsiTheme="minorHAnsi" w:cstheme="minorHAnsi"/>
          <w:b/>
          <w:szCs w:val="24"/>
          <w:lang w:val="pt-PT"/>
        </w:rPr>
        <w:t>.</w:t>
      </w:r>
    </w:p>
    <w:p w14:paraId="246C3FE6" w14:textId="77777777" w:rsidR="00022114" w:rsidRPr="00534706" w:rsidRDefault="00022114" w:rsidP="004F6AF8">
      <w:pPr>
        <w:tabs>
          <w:tab w:val="left" w:pos="426"/>
          <w:tab w:val="left" w:pos="851"/>
        </w:tabs>
        <w:jc w:val="both"/>
        <w:rPr>
          <w:rFonts w:asciiTheme="minorHAnsi" w:hAnsiTheme="minorHAnsi" w:cstheme="minorHAnsi"/>
          <w:i/>
          <w:iCs/>
          <w:color w:val="FF0000"/>
          <w:szCs w:val="24"/>
          <w:lang w:val="pt-PT"/>
        </w:rPr>
      </w:pPr>
    </w:p>
    <w:p w14:paraId="21A1AE44"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p w14:paraId="52A73753"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p w14:paraId="74025612" w14:textId="0D1FD58F" w:rsidR="00B7726A" w:rsidRPr="00534706" w:rsidRDefault="00B7726A" w:rsidP="00EE4B86">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 xml:space="preserve">Tupaciguara/MG, </w:t>
      </w:r>
      <w:r w:rsidR="002A555B">
        <w:rPr>
          <w:rFonts w:asciiTheme="minorHAnsi" w:hAnsiTheme="minorHAnsi" w:cstheme="minorHAnsi"/>
          <w:szCs w:val="24"/>
          <w:lang w:val="pt-PT"/>
        </w:rPr>
        <w:t>1</w:t>
      </w:r>
      <w:r w:rsidR="003A7574">
        <w:rPr>
          <w:rFonts w:asciiTheme="minorHAnsi" w:hAnsiTheme="minorHAnsi" w:cstheme="minorHAnsi"/>
          <w:szCs w:val="24"/>
          <w:lang w:val="pt-PT"/>
        </w:rPr>
        <w:t>4</w:t>
      </w:r>
      <w:r w:rsidRPr="00534706">
        <w:rPr>
          <w:rFonts w:asciiTheme="minorHAnsi" w:hAnsiTheme="minorHAnsi" w:cstheme="minorHAnsi"/>
          <w:szCs w:val="24"/>
          <w:lang w:val="pt-PT"/>
        </w:rPr>
        <w:t xml:space="preserve"> de </w:t>
      </w:r>
      <w:r w:rsidR="003A7574">
        <w:rPr>
          <w:rFonts w:asciiTheme="minorHAnsi" w:hAnsiTheme="minorHAnsi" w:cstheme="minorHAnsi"/>
          <w:szCs w:val="24"/>
          <w:lang w:val="pt-PT"/>
        </w:rPr>
        <w:t>Maio</w:t>
      </w:r>
      <w:r w:rsidRPr="00534706">
        <w:rPr>
          <w:rFonts w:asciiTheme="minorHAnsi" w:hAnsiTheme="minorHAnsi" w:cstheme="minorHAnsi"/>
          <w:szCs w:val="24"/>
          <w:lang w:val="pt-PT"/>
        </w:rPr>
        <w:t xml:space="preserve"> de 202</w:t>
      </w:r>
      <w:r w:rsidR="007E334A" w:rsidRPr="00534706">
        <w:rPr>
          <w:rFonts w:asciiTheme="minorHAnsi" w:hAnsiTheme="minorHAnsi" w:cstheme="minorHAnsi"/>
          <w:szCs w:val="24"/>
          <w:lang w:val="pt-PT"/>
        </w:rPr>
        <w:t>4</w:t>
      </w:r>
      <w:r w:rsidRPr="00534706">
        <w:rPr>
          <w:rFonts w:asciiTheme="minorHAnsi" w:hAnsiTheme="minorHAnsi" w:cstheme="minorHAnsi"/>
          <w:szCs w:val="24"/>
          <w:lang w:val="pt-PT"/>
        </w:rPr>
        <w:t>.</w:t>
      </w:r>
    </w:p>
    <w:p w14:paraId="18ACF876" w14:textId="77777777" w:rsidR="00B7726A" w:rsidRPr="00534706" w:rsidRDefault="00B7726A" w:rsidP="009C1752">
      <w:pPr>
        <w:tabs>
          <w:tab w:val="left" w:pos="426"/>
          <w:tab w:val="left" w:pos="851"/>
        </w:tabs>
        <w:jc w:val="both"/>
        <w:rPr>
          <w:rFonts w:asciiTheme="minorHAnsi" w:hAnsiTheme="minorHAnsi" w:cstheme="minorHAnsi"/>
          <w:szCs w:val="24"/>
          <w:lang w:val="pt-PT"/>
        </w:rPr>
      </w:pPr>
    </w:p>
    <w:p w14:paraId="3EC48D86" w14:textId="77777777" w:rsidR="00B7726A" w:rsidRDefault="00B7726A" w:rsidP="009C1752">
      <w:pPr>
        <w:tabs>
          <w:tab w:val="left" w:pos="426"/>
          <w:tab w:val="left" w:pos="851"/>
        </w:tabs>
        <w:jc w:val="both"/>
        <w:rPr>
          <w:rFonts w:asciiTheme="minorHAnsi" w:hAnsiTheme="minorHAnsi" w:cstheme="minorHAnsi"/>
          <w:szCs w:val="24"/>
          <w:lang w:val="pt-PT"/>
        </w:rPr>
      </w:pPr>
    </w:p>
    <w:p w14:paraId="6BF388FE" w14:textId="77777777" w:rsidR="00EE4B86" w:rsidRDefault="00EE4B86" w:rsidP="009C1752">
      <w:pPr>
        <w:tabs>
          <w:tab w:val="left" w:pos="426"/>
          <w:tab w:val="left" w:pos="851"/>
        </w:tabs>
        <w:jc w:val="both"/>
        <w:rPr>
          <w:rFonts w:asciiTheme="minorHAnsi" w:hAnsiTheme="minorHAnsi" w:cstheme="minorHAnsi"/>
          <w:szCs w:val="24"/>
          <w:lang w:val="pt-PT"/>
        </w:rPr>
      </w:pPr>
    </w:p>
    <w:p w14:paraId="78DB5E9F" w14:textId="77777777" w:rsidR="00EE4B86" w:rsidRDefault="00EE4B86" w:rsidP="009C1752">
      <w:pPr>
        <w:tabs>
          <w:tab w:val="left" w:pos="426"/>
          <w:tab w:val="left" w:pos="851"/>
        </w:tabs>
        <w:jc w:val="both"/>
        <w:rPr>
          <w:rFonts w:asciiTheme="minorHAnsi" w:hAnsiTheme="minorHAnsi" w:cstheme="minorHAnsi"/>
          <w:szCs w:val="24"/>
          <w:lang w:val="pt-PT"/>
        </w:rPr>
      </w:pPr>
    </w:p>
    <w:p w14:paraId="106C60B0" w14:textId="77777777" w:rsidR="00EE4B86" w:rsidRDefault="00EE4B86" w:rsidP="009C1752">
      <w:pPr>
        <w:tabs>
          <w:tab w:val="left" w:pos="426"/>
          <w:tab w:val="left" w:pos="851"/>
        </w:tabs>
        <w:jc w:val="both"/>
        <w:rPr>
          <w:rFonts w:asciiTheme="minorHAnsi" w:hAnsiTheme="minorHAnsi" w:cstheme="minorHAnsi"/>
          <w:szCs w:val="24"/>
          <w:lang w:val="pt-PT"/>
        </w:rPr>
      </w:pPr>
    </w:p>
    <w:p w14:paraId="12C9FEC3" w14:textId="77777777" w:rsidR="00EE4B86" w:rsidRDefault="00EE4B86" w:rsidP="009C1752">
      <w:pPr>
        <w:tabs>
          <w:tab w:val="left" w:pos="426"/>
          <w:tab w:val="left" w:pos="851"/>
        </w:tabs>
        <w:jc w:val="both"/>
        <w:rPr>
          <w:rFonts w:asciiTheme="minorHAnsi" w:hAnsiTheme="minorHAnsi" w:cstheme="minorHAnsi"/>
          <w:szCs w:val="24"/>
          <w:lang w:val="pt-PT"/>
        </w:rPr>
      </w:pPr>
    </w:p>
    <w:p w14:paraId="6A3F4233" w14:textId="77777777" w:rsidR="00EE4B86" w:rsidRPr="00534706" w:rsidRDefault="00EE4B86" w:rsidP="009C1752">
      <w:pPr>
        <w:tabs>
          <w:tab w:val="left" w:pos="426"/>
          <w:tab w:val="left" w:pos="851"/>
        </w:tabs>
        <w:jc w:val="both"/>
        <w:rPr>
          <w:rFonts w:asciiTheme="minorHAnsi" w:hAnsiTheme="minorHAnsi" w:cstheme="minorHAnsi"/>
          <w:szCs w:val="24"/>
          <w:lang w:val="pt-PT"/>
        </w:rPr>
      </w:pPr>
    </w:p>
    <w:p w14:paraId="09A5DFE6" w14:textId="77777777" w:rsidR="00EE4B86" w:rsidRPr="00EE4B86" w:rsidRDefault="00EE4B86" w:rsidP="00EE4B86">
      <w:pPr>
        <w:spacing w:line="276" w:lineRule="auto"/>
        <w:jc w:val="center"/>
        <w:rPr>
          <w:rFonts w:ascii="Calibri" w:hAnsi="Calibri"/>
          <w:b/>
          <w:szCs w:val="24"/>
        </w:rPr>
      </w:pPr>
      <w:r w:rsidRPr="00EE4B86">
        <w:rPr>
          <w:rFonts w:ascii="Calibri" w:hAnsi="Calibri"/>
          <w:b/>
          <w:szCs w:val="24"/>
        </w:rPr>
        <w:t>______________________________</w:t>
      </w:r>
    </w:p>
    <w:p w14:paraId="3B8B31DA" w14:textId="0C57B1E9" w:rsidR="00EE4B86" w:rsidRPr="00C9573D" w:rsidRDefault="00EE4B86" w:rsidP="00EE4B86">
      <w:pPr>
        <w:spacing w:line="276" w:lineRule="auto"/>
        <w:jc w:val="center"/>
        <w:rPr>
          <w:rFonts w:ascii="Calibri" w:hAnsi="Calibri"/>
          <w:b/>
          <w:szCs w:val="24"/>
        </w:rPr>
      </w:pPr>
      <w:r>
        <w:rPr>
          <w:rFonts w:ascii="Calibri" w:hAnsi="Calibri"/>
          <w:b/>
          <w:szCs w:val="24"/>
        </w:rPr>
        <w:t>Cassio Alves Pereira</w:t>
      </w:r>
    </w:p>
    <w:p w14:paraId="660453FB" w14:textId="17F0EACC" w:rsidR="00EE4B86" w:rsidRDefault="00EE4B86" w:rsidP="00EE4B86">
      <w:pPr>
        <w:spacing w:line="276" w:lineRule="auto"/>
        <w:jc w:val="center"/>
        <w:rPr>
          <w:rFonts w:ascii="Calibri" w:hAnsi="Calibri"/>
          <w:b/>
          <w:bCs/>
        </w:rPr>
      </w:pPr>
      <w:r>
        <w:rPr>
          <w:rFonts w:ascii="Calibri" w:hAnsi="Calibri"/>
          <w:b/>
          <w:bCs/>
        </w:rPr>
        <w:t>Agente de Contratação</w:t>
      </w:r>
    </w:p>
    <w:p w14:paraId="4F16B194" w14:textId="77777777" w:rsidR="00EE4B86" w:rsidRDefault="00EE4B86" w:rsidP="00EE4B86">
      <w:pPr>
        <w:spacing w:line="276" w:lineRule="auto"/>
        <w:jc w:val="center"/>
        <w:rPr>
          <w:rFonts w:ascii="Calibri" w:hAnsi="Calibri"/>
          <w:bCs/>
          <w:szCs w:val="24"/>
        </w:rPr>
      </w:pPr>
    </w:p>
    <w:bookmarkEnd w:id="0"/>
    <w:p w14:paraId="7F125B7A" w14:textId="01AD2795" w:rsidR="003800D5" w:rsidRDefault="003800D5" w:rsidP="007E334A">
      <w:pPr>
        <w:tabs>
          <w:tab w:val="left" w:pos="426"/>
          <w:tab w:val="left" w:pos="851"/>
        </w:tabs>
        <w:jc w:val="center"/>
        <w:rPr>
          <w:rFonts w:asciiTheme="minorHAnsi" w:hAnsiTheme="minorHAnsi" w:cstheme="minorHAnsi"/>
          <w:szCs w:val="24"/>
        </w:rPr>
      </w:pPr>
    </w:p>
    <w:p w14:paraId="74AC3784" w14:textId="77777777" w:rsidR="00D632A0" w:rsidRDefault="00D632A0" w:rsidP="007E334A">
      <w:pPr>
        <w:tabs>
          <w:tab w:val="left" w:pos="426"/>
          <w:tab w:val="left" w:pos="851"/>
        </w:tabs>
        <w:jc w:val="center"/>
        <w:rPr>
          <w:rFonts w:asciiTheme="minorHAnsi" w:hAnsiTheme="minorHAnsi" w:cstheme="minorHAnsi"/>
          <w:szCs w:val="24"/>
        </w:rPr>
      </w:pPr>
    </w:p>
    <w:p w14:paraId="0DDABB97" w14:textId="77777777" w:rsidR="00D632A0" w:rsidRDefault="00D632A0" w:rsidP="007E334A">
      <w:pPr>
        <w:tabs>
          <w:tab w:val="left" w:pos="426"/>
          <w:tab w:val="left" w:pos="851"/>
        </w:tabs>
        <w:jc w:val="center"/>
        <w:rPr>
          <w:rFonts w:asciiTheme="minorHAnsi" w:hAnsiTheme="minorHAnsi" w:cstheme="minorHAnsi"/>
          <w:szCs w:val="24"/>
        </w:rPr>
      </w:pPr>
    </w:p>
    <w:p w14:paraId="1B5B546B" w14:textId="77777777" w:rsidR="00D632A0" w:rsidRDefault="00D632A0" w:rsidP="007E334A">
      <w:pPr>
        <w:tabs>
          <w:tab w:val="left" w:pos="426"/>
          <w:tab w:val="left" w:pos="851"/>
        </w:tabs>
        <w:jc w:val="center"/>
        <w:rPr>
          <w:rFonts w:asciiTheme="minorHAnsi" w:hAnsiTheme="minorHAnsi" w:cstheme="minorHAnsi"/>
          <w:szCs w:val="24"/>
        </w:rPr>
      </w:pPr>
    </w:p>
    <w:p w14:paraId="19C24811" w14:textId="77777777" w:rsidR="00D632A0" w:rsidRDefault="00D632A0" w:rsidP="007E334A">
      <w:pPr>
        <w:tabs>
          <w:tab w:val="left" w:pos="426"/>
          <w:tab w:val="left" w:pos="851"/>
        </w:tabs>
        <w:jc w:val="center"/>
        <w:rPr>
          <w:rFonts w:asciiTheme="minorHAnsi" w:hAnsiTheme="minorHAnsi" w:cstheme="minorHAnsi"/>
          <w:szCs w:val="24"/>
        </w:rPr>
      </w:pPr>
    </w:p>
    <w:p w14:paraId="078530E8" w14:textId="77777777" w:rsidR="00BF01FE" w:rsidRDefault="00BF01FE" w:rsidP="007E334A">
      <w:pPr>
        <w:tabs>
          <w:tab w:val="left" w:pos="426"/>
          <w:tab w:val="left" w:pos="851"/>
        </w:tabs>
        <w:jc w:val="center"/>
        <w:rPr>
          <w:rFonts w:asciiTheme="minorHAnsi" w:hAnsiTheme="minorHAnsi" w:cstheme="minorHAnsi"/>
          <w:szCs w:val="24"/>
        </w:rPr>
      </w:pPr>
    </w:p>
    <w:p w14:paraId="1BB1F2ED" w14:textId="77777777" w:rsidR="00BF01FE" w:rsidRDefault="00BF01FE" w:rsidP="007E334A">
      <w:pPr>
        <w:tabs>
          <w:tab w:val="left" w:pos="426"/>
          <w:tab w:val="left" w:pos="851"/>
        </w:tabs>
        <w:jc w:val="center"/>
        <w:rPr>
          <w:rFonts w:asciiTheme="minorHAnsi" w:hAnsiTheme="minorHAnsi" w:cstheme="minorHAnsi"/>
          <w:szCs w:val="24"/>
        </w:rPr>
      </w:pPr>
    </w:p>
    <w:p w14:paraId="14C11BE2" w14:textId="77777777" w:rsidR="00BF01FE" w:rsidRDefault="00BF01FE" w:rsidP="007E334A">
      <w:pPr>
        <w:tabs>
          <w:tab w:val="left" w:pos="426"/>
          <w:tab w:val="left" w:pos="851"/>
        </w:tabs>
        <w:jc w:val="center"/>
        <w:rPr>
          <w:rFonts w:asciiTheme="minorHAnsi" w:hAnsiTheme="minorHAnsi" w:cstheme="minorHAnsi"/>
          <w:szCs w:val="24"/>
        </w:rPr>
      </w:pPr>
    </w:p>
    <w:p w14:paraId="4D537AAF" w14:textId="77777777" w:rsidR="00D632A0" w:rsidRDefault="00D632A0" w:rsidP="007E334A">
      <w:pPr>
        <w:tabs>
          <w:tab w:val="left" w:pos="426"/>
          <w:tab w:val="left" w:pos="851"/>
        </w:tabs>
        <w:jc w:val="center"/>
        <w:rPr>
          <w:rFonts w:asciiTheme="minorHAnsi" w:hAnsiTheme="minorHAnsi" w:cstheme="minorHAnsi"/>
          <w:szCs w:val="24"/>
        </w:rPr>
      </w:pPr>
    </w:p>
    <w:p w14:paraId="0F1EDCE1" w14:textId="77777777" w:rsidR="004F6AF8" w:rsidRDefault="004F6AF8" w:rsidP="00A20156">
      <w:pPr>
        <w:tabs>
          <w:tab w:val="left" w:pos="426"/>
          <w:tab w:val="left" w:pos="851"/>
        </w:tabs>
        <w:jc w:val="center"/>
        <w:rPr>
          <w:rFonts w:asciiTheme="minorHAnsi" w:hAnsiTheme="minorHAnsi" w:cstheme="minorHAnsi"/>
          <w:b/>
          <w:szCs w:val="24"/>
          <w:u w:val="single"/>
          <w:lang w:val="pt-PT"/>
        </w:rPr>
      </w:pPr>
    </w:p>
    <w:p w14:paraId="2E99D2B5" w14:textId="3E289AB7" w:rsidR="00A20156" w:rsidRPr="00A20156" w:rsidRDefault="00A20156" w:rsidP="00A20156">
      <w:pPr>
        <w:tabs>
          <w:tab w:val="left" w:pos="426"/>
          <w:tab w:val="left" w:pos="851"/>
        </w:tabs>
        <w:jc w:val="center"/>
        <w:rPr>
          <w:rFonts w:asciiTheme="minorHAnsi" w:hAnsiTheme="minorHAnsi" w:cstheme="minorHAnsi"/>
          <w:b/>
          <w:szCs w:val="24"/>
          <w:u w:val="single"/>
          <w:lang w:val="pt-PT"/>
        </w:rPr>
      </w:pPr>
      <w:r w:rsidRPr="00A20156">
        <w:rPr>
          <w:rFonts w:asciiTheme="minorHAnsi" w:hAnsiTheme="minorHAnsi" w:cstheme="minorHAnsi"/>
          <w:b/>
          <w:szCs w:val="24"/>
          <w:u w:val="single"/>
          <w:lang w:val="pt-PT"/>
        </w:rPr>
        <w:t>Anexo II - Termo de Referência</w:t>
      </w:r>
    </w:p>
    <w:p w14:paraId="317D4A58" w14:textId="77777777" w:rsidR="00A20156" w:rsidRDefault="00A20156" w:rsidP="007E334A">
      <w:pPr>
        <w:tabs>
          <w:tab w:val="left" w:pos="426"/>
          <w:tab w:val="left" w:pos="851"/>
        </w:tabs>
        <w:jc w:val="center"/>
        <w:rPr>
          <w:rFonts w:asciiTheme="minorHAnsi" w:hAnsiTheme="minorHAnsi" w:cstheme="minorHAnsi"/>
          <w:szCs w:val="24"/>
        </w:rPr>
      </w:pPr>
    </w:p>
    <w:p w14:paraId="2E0C6D52" w14:textId="77777777" w:rsidR="004F6AF8" w:rsidRDefault="004F6AF8" w:rsidP="007E334A">
      <w:pPr>
        <w:tabs>
          <w:tab w:val="left" w:pos="426"/>
          <w:tab w:val="left" w:pos="851"/>
        </w:tabs>
        <w:jc w:val="center"/>
        <w:rPr>
          <w:rFonts w:asciiTheme="minorHAnsi" w:hAnsiTheme="minorHAnsi" w:cstheme="minorHAnsi"/>
          <w:szCs w:val="24"/>
        </w:rPr>
      </w:pPr>
    </w:p>
    <w:tbl>
      <w:tblPr>
        <w:tblStyle w:val="Tabelacomgrade"/>
        <w:tblpPr w:leftFromText="141" w:rightFromText="141" w:vertAnchor="text" w:horzAnchor="margin" w:tblpXSpec="center" w:tblpY="124"/>
        <w:tblW w:w="8784" w:type="dxa"/>
        <w:tblLook w:val="04A0" w:firstRow="1" w:lastRow="0" w:firstColumn="1" w:lastColumn="0" w:noHBand="0" w:noVBand="1"/>
      </w:tblPr>
      <w:tblGrid>
        <w:gridCol w:w="8784"/>
      </w:tblGrid>
      <w:tr w:rsidR="00D632A0" w:rsidRPr="00734606" w14:paraId="6AC8307F" w14:textId="77777777" w:rsidTr="00D632A0">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37664DEC" w14:textId="77777777" w:rsidR="00D632A0" w:rsidRPr="00A20156" w:rsidRDefault="00D632A0" w:rsidP="00D632A0">
            <w:pPr>
              <w:pStyle w:val="Ttulo"/>
              <w:ind w:left="306"/>
              <w:rPr>
                <w:rFonts w:asciiTheme="minorHAnsi" w:hAnsiTheme="minorHAnsi" w:cstheme="minorHAnsi"/>
                <w:b w:val="0"/>
                <w:sz w:val="24"/>
                <w:szCs w:val="24"/>
                <w:lang w:val="pt-PT"/>
              </w:rPr>
            </w:pPr>
            <w:r w:rsidRPr="00A20156">
              <w:rPr>
                <w:rFonts w:asciiTheme="minorHAnsi" w:hAnsiTheme="minorHAnsi" w:cstheme="minorHAnsi"/>
                <w:b w:val="0"/>
                <w:sz w:val="24"/>
                <w:szCs w:val="24"/>
                <w:lang w:val="pt-PT"/>
              </w:rPr>
              <w:t>MODELO TERMO DE REFERÊNCIA (TR)</w:t>
            </w:r>
          </w:p>
        </w:tc>
      </w:tr>
    </w:tbl>
    <w:p w14:paraId="1CF96935" w14:textId="77777777" w:rsidR="00D632A0" w:rsidRPr="00734606" w:rsidRDefault="00D632A0" w:rsidP="00D632A0">
      <w:pPr>
        <w:jc w:val="both"/>
        <w:rPr>
          <w:rFonts w:ascii="Times New Roman" w:hAnsi="Times New Roman"/>
          <w:b/>
          <w:szCs w:val="24"/>
        </w:rPr>
      </w:pPr>
    </w:p>
    <w:tbl>
      <w:tblPr>
        <w:tblStyle w:val="TableNormal"/>
        <w:tblW w:w="9495" w:type="dxa"/>
        <w:tblInd w:w="-441"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9495"/>
      </w:tblGrid>
      <w:tr w:rsidR="00D632A0" w:rsidRPr="00734606" w14:paraId="64D4AE3B" w14:textId="77777777" w:rsidTr="00C55AB3">
        <w:trPr>
          <w:trHeight w:val="381"/>
        </w:trPr>
        <w:tc>
          <w:tcPr>
            <w:tcW w:w="9495" w:type="dxa"/>
            <w:tcBorders>
              <w:top w:val="single" w:sz="12" w:space="0" w:color="2B2B2B"/>
              <w:left w:val="single" w:sz="12" w:space="0" w:color="2B2B2B"/>
              <w:bottom w:val="single" w:sz="12" w:space="0" w:color="2B2B2B"/>
              <w:right w:val="single" w:sz="12" w:space="0" w:color="808080"/>
            </w:tcBorders>
          </w:tcPr>
          <w:p w14:paraId="2745CD7A"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p>
          <w:p w14:paraId="3BE89624"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r w:rsidRPr="00A20156">
              <w:rPr>
                <w:rFonts w:asciiTheme="minorHAnsi" w:eastAsia="Times New Roman" w:hAnsiTheme="minorHAnsi" w:cstheme="minorHAnsi"/>
                <w:szCs w:val="24"/>
                <w:lang w:val="pt-PT" w:eastAsia="pt-BR"/>
              </w:rPr>
              <w:t>Setores Requisitantes: Secretaria Municipal de Educação e Secretaria Municipal de Cultura e Comunicação</w:t>
            </w:r>
          </w:p>
        </w:tc>
      </w:tr>
      <w:tr w:rsidR="00D632A0" w:rsidRPr="00734606" w14:paraId="11C0333C" w14:textId="77777777" w:rsidTr="00C55AB3">
        <w:trPr>
          <w:trHeight w:val="554"/>
        </w:trPr>
        <w:tc>
          <w:tcPr>
            <w:tcW w:w="9495" w:type="dxa"/>
            <w:tcBorders>
              <w:top w:val="single" w:sz="12" w:space="0" w:color="2B2B2B"/>
              <w:left w:val="single" w:sz="12" w:space="0" w:color="2B2B2B"/>
              <w:bottom w:val="single" w:sz="12" w:space="0" w:color="2B2B2B"/>
              <w:right w:val="single" w:sz="12" w:space="0" w:color="808080"/>
            </w:tcBorders>
          </w:tcPr>
          <w:p w14:paraId="4E2CEE64"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p>
          <w:p w14:paraId="2CC24DD1"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r w:rsidRPr="00A20156">
              <w:rPr>
                <w:rFonts w:asciiTheme="minorHAnsi" w:eastAsia="Times New Roman" w:hAnsiTheme="minorHAnsi" w:cstheme="minorHAnsi"/>
                <w:szCs w:val="24"/>
                <w:lang w:val="pt-PT" w:eastAsia="pt-BR"/>
              </w:rPr>
              <w:t>Responsáveis pelas Demandas: Quênia Lourenço Cardoso e Thaís Rodrigues Souto Borges</w:t>
            </w:r>
          </w:p>
          <w:p w14:paraId="35301C73"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p>
        </w:tc>
      </w:tr>
      <w:tr w:rsidR="00D632A0" w:rsidRPr="00734606" w14:paraId="662FCCC1" w14:textId="77777777" w:rsidTr="00C55AB3">
        <w:trPr>
          <w:trHeight w:val="291"/>
        </w:trPr>
        <w:tc>
          <w:tcPr>
            <w:tcW w:w="9495" w:type="dxa"/>
            <w:tcBorders>
              <w:top w:val="single" w:sz="12" w:space="0" w:color="2B2B2B"/>
              <w:left w:val="single" w:sz="12" w:space="0" w:color="2B2B2B"/>
              <w:bottom w:val="single" w:sz="12" w:space="0" w:color="2B2B2B"/>
              <w:right w:val="single" w:sz="12" w:space="0" w:color="808080"/>
            </w:tcBorders>
            <w:hideMark/>
          </w:tcPr>
          <w:p w14:paraId="157A34E7"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r w:rsidRPr="00A20156">
              <w:rPr>
                <w:rFonts w:asciiTheme="minorHAnsi" w:eastAsia="Times New Roman" w:hAnsiTheme="minorHAnsi" w:cstheme="minorHAnsi"/>
                <w:szCs w:val="24"/>
                <w:lang w:val="pt-PT" w:eastAsia="pt-BR"/>
              </w:rPr>
              <w:t>E-mail: edusme@yahoo.com.br</w:t>
            </w:r>
          </w:p>
          <w:p w14:paraId="0C4C4CED" w14:textId="77777777" w:rsidR="00D632A0" w:rsidRPr="00A20156" w:rsidRDefault="00D632A0" w:rsidP="00A20156">
            <w:pPr>
              <w:tabs>
                <w:tab w:val="left" w:pos="426"/>
                <w:tab w:val="left" w:pos="851"/>
              </w:tabs>
              <w:jc w:val="both"/>
              <w:rPr>
                <w:rFonts w:asciiTheme="minorHAnsi" w:eastAsia="Times New Roman" w:hAnsiTheme="minorHAnsi" w:cstheme="minorHAnsi"/>
                <w:szCs w:val="24"/>
                <w:lang w:val="pt-PT" w:eastAsia="pt-BR"/>
              </w:rPr>
            </w:pPr>
          </w:p>
        </w:tc>
      </w:tr>
    </w:tbl>
    <w:tbl>
      <w:tblPr>
        <w:tblStyle w:val="Tabelacomgrade"/>
        <w:tblpPr w:leftFromText="141" w:rightFromText="141" w:vertAnchor="text" w:horzAnchor="margin" w:tblpXSpec="center" w:tblpY="171"/>
        <w:tblW w:w="8651" w:type="dxa"/>
        <w:tblLook w:val="04A0" w:firstRow="1" w:lastRow="0" w:firstColumn="1" w:lastColumn="0" w:noHBand="0" w:noVBand="1"/>
      </w:tblPr>
      <w:tblGrid>
        <w:gridCol w:w="8651"/>
      </w:tblGrid>
      <w:tr w:rsidR="00D632A0" w:rsidRPr="00734606" w14:paraId="673A8E3D" w14:textId="77777777" w:rsidTr="00D632A0">
        <w:tc>
          <w:tcPr>
            <w:tcW w:w="8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52CEEBD8" w14:textId="77777777" w:rsidR="00D632A0" w:rsidRPr="00734606" w:rsidRDefault="00D632A0" w:rsidP="00A20156">
            <w:pPr>
              <w:tabs>
                <w:tab w:val="left" w:pos="426"/>
                <w:tab w:val="left" w:pos="851"/>
              </w:tabs>
              <w:jc w:val="both"/>
              <w:rPr>
                <w:rFonts w:ascii="Times New Roman" w:hAnsi="Times New Roman"/>
                <w:b/>
                <w:bCs/>
                <w:szCs w:val="24"/>
              </w:rPr>
            </w:pPr>
            <w:r w:rsidRPr="00A20156">
              <w:rPr>
                <w:rFonts w:asciiTheme="minorHAnsi" w:hAnsiTheme="minorHAnsi" w:cstheme="minorHAnsi"/>
                <w:szCs w:val="24"/>
                <w:lang w:val="pt-PT"/>
              </w:rPr>
              <w:t>1 –  CONDIÇÕES GERAIS DA CONTRATAÇÃO</w:t>
            </w:r>
            <w:r w:rsidRPr="00734606">
              <w:rPr>
                <w:rFonts w:ascii="Times New Roman" w:hAnsi="Times New Roman"/>
                <w:b/>
                <w:bCs/>
                <w:color w:val="FFFFFF" w:themeColor="background1"/>
                <w:szCs w:val="24"/>
              </w:rPr>
              <w:t xml:space="preserve"> </w:t>
            </w:r>
          </w:p>
        </w:tc>
      </w:tr>
    </w:tbl>
    <w:p w14:paraId="4C6FB305" w14:textId="77777777" w:rsidR="00D632A0" w:rsidRPr="00734606" w:rsidRDefault="00D632A0" w:rsidP="00D632A0">
      <w:pPr>
        <w:pStyle w:val="Corpodetexto"/>
        <w:spacing w:before="2"/>
        <w:rPr>
          <w:rFonts w:ascii="Times New Roman" w:hAnsi="Times New Roman" w:cs="Times New Roman"/>
          <w:szCs w:val="24"/>
        </w:rPr>
      </w:pPr>
    </w:p>
    <w:p w14:paraId="7B92FF9B" w14:textId="3D55ACB3" w:rsidR="00D632A0" w:rsidRPr="00701688" w:rsidRDefault="00D632A0" w:rsidP="000B460F">
      <w:pPr>
        <w:pStyle w:val="Corpodetexto"/>
        <w:numPr>
          <w:ilvl w:val="1"/>
          <w:numId w:val="28"/>
        </w:numPr>
        <w:overflowPunct/>
        <w:adjustRightInd/>
        <w:ind w:left="0" w:firstLine="0"/>
        <w:textAlignment w:val="auto"/>
        <w:rPr>
          <w:rFonts w:asciiTheme="minorHAnsi" w:hAnsiTheme="minorHAnsi" w:cstheme="minorHAnsi"/>
          <w:szCs w:val="24"/>
          <w:lang w:val="pt-PT"/>
        </w:rPr>
      </w:pPr>
      <w:r w:rsidRPr="00A20156">
        <w:rPr>
          <w:rFonts w:asciiTheme="minorHAnsi" w:hAnsiTheme="minorHAnsi" w:cstheme="minorHAnsi"/>
          <w:szCs w:val="24"/>
          <w:lang w:val="pt-PT"/>
        </w:rPr>
        <w:t xml:space="preserve">  Contratação de Empresa para Prestação de Serviços de Recreação e Produção de Eventos para atender a Secretaria Municipal de Educação e Secretaria Municipal de Cultura e </w:t>
      </w:r>
      <w:r w:rsidR="00C55AB3" w:rsidRPr="00A20156">
        <w:rPr>
          <w:rFonts w:asciiTheme="minorHAnsi" w:hAnsiTheme="minorHAnsi" w:cstheme="minorHAnsi"/>
          <w:szCs w:val="24"/>
          <w:lang w:val="pt-PT"/>
        </w:rPr>
        <w:t>Comunicação, conforme</w:t>
      </w:r>
      <w:r w:rsidRPr="00A20156">
        <w:rPr>
          <w:rFonts w:asciiTheme="minorHAnsi" w:hAnsiTheme="minorHAnsi" w:cstheme="minorHAnsi"/>
          <w:szCs w:val="24"/>
          <w:lang w:val="pt-PT"/>
        </w:rPr>
        <w:t xml:space="preserve"> condições e exigências estabelecidas neste instrumento.</w:t>
      </w:r>
    </w:p>
    <w:p w14:paraId="5164D39F" w14:textId="38D21DBA" w:rsidR="00D632A0" w:rsidRPr="00A20156" w:rsidRDefault="00D632A0" w:rsidP="00701688">
      <w:pPr>
        <w:pStyle w:val="Corpodetexto"/>
        <w:rPr>
          <w:rFonts w:asciiTheme="minorHAnsi" w:hAnsiTheme="minorHAnsi" w:cstheme="minorHAnsi"/>
          <w:szCs w:val="24"/>
          <w:lang w:val="pt-PT"/>
        </w:rPr>
      </w:pPr>
      <w:r w:rsidRPr="00A20156">
        <w:rPr>
          <w:rFonts w:asciiTheme="minorHAnsi" w:hAnsiTheme="minorHAnsi" w:cstheme="minorHAnsi"/>
          <w:szCs w:val="24"/>
          <w:lang w:val="pt-PT"/>
        </w:rPr>
        <w:t>1</w:t>
      </w:r>
      <w:r w:rsidR="00A20156">
        <w:rPr>
          <w:rFonts w:asciiTheme="minorHAnsi" w:hAnsiTheme="minorHAnsi" w:cstheme="minorHAnsi"/>
          <w:szCs w:val="24"/>
          <w:lang w:val="pt-PT"/>
        </w:rPr>
        <w:t>.2.</w:t>
      </w:r>
      <w:r w:rsidRPr="00A20156">
        <w:rPr>
          <w:rFonts w:asciiTheme="minorHAnsi" w:hAnsiTheme="minorHAnsi" w:cstheme="minorHAnsi"/>
          <w:szCs w:val="24"/>
          <w:lang w:val="pt-PT"/>
        </w:rPr>
        <w:tab/>
        <w:t>Nos termos do art. 113, inciso I, do Decreto Municipal n. 175/2023, cabe ao órgão gerenciador registrar a intenção para registro de preços e dar publicidade aos demais órgãos e entidades para que manifestem seu interesse. Contudo, tendo em vista que o objeto da presente contratação não é multisetorial, sendo, portanto, exclusivo para a Secretaria Municipal de Educação e Secretaria Municipal de Cultura e Comunicação, justifica-se a dispensa da publicidade de intenção de registro de preço, na forma do parágrafo único do mesmo artigo.</w:t>
      </w:r>
    </w:p>
    <w:p w14:paraId="24174D69" w14:textId="77777777" w:rsidR="00D632A0" w:rsidRDefault="00D632A0" w:rsidP="00D632A0">
      <w:pPr>
        <w:pStyle w:val="Corpodetexto"/>
        <w:spacing w:before="2"/>
        <w:rPr>
          <w:rFonts w:ascii="Times New Roman" w:hAnsi="Times New Roman" w:cs="Times New Roman"/>
          <w:szCs w:val="24"/>
        </w:rPr>
      </w:pPr>
    </w:p>
    <w:p w14:paraId="5215A7CD" w14:textId="77777777" w:rsidR="004F6AF8" w:rsidRPr="00734606" w:rsidRDefault="004F6AF8" w:rsidP="00D632A0">
      <w:pPr>
        <w:pStyle w:val="Corpodetexto"/>
        <w:spacing w:before="2"/>
        <w:rPr>
          <w:rFonts w:ascii="Times New Roman" w:hAnsi="Times New Roman" w:cs="Times New Roman"/>
          <w:szCs w:val="24"/>
        </w:rPr>
      </w:pPr>
    </w:p>
    <w:tbl>
      <w:tblPr>
        <w:tblStyle w:val="Tabelacomgrade"/>
        <w:tblW w:w="10207" w:type="dxa"/>
        <w:tblInd w:w="-714" w:type="dxa"/>
        <w:tblLayout w:type="fixed"/>
        <w:tblLook w:val="04A0" w:firstRow="1" w:lastRow="0" w:firstColumn="1" w:lastColumn="0" w:noHBand="0" w:noVBand="1"/>
      </w:tblPr>
      <w:tblGrid>
        <w:gridCol w:w="846"/>
        <w:gridCol w:w="5499"/>
        <w:gridCol w:w="1276"/>
        <w:gridCol w:w="1276"/>
        <w:gridCol w:w="1310"/>
      </w:tblGrid>
      <w:tr w:rsidR="00D632A0" w:rsidRPr="00734606" w14:paraId="2C19F649" w14:textId="77777777" w:rsidTr="00C55AB3">
        <w:trPr>
          <w:trHeight w:val="567"/>
        </w:trPr>
        <w:tc>
          <w:tcPr>
            <w:tcW w:w="10207" w:type="dxa"/>
            <w:gridSpan w:val="5"/>
            <w:vAlign w:val="center"/>
          </w:tcPr>
          <w:p w14:paraId="2D017609" w14:textId="77777777" w:rsidR="00D632A0" w:rsidRPr="00C55AB3" w:rsidRDefault="00D632A0" w:rsidP="00C55AB3">
            <w:pPr>
              <w:jc w:val="center"/>
              <w:rPr>
                <w:rFonts w:ascii="Times New Roman" w:hAnsi="Times New Roman"/>
                <w:b/>
                <w:szCs w:val="18"/>
              </w:rPr>
            </w:pPr>
            <w:r w:rsidRPr="00C55AB3">
              <w:rPr>
                <w:rFonts w:ascii="Times New Roman" w:hAnsi="Times New Roman"/>
                <w:b/>
                <w:szCs w:val="18"/>
              </w:rPr>
              <w:t>SECRETARIA MUNICIPAL DE EDUCAÇÃO</w:t>
            </w:r>
          </w:p>
        </w:tc>
      </w:tr>
      <w:tr w:rsidR="00D632A0" w:rsidRPr="00734606" w14:paraId="40190CE3" w14:textId="77777777" w:rsidTr="00C55AB3">
        <w:trPr>
          <w:trHeight w:val="567"/>
        </w:trPr>
        <w:tc>
          <w:tcPr>
            <w:tcW w:w="846" w:type="dxa"/>
            <w:vAlign w:val="center"/>
          </w:tcPr>
          <w:p w14:paraId="7B0A1F24" w14:textId="77777777" w:rsidR="00D632A0" w:rsidRPr="00C55AB3" w:rsidRDefault="00D632A0" w:rsidP="00C55AB3">
            <w:pPr>
              <w:jc w:val="center"/>
              <w:rPr>
                <w:rFonts w:ascii="Times New Roman" w:hAnsi="Times New Roman"/>
                <w:b/>
                <w:sz w:val="20"/>
              </w:rPr>
            </w:pPr>
            <w:r w:rsidRPr="00C55AB3">
              <w:rPr>
                <w:rFonts w:ascii="Times New Roman" w:hAnsi="Times New Roman"/>
                <w:b/>
                <w:sz w:val="20"/>
              </w:rPr>
              <w:t>ITEM</w:t>
            </w:r>
          </w:p>
        </w:tc>
        <w:tc>
          <w:tcPr>
            <w:tcW w:w="5499" w:type="dxa"/>
            <w:vAlign w:val="center"/>
          </w:tcPr>
          <w:p w14:paraId="4E599300" w14:textId="7904A1F2" w:rsidR="00D632A0" w:rsidRPr="00C55AB3" w:rsidRDefault="00D632A0" w:rsidP="00C55AB3">
            <w:pPr>
              <w:pStyle w:val="Ttulo2"/>
              <w:tabs>
                <w:tab w:val="left" w:pos="861"/>
              </w:tabs>
              <w:jc w:val="center"/>
              <w:rPr>
                <w:rFonts w:ascii="Times New Roman" w:hAnsi="Times New Roman"/>
                <w:b/>
                <w:color w:val="000000" w:themeColor="text1"/>
                <w:sz w:val="20"/>
              </w:rPr>
            </w:pPr>
            <w:r w:rsidRPr="00C55AB3">
              <w:rPr>
                <w:rFonts w:ascii="Times New Roman" w:hAnsi="Times New Roman"/>
                <w:b/>
                <w:color w:val="000000" w:themeColor="text1"/>
                <w:sz w:val="20"/>
              </w:rPr>
              <w:t>DESCRIÇÃO</w:t>
            </w:r>
          </w:p>
        </w:tc>
        <w:tc>
          <w:tcPr>
            <w:tcW w:w="1276" w:type="dxa"/>
            <w:vAlign w:val="center"/>
          </w:tcPr>
          <w:p w14:paraId="5D6948A1" w14:textId="3EA1B402" w:rsidR="00D632A0" w:rsidRPr="00C55AB3" w:rsidRDefault="00D632A0" w:rsidP="00C55AB3">
            <w:pPr>
              <w:jc w:val="center"/>
              <w:rPr>
                <w:rFonts w:ascii="Times New Roman" w:hAnsi="Times New Roman"/>
                <w:b/>
                <w:sz w:val="20"/>
                <w:szCs w:val="18"/>
              </w:rPr>
            </w:pPr>
            <w:r w:rsidRPr="00C55AB3">
              <w:rPr>
                <w:rFonts w:ascii="Times New Roman" w:hAnsi="Times New Roman"/>
                <w:b/>
                <w:sz w:val="20"/>
                <w:szCs w:val="18"/>
              </w:rPr>
              <w:t>QUANT.</w:t>
            </w:r>
          </w:p>
        </w:tc>
        <w:tc>
          <w:tcPr>
            <w:tcW w:w="1276" w:type="dxa"/>
            <w:vAlign w:val="center"/>
          </w:tcPr>
          <w:p w14:paraId="2B143C54" w14:textId="77777777" w:rsidR="00D632A0" w:rsidRPr="00C55AB3" w:rsidRDefault="00D632A0" w:rsidP="00C55AB3">
            <w:pPr>
              <w:jc w:val="center"/>
              <w:rPr>
                <w:rFonts w:ascii="Times New Roman" w:hAnsi="Times New Roman"/>
                <w:b/>
                <w:sz w:val="20"/>
                <w:szCs w:val="18"/>
              </w:rPr>
            </w:pPr>
            <w:r w:rsidRPr="00C55AB3">
              <w:rPr>
                <w:rFonts w:ascii="Times New Roman" w:hAnsi="Times New Roman"/>
                <w:b/>
                <w:sz w:val="20"/>
                <w:szCs w:val="18"/>
              </w:rPr>
              <w:t>VALOR UNITÁRIO</w:t>
            </w:r>
          </w:p>
        </w:tc>
        <w:tc>
          <w:tcPr>
            <w:tcW w:w="1310" w:type="dxa"/>
            <w:vAlign w:val="center"/>
          </w:tcPr>
          <w:p w14:paraId="425B3550" w14:textId="77777777" w:rsidR="00D632A0" w:rsidRPr="00C55AB3" w:rsidRDefault="00D632A0" w:rsidP="00C55AB3">
            <w:pPr>
              <w:jc w:val="center"/>
              <w:rPr>
                <w:rFonts w:ascii="Times New Roman" w:hAnsi="Times New Roman"/>
                <w:b/>
                <w:sz w:val="20"/>
                <w:szCs w:val="18"/>
              </w:rPr>
            </w:pPr>
            <w:r w:rsidRPr="00C55AB3">
              <w:rPr>
                <w:rFonts w:ascii="Times New Roman" w:hAnsi="Times New Roman"/>
                <w:b/>
                <w:sz w:val="20"/>
                <w:szCs w:val="18"/>
              </w:rPr>
              <w:t>VALOR TOTAL</w:t>
            </w:r>
          </w:p>
        </w:tc>
      </w:tr>
      <w:tr w:rsidR="00D632A0" w:rsidRPr="00734606" w14:paraId="76871CD0" w14:textId="77777777" w:rsidTr="00C55AB3">
        <w:tc>
          <w:tcPr>
            <w:tcW w:w="846" w:type="dxa"/>
            <w:vAlign w:val="center"/>
          </w:tcPr>
          <w:p w14:paraId="1C103D9A" w14:textId="77777777" w:rsidR="00D632A0" w:rsidRPr="00734606" w:rsidRDefault="00D632A0" w:rsidP="00C55AB3">
            <w:pPr>
              <w:jc w:val="center"/>
              <w:rPr>
                <w:rFonts w:ascii="Times New Roman" w:hAnsi="Times New Roman"/>
              </w:rPr>
            </w:pPr>
            <w:r w:rsidRPr="00734606">
              <w:rPr>
                <w:rFonts w:ascii="Times New Roman" w:hAnsi="Times New Roman"/>
              </w:rPr>
              <w:t>01</w:t>
            </w:r>
          </w:p>
        </w:tc>
        <w:tc>
          <w:tcPr>
            <w:tcW w:w="5499" w:type="dxa"/>
          </w:tcPr>
          <w:p w14:paraId="674D2385" w14:textId="77777777" w:rsidR="00C55AB3" w:rsidRDefault="00C55AB3" w:rsidP="00D632A0">
            <w:pPr>
              <w:pStyle w:val="Ttulo2"/>
              <w:tabs>
                <w:tab w:val="left" w:pos="861"/>
              </w:tabs>
              <w:rPr>
                <w:rFonts w:ascii="Times New Roman" w:hAnsi="Times New Roman"/>
                <w:b/>
                <w:color w:val="000000" w:themeColor="text1"/>
                <w:sz w:val="20"/>
              </w:rPr>
            </w:pPr>
          </w:p>
          <w:p w14:paraId="36180E52" w14:textId="77777777" w:rsidR="00D632A0" w:rsidRPr="00C55AB3" w:rsidRDefault="00D632A0" w:rsidP="00D632A0">
            <w:pPr>
              <w:pStyle w:val="Ttulo2"/>
              <w:tabs>
                <w:tab w:val="left" w:pos="861"/>
              </w:tabs>
              <w:rPr>
                <w:rFonts w:ascii="Times New Roman" w:hAnsi="Times New Roman"/>
                <w:b/>
                <w:color w:val="000000" w:themeColor="text1"/>
                <w:sz w:val="20"/>
                <w:u w:val="single"/>
              </w:rPr>
            </w:pPr>
            <w:r w:rsidRPr="00C55AB3">
              <w:rPr>
                <w:rFonts w:ascii="Times New Roman" w:hAnsi="Times New Roman"/>
                <w:b/>
                <w:color w:val="000000" w:themeColor="text1"/>
                <w:sz w:val="20"/>
                <w:u w:val="single"/>
              </w:rPr>
              <w:t>ARRAIAL</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DA</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EDUCAÇÃO</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(21</w:t>
            </w:r>
            <w:r w:rsidRPr="00C55AB3">
              <w:rPr>
                <w:rFonts w:ascii="Times New Roman" w:hAnsi="Times New Roman"/>
                <w:b/>
                <w:color w:val="000000" w:themeColor="text1"/>
                <w:spacing w:val="-5"/>
                <w:sz w:val="20"/>
                <w:u w:val="single"/>
              </w:rPr>
              <w:t xml:space="preserve"> </w:t>
            </w:r>
            <w:r w:rsidRPr="00C55AB3">
              <w:rPr>
                <w:rFonts w:ascii="Times New Roman" w:hAnsi="Times New Roman"/>
                <w:b/>
                <w:color w:val="000000" w:themeColor="text1"/>
                <w:sz w:val="20"/>
                <w:u w:val="single"/>
              </w:rPr>
              <w:t>E</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22</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JUNHO)</w:t>
            </w:r>
          </w:p>
          <w:p w14:paraId="53EA1D4E" w14:textId="77777777" w:rsidR="00D632A0" w:rsidRPr="00734606" w:rsidRDefault="00D632A0" w:rsidP="00D632A0">
            <w:pPr>
              <w:pStyle w:val="PargrafodaLista"/>
              <w:tabs>
                <w:tab w:val="left" w:pos="1208"/>
                <w:tab w:val="left" w:pos="1209"/>
              </w:tabs>
              <w:spacing w:before="6" w:line="235" w:lineRule="auto"/>
              <w:ind w:left="1208" w:right="440"/>
              <w:rPr>
                <w:rFonts w:ascii="Times New Roman" w:hAnsi="Times New Roman" w:cs="Times New Roman"/>
                <w:color w:val="000000" w:themeColor="text1"/>
                <w:sz w:val="20"/>
                <w:szCs w:val="20"/>
              </w:rPr>
            </w:pPr>
          </w:p>
          <w:p w14:paraId="5773180B" w14:textId="77777777" w:rsidR="00D632A0" w:rsidRPr="00734606" w:rsidRDefault="00D632A0" w:rsidP="000B460F">
            <w:pPr>
              <w:pStyle w:val="PargrafodaLista"/>
              <w:widowControl w:val="0"/>
              <w:numPr>
                <w:ilvl w:val="1"/>
                <w:numId w:val="31"/>
              </w:numPr>
              <w:tabs>
                <w:tab w:val="left" w:pos="147"/>
                <w:tab w:val="left" w:pos="714"/>
              </w:tabs>
              <w:autoSpaceDE w:val="0"/>
              <w:autoSpaceDN w:val="0"/>
              <w:spacing w:before="5" w:after="0" w:line="235" w:lineRule="auto"/>
              <w:ind w:left="34" w:right="2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Contratação de empresa de recreação e produção de evento.</w:t>
            </w:r>
          </w:p>
          <w:p w14:paraId="756E4E9C" w14:textId="15588587" w:rsidR="00D632A0" w:rsidRPr="00734606" w:rsidRDefault="00D632A0" w:rsidP="000B460F">
            <w:pPr>
              <w:pStyle w:val="PargrafodaLista"/>
              <w:widowControl w:val="0"/>
              <w:numPr>
                <w:ilvl w:val="1"/>
                <w:numId w:val="31"/>
              </w:numPr>
              <w:tabs>
                <w:tab w:val="left" w:pos="147"/>
                <w:tab w:val="left" w:pos="714"/>
              </w:tabs>
              <w:autoSpaceDE w:val="0"/>
              <w:autoSpaceDN w:val="0"/>
              <w:spacing w:before="6" w:after="0" w:line="235" w:lineRule="auto"/>
              <w:ind w:left="34" w:right="440"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Produção cultural e recreativa de evento, para 02 (dois) dias de festa junina da Secretaria da Educação – “ARRAIAL DA EDUCAÇÃO 2024”</w:t>
            </w:r>
            <w:r w:rsidR="00C55AB3">
              <w:rPr>
                <w:rFonts w:ascii="Times New Roman" w:hAnsi="Times New Roman" w:cs="Times New Roman"/>
                <w:color w:val="000000" w:themeColor="text1"/>
                <w:sz w:val="20"/>
                <w:szCs w:val="20"/>
              </w:rPr>
              <w:t xml:space="preserve"> </w:t>
            </w:r>
            <w:r w:rsidRPr="00734606">
              <w:rPr>
                <w:rFonts w:ascii="Times New Roman" w:hAnsi="Times New Roman" w:cs="Times New Roman"/>
                <w:color w:val="000000" w:themeColor="text1"/>
                <w:sz w:val="20"/>
                <w:szCs w:val="20"/>
              </w:rPr>
              <w:t>com a composição de profissionais abaixo descritos</w:t>
            </w:r>
          </w:p>
          <w:p w14:paraId="23CAB71A" w14:textId="77777777" w:rsidR="00D632A0" w:rsidRPr="00734606" w:rsidRDefault="00D632A0" w:rsidP="000B460F">
            <w:pPr>
              <w:pStyle w:val="PargrafodaLista"/>
              <w:widowControl w:val="0"/>
              <w:numPr>
                <w:ilvl w:val="1"/>
                <w:numId w:val="31"/>
              </w:numPr>
              <w:tabs>
                <w:tab w:val="left" w:pos="318"/>
                <w:tab w:val="left" w:pos="714"/>
              </w:tabs>
              <w:autoSpaceDE w:val="0"/>
              <w:autoSpaceDN w:val="0"/>
              <w:spacing w:before="6" w:after="0" w:line="235" w:lineRule="auto"/>
              <w:ind w:left="34" w:right="440" w:firstLine="142"/>
              <w:rPr>
                <w:rFonts w:ascii="Times New Roman" w:hAnsi="Times New Roman" w:cs="Times New Roman"/>
                <w:b/>
                <w:color w:val="000000" w:themeColor="text1"/>
                <w:sz w:val="20"/>
                <w:szCs w:val="20"/>
                <w:u w:val="single"/>
              </w:rPr>
            </w:pPr>
            <w:r w:rsidRPr="00734606">
              <w:rPr>
                <w:rFonts w:ascii="Times New Roman" w:hAnsi="Times New Roman" w:cs="Times New Roman"/>
                <w:b/>
                <w:color w:val="000000" w:themeColor="text1"/>
                <w:sz w:val="20"/>
                <w:szCs w:val="20"/>
                <w:u w:val="single"/>
              </w:rPr>
              <w:t>PRIMEIRO DIA</w:t>
            </w:r>
          </w:p>
          <w:p w14:paraId="32DF20CF" w14:textId="77777777" w:rsidR="00D632A0" w:rsidRPr="00734606" w:rsidRDefault="00D632A0" w:rsidP="000B460F">
            <w:pPr>
              <w:pStyle w:val="PargrafodaLista"/>
              <w:widowControl w:val="0"/>
              <w:numPr>
                <w:ilvl w:val="1"/>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Espaço Infantil com 09 equipamentos de lazer conforme lista abaixo. Acompanha monitores qualificados e </w:t>
            </w:r>
            <w:r w:rsidRPr="00734606">
              <w:rPr>
                <w:rFonts w:ascii="Times New Roman" w:hAnsi="Times New Roman" w:cs="Times New Roman"/>
                <w:color w:val="000000" w:themeColor="text1"/>
                <w:sz w:val="20"/>
                <w:szCs w:val="20"/>
              </w:rPr>
              <w:lastRenderedPageBreak/>
              <w:t>uniformizados, infláveis e similares de grande porte, exceto brinquedos para água. Serão instalados em espaço de lazer definido;</w:t>
            </w:r>
          </w:p>
          <w:p w14:paraId="34FA802A" w14:textId="77777777" w:rsidR="00D632A0" w:rsidRPr="00734606" w:rsidRDefault="00D632A0" w:rsidP="000B460F">
            <w:pPr>
              <w:pStyle w:val="PargrafodaLista"/>
              <w:widowControl w:val="0"/>
              <w:numPr>
                <w:ilvl w:val="1"/>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 Comprimento, L: Largura e A: Altura</w:t>
            </w:r>
          </w:p>
          <w:p w14:paraId="0913925E" w14:textId="77777777" w:rsidR="00D632A0" w:rsidRPr="00734606" w:rsidRDefault="00D632A0" w:rsidP="00D632A0">
            <w:pPr>
              <w:pStyle w:val="PargrafodaLista"/>
              <w:tabs>
                <w:tab w:val="left" w:pos="318"/>
                <w:tab w:val="left" w:pos="714"/>
              </w:tabs>
              <w:spacing w:before="6" w:line="237" w:lineRule="auto"/>
              <w:ind w:left="34" w:right="219" w:firstLine="142"/>
              <w:rPr>
                <w:rFonts w:ascii="Times New Roman" w:hAnsi="Times New Roman" w:cs="Times New Roman"/>
                <w:color w:val="000000" w:themeColor="text1"/>
                <w:sz w:val="20"/>
                <w:szCs w:val="20"/>
              </w:rPr>
            </w:pPr>
          </w:p>
          <w:p w14:paraId="4EE2E216"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02 tobogãs infláveis grandes 6,00(c) x 5,00(l) x 6,00(a)m</w:t>
            </w:r>
          </w:p>
          <w:p w14:paraId="710839D6"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camas elásticas 3,70 diâmetros</w:t>
            </w:r>
          </w:p>
          <w:p w14:paraId="639FAA65"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jogo de argolas gigante 3,20(c) x 2,80(l) x 1,5(a)m</w:t>
            </w:r>
          </w:p>
          <w:p w14:paraId="7F58D501"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02 infláveis 3 em 01 6,60(c) x 4,80(l) x 4,40(a)m</w:t>
            </w:r>
          </w:p>
          <w:p w14:paraId="0DF09249"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01 </w:t>
            </w:r>
            <w:proofErr w:type="spellStart"/>
            <w:r w:rsidRPr="00734606">
              <w:rPr>
                <w:rFonts w:ascii="Times New Roman" w:hAnsi="Times New Roman" w:cs="Times New Roman"/>
                <w:color w:val="000000" w:themeColor="text1"/>
                <w:sz w:val="20"/>
                <w:szCs w:val="20"/>
              </w:rPr>
              <w:t>multi</w:t>
            </w:r>
            <w:proofErr w:type="spellEnd"/>
            <w:r w:rsidRPr="00734606">
              <w:rPr>
                <w:rFonts w:ascii="Times New Roman" w:hAnsi="Times New Roman" w:cs="Times New Roman"/>
                <w:color w:val="000000" w:themeColor="text1"/>
                <w:sz w:val="20"/>
                <w:szCs w:val="20"/>
              </w:rPr>
              <w:t xml:space="preserve"> play (safari) inflável 6,60(c) x 9,20(l) x 4,00(a)m</w:t>
            </w:r>
          </w:p>
          <w:p w14:paraId="6128A501"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198"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piscinas de bolinhas infláveis grandes 3,70(c) x 2,40(l) x 2,50(a)m</w:t>
            </w:r>
          </w:p>
          <w:p w14:paraId="6F4EF0D3" w14:textId="77777777" w:rsidR="00D632A0" w:rsidRPr="00734606" w:rsidRDefault="00D632A0" w:rsidP="000B460F">
            <w:pPr>
              <w:pStyle w:val="PargrafodaLista"/>
              <w:widowControl w:val="0"/>
              <w:numPr>
                <w:ilvl w:val="4"/>
                <w:numId w:val="31"/>
              </w:numPr>
              <w:tabs>
                <w:tab w:val="left" w:pos="318"/>
                <w:tab w:val="left" w:pos="714"/>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touro mecânico com energia monofásica 5,00(c) x 5,00(l) x 4,00(a)m</w:t>
            </w:r>
          </w:p>
          <w:p w14:paraId="4279CA36" w14:textId="77777777" w:rsidR="00D632A0" w:rsidRPr="00734606" w:rsidRDefault="00D632A0" w:rsidP="000B460F">
            <w:pPr>
              <w:pStyle w:val="PargrafodaLista"/>
              <w:widowControl w:val="0"/>
              <w:numPr>
                <w:ilvl w:val="1"/>
                <w:numId w:val="31"/>
              </w:numPr>
              <w:tabs>
                <w:tab w:val="left" w:pos="5"/>
                <w:tab w:val="left" w:pos="714"/>
              </w:tabs>
              <w:autoSpaceDE w:val="0"/>
              <w:autoSpaceDN w:val="0"/>
              <w:spacing w:before="6" w:after="0" w:line="235" w:lineRule="auto"/>
              <w:ind w:left="34" w:right="1121" w:hanging="29"/>
              <w:rPr>
                <w:rFonts w:ascii="Times New Roman" w:hAnsi="Times New Roman" w:cs="Times New Roman"/>
                <w:color w:val="000000" w:themeColor="text1"/>
                <w:sz w:val="20"/>
                <w:szCs w:val="20"/>
              </w:rPr>
            </w:pPr>
            <w:r w:rsidRPr="00734606">
              <w:rPr>
                <w:rFonts w:ascii="Times New Roman" w:hAnsi="Times New Roman" w:cs="Times New Roman"/>
                <w:color w:val="000000" w:themeColor="text1"/>
                <w:spacing w:val="1"/>
                <w:sz w:val="20"/>
                <w:szCs w:val="20"/>
              </w:rPr>
              <w:t>04 P</w:t>
            </w:r>
            <w:r w:rsidRPr="00734606">
              <w:rPr>
                <w:rFonts w:ascii="Times New Roman" w:hAnsi="Times New Roman" w:cs="Times New Roman"/>
                <w:color w:val="000000" w:themeColor="text1"/>
                <w:sz w:val="20"/>
                <w:szCs w:val="20"/>
              </w:rPr>
              <w:t>ersonagens</w:t>
            </w:r>
            <w:r w:rsidRPr="00734606">
              <w:rPr>
                <w:rFonts w:ascii="Times New Roman" w:hAnsi="Times New Roman" w:cs="Times New Roman"/>
                <w:color w:val="000000" w:themeColor="text1"/>
                <w:spacing w:val="-4"/>
                <w:sz w:val="20"/>
                <w:szCs w:val="20"/>
              </w:rPr>
              <w:t xml:space="preserve"> </w:t>
            </w:r>
            <w:r w:rsidRPr="00734606">
              <w:rPr>
                <w:rFonts w:ascii="Times New Roman" w:hAnsi="Times New Roman" w:cs="Times New Roman"/>
                <w:color w:val="000000" w:themeColor="text1"/>
                <w:sz w:val="20"/>
                <w:szCs w:val="20"/>
              </w:rPr>
              <w:t>encantados vestidos a caráter junino,</w:t>
            </w:r>
            <w:r w:rsidRPr="00734606">
              <w:rPr>
                <w:rFonts w:ascii="Times New Roman" w:hAnsi="Times New Roman" w:cs="Times New Roman"/>
                <w:color w:val="000000" w:themeColor="text1"/>
                <w:spacing w:val="-3"/>
                <w:sz w:val="20"/>
                <w:szCs w:val="20"/>
              </w:rPr>
              <w:t xml:space="preserve"> devidamente caraterizados com maquiagem, figurino e vestimenta completa</w:t>
            </w:r>
          </w:p>
          <w:p w14:paraId="554F4153" w14:textId="77777777" w:rsidR="00D632A0" w:rsidRPr="00734606" w:rsidRDefault="00D632A0" w:rsidP="000B460F">
            <w:pPr>
              <w:pStyle w:val="PargrafodaLista"/>
              <w:widowControl w:val="0"/>
              <w:numPr>
                <w:ilvl w:val="1"/>
                <w:numId w:val="31"/>
              </w:numPr>
              <w:tabs>
                <w:tab w:val="left" w:pos="5"/>
                <w:tab w:val="left" w:pos="176"/>
                <w:tab w:val="left" w:pos="714"/>
              </w:tabs>
              <w:autoSpaceDE w:val="0"/>
              <w:autoSpaceDN w:val="0"/>
              <w:spacing w:after="0" w:line="266" w:lineRule="exact"/>
              <w:ind w:left="34" w:hanging="29"/>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Animador personagem caipira / locutor de palco;</w:t>
            </w:r>
          </w:p>
          <w:p w14:paraId="5C89E079" w14:textId="77777777" w:rsidR="00D632A0" w:rsidRPr="00734606" w:rsidRDefault="00D632A0" w:rsidP="000B460F">
            <w:pPr>
              <w:pStyle w:val="PargrafodaLista"/>
              <w:widowControl w:val="0"/>
              <w:numPr>
                <w:ilvl w:val="1"/>
                <w:numId w:val="31"/>
              </w:numPr>
              <w:tabs>
                <w:tab w:val="left" w:pos="5"/>
                <w:tab w:val="left" w:pos="176"/>
                <w:tab w:val="left" w:pos="714"/>
              </w:tabs>
              <w:autoSpaceDE w:val="0"/>
              <w:autoSpaceDN w:val="0"/>
              <w:spacing w:before="6" w:after="0" w:line="235" w:lineRule="auto"/>
              <w:ind w:left="34" w:right="440" w:hanging="29"/>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Casal caipira para animar e “marcar” a quadrilha com a participação do público;</w:t>
            </w:r>
          </w:p>
          <w:p w14:paraId="30755B33"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Show musical com repertório típico junino;</w:t>
            </w:r>
          </w:p>
          <w:p w14:paraId="213873D1" w14:textId="77777777" w:rsidR="00D632A0" w:rsidRPr="00734606" w:rsidRDefault="00D632A0" w:rsidP="000B460F">
            <w:pPr>
              <w:pStyle w:val="PargrafodaLista"/>
              <w:widowControl w:val="0"/>
              <w:numPr>
                <w:ilvl w:val="1"/>
                <w:numId w:val="31"/>
              </w:numPr>
              <w:tabs>
                <w:tab w:val="left" w:pos="176"/>
              </w:tabs>
              <w:autoSpaceDE w:val="0"/>
              <w:autoSpaceDN w:val="0"/>
              <w:spacing w:after="0" w:line="268" w:lineRule="exact"/>
              <w:ind w:left="34"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Locação de som</w:t>
            </w:r>
            <w:r w:rsidRPr="00734606">
              <w:rPr>
                <w:rFonts w:ascii="Times New Roman" w:hAnsi="Times New Roman" w:cs="Times New Roman"/>
                <w:color w:val="000000" w:themeColor="text1"/>
                <w:spacing w:val="-4"/>
                <w:sz w:val="20"/>
                <w:szCs w:val="20"/>
              </w:rPr>
              <w:t xml:space="preserve"> </w:t>
            </w:r>
            <w:r w:rsidRPr="00734606">
              <w:rPr>
                <w:rFonts w:ascii="Times New Roman" w:hAnsi="Times New Roman" w:cs="Times New Roman"/>
                <w:color w:val="000000" w:themeColor="text1"/>
                <w:sz w:val="20"/>
                <w:szCs w:val="20"/>
              </w:rPr>
              <w:t>2x2 para o show musical, montado em ambiente externo com microfone extra e DJ;</w:t>
            </w:r>
          </w:p>
          <w:p w14:paraId="0DBFECEC" w14:textId="77777777" w:rsidR="00D632A0" w:rsidRPr="00734606" w:rsidRDefault="00D632A0" w:rsidP="000B460F">
            <w:pPr>
              <w:pStyle w:val="PargrafodaLista"/>
              <w:widowControl w:val="0"/>
              <w:numPr>
                <w:ilvl w:val="1"/>
                <w:numId w:val="31"/>
              </w:numPr>
              <w:tabs>
                <w:tab w:val="left" w:pos="176"/>
              </w:tabs>
              <w:autoSpaceDE w:val="0"/>
              <w:autoSpaceDN w:val="0"/>
              <w:spacing w:after="0" w:line="267" w:lineRule="exact"/>
              <w:ind w:left="34"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Foto</w:t>
            </w:r>
            <w:r w:rsidRPr="00734606">
              <w:rPr>
                <w:rFonts w:ascii="Times New Roman" w:hAnsi="Times New Roman" w:cs="Times New Roman"/>
                <w:color w:val="000000" w:themeColor="text1"/>
                <w:spacing w:val="-1"/>
                <w:sz w:val="20"/>
                <w:szCs w:val="20"/>
              </w:rPr>
              <w:t xml:space="preserve"> </w:t>
            </w:r>
            <w:r w:rsidRPr="00734606">
              <w:rPr>
                <w:rFonts w:ascii="Times New Roman" w:hAnsi="Times New Roman" w:cs="Times New Roman"/>
                <w:color w:val="000000" w:themeColor="text1"/>
                <w:sz w:val="20"/>
                <w:szCs w:val="20"/>
              </w:rPr>
              <w:t>360º</w:t>
            </w:r>
            <w:r w:rsidRPr="00734606">
              <w:rPr>
                <w:rFonts w:ascii="Times New Roman" w:hAnsi="Times New Roman" w:cs="Times New Roman"/>
                <w:color w:val="000000" w:themeColor="text1"/>
                <w:spacing w:val="-3"/>
                <w:sz w:val="20"/>
                <w:szCs w:val="20"/>
              </w:rPr>
              <w:t>, com plataforma, por 2 horas</w:t>
            </w:r>
            <w:r w:rsidRPr="00734606">
              <w:rPr>
                <w:rFonts w:ascii="Times New Roman" w:hAnsi="Times New Roman" w:cs="Times New Roman"/>
                <w:color w:val="000000" w:themeColor="text1"/>
                <w:sz w:val="20"/>
                <w:szCs w:val="20"/>
              </w:rPr>
              <w:t>;</w:t>
            </w:r>
          </w:p>
          <w:p w14:paraId="16F0E4F7"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Iluminação para palco do show musical;</w:t>
            </w:r>
          </w:p>
          <w:p w14:paraId="328C994B"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Palco tablado com metragem aproximada de 13,20m x 13,20m com altura de 10cm do chão;</w:t>
            </w:r>
          </w:p>
          <w:p w14:paraId="56E1A99D"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Contratação de Brigadistas;</w:t>
            </w:r>
          </w:p>
          <w:p w14:paraId="2A34BDEF"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60 metros de gradil;</w:t>
            </w:r>
          </w:p>
          <w:p w14:paraId="446741C1"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Hospedagem para equipe técnica;</w:t>
            </w:r>
          </w:p>
          <w:p w14:paraId="48527157"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34"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2 coordenadores de equipe para evento, gestor geral para todas as contratações e execuções de demandas do evento;</w:t>
            </w:r>
          </w:p>
          <w:p w14:paraId="1DD2E37C"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34"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montagem e desmontagem de todos os equipamentos de lazer, contendo todo volume de extensões de energia, motores e acessórios;</w:t>
            </w:r>
          </w:p>
          <w:p w14:paraId="3E6DCD76"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34"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transporte da equipe e dos equipamentos de lazer;</w:t>
            </w:r>
          </w:p>
          <w:p w14:paraId="156FF14D"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34"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Inclusa alimentação da equipe;</w:t>
            </w:r>
          </w:p>
          <w:p w14:paraId="0288CAC1" w14:textId="77777777" w:rsidR="00D632A0" w:rsidRPr="00734606" w:rsidRDefault="00D632A0" w:rsidP="00D632A0">
            <w:pPr>
              <w:pStyle w:val="PargrafodaLista"/>
              <w:tabs>
                <w:tab w:val="left" w:pos="1208"/>
                <w:tab w:val="left" w:pos="1209"/>
              </w:tabs>
              <w:spacing w:before="7" w:line="235" w:lineRule="auto"/>
              <w:ind w:left="34" w:right="855" w:firstLine="142"/>
              <w:rPr>
                <w:rFonts w:ascii="Times New Roman" w:hAnsi="Times New Roman" w:cs="Times New Roman"/>
                <w:color w:val="000000" w:themeColor="text1"/>
                <w:sz w:val="20"/>
                <w:szCs w:val="20"/>
              </w:rPr>
            </w:pPr>
          </w:p>
          <w:p w14:paraId="54D6EEEE" w14:textId="77777777" w:rsidR="00D632A0" w:rsidRPr="00734606" w:rsidRDefault="00D632A0" w:rsidP="000B460F">
            <w:pPr>
              <w:pStyle w:val="PargrafodaLista"/>
              <w:widowControl w:val="0"/>
              <w:numPr>
                <w:ilvl w:val="1"/>
                <w:numId w:val="31"/>
              </w:numPr>
              <w:tabs>
                <w:tab w:val="left" w:pos="318"/>
              </w:tabs>
              <w:autoSpaceDE w:val="0"/>
              <w:autoSpaceDN w:val="0"/>
              <w:spacing w:before="8" w:after="0" w:line="235" w:lineRule="auto"/>
              <w:ind w:left="34" w:right="481" w:firstLine="142"/>
              <w:rPr>
                <w:rFonts w:ascii="Times New Roman" w:hAnsi="Times New Roman" w:cs="Times New Roman"/>
                <w:b/>
                <w:color w:val="000000" w:themeColor="text1"/>
                <w:sz w:val="20"/>
                <w:szCs w:val="20"/>
                <w:u w:val="single"/>
              </w:rPr>
            </w:pPr>
            <w:r w:rsidRPr="00734606">
              <w:rPr>
                <w:rFonts w:ascii="Times New Roman" w:hAnsi="Times New Roman" w:cs="Times New Roman"/>
                <w:b/>
                <w:color w:val="000000" w:themeColor="text1"/>
                <w:sz w:val="20"/>
                <w:szCs w:val="20"/>
                <w:u w:val="single"/>
              </w:rPr>
              <w:t>SEGUNDO DIA</w:t>
            </w:r>
          </w:p>
          <w:p w14:paraId="54990FBB" w14:textId="77777777" w:rsidR="00D632A0" w:rsidRPr="00734606" w:rsidRDefault="00D632A0" w:rsidP="00D632A0">
            <w:pPr>
              <w:pStyle w:val="PargrafodaLista"/>
              <w:ind w:left="34" w:firstLine="142"/>
              <w:rPr>
                <w:rFonts w:ascii="Times New Roman" w:hAnsi="Times New Roman" w:cs="Times New Roman"/>
                <w:color w:val="000000" w:themeColor="text1"/>
                <w:sz w:val="20"/>
                <w:szCs w:val="20"/>
              </w:rPr>
            </w:pPr>
          </w:p>
          <w:p w14:paraId="0EFD5FAA" w14:textId="77777777" w:rsidR="00D632A0" w:rsidRPr="00734606" w:rsidRDefault="00D632A0" w:rsidP="000B460F">
            <w:pPr>
              <w:pStyle w:val="PargrafodaLista"/>
              <w:widowControl w:val="0"/>
              <w:numPr>
                <w:ilvl w:val="1"/>
                <w:numId w:val="31"/>
              </w:numPr>
              <w:tabs>
                <w:tab w:val="left" w:pos="318"/>
              </w:tabs>
              <w:autoSpaceDE w:val="0"/>
              <w:autoSpaceDN w:val="0"/>
              <w:spacing w:before="6" w:after="0" w:line="237" w:lineRule="auto"/>
              <w:ind w:left="34" w:right="219" w:firstLine="14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Espaço Infantil com 09 equipamentos de lazer conforme lista abaixo. Acompanha monitores qualificados e uniformizados, infláveis e similares de grande porte, exceto brinquedos para água. Serão instalados em espaço de lazer definido;</w:t>
            </w:r>
          </w:p>
          <w:p w14:paraId="294BB15C" w14:textId="77777777" w:rsidR="00D632A0" w:rsidRPr="00734606" w:rsidRDefault="00D632A0" w:rsidP="000B460F">
            <w:pPr>
              <w:pStyle w:val="PargrafodaLista"/>
              <w:widowControl w:val="0"/>
              <w:numPr>
                <w:ilvl w:val="1"/>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 Comprimento, L: Largura e A: Altura</w:t>
            </w:r>
          </w:p>
          <w:p w14:paraId="57DFDD87" w14:textId="77777777" w:rsidR="00D632A0" w:rsidRPr="00734606" w:rsidRDefault="00D632A0" w:rsidP="00D632A0">
            <w:pPr>
              <w:pStyle w:val="PargrafodaLista"/>
              <w:tabs>
                <w:tab w:val="left" w:pos="318"/>
              </w:tabs>
              <w:spacing w:before="6" w:line="237" w:lineRule="auto"/>
              <w:ind w:left="176" w:right="219"/>
              <w:rPr>
                <w:rFonts w:ascii="Times New Roman" w:hAnsi="Times New Roman" w:cs="Times New Roman"/>
                <w:color w:val="000000" w:themeColor="text1"/>
                <w:sz w:val="20"/>
                <w:szCs w:val="20"/>
              </w:rPr>
            </w:pPr>
          </w:p>
          <w:p w14:paraId="42426C58"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02 tobogãs infláveis grandes 6,00(c) x 5,00(l) x 6,00(a)m</w:t>
            </w:r>
          </w:p>
          <w:p w14:paraId="09433FD1"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lastRenderedPageBreak/>
              <w:t>01 camas elásticas 3,70 diâmetros</w:t>
            </w:r>
          </w:p>
          <w:p w14:paraId="73F3F237"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jogo de argolas gigante 3,20(c) x 2,80(l) x 1,5(a)m</w:t>
            </w:r>
          </w:p>
          <w:p w14:paraId="70A01825"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02 infláveis 3 em 01 6,60(c) x 4,80(l) x 4,40(a)m</w:t>
            </w:r>
          </w:p>
          <w:p w14:paraId="48CB407F"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01 </w:t>
            </w:r>
            <w:proofErr w:type="spellStart"/>
            <w:r w:rsidRPr="00734606">
              <w:rPr>
                <w:rFonts w:ascii="Times New Roman" w:hAnsi="Times New Roman" w:cs="Times New Roman"/>
                <w:color w:val="000000" w:themeColor="text1"/>
                <w:sz w:val="20"/>
                <w:szCs w:val="20"/>
              </w:rPr>
              <w:t>multi</w:t>
            </w:r>
            <w:proofErr w:type="spellEnd"/>
            <w:r w:rsidRPr="00734606">
              <w:rPr>
                <w:rFonts w:ascii="Times New Roman" w:hAnsi="Times New Roman" w:cs="Times New Roman"/>
                <w:color w:val="000000" w:themeColor="text1"/>
                <w:sz w:val="20"/>
                <w:szCs w:val="20"/>
              </w:rPr>
              <w:t xml:space="preserve"> play (safari) inflável 6,60(c) x 9,20(l) x 4,00(a)m</w:t>
            </w:r>
          </w:p>
          <w:p w14:paraId="3876281F"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198"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piscinas de bolinhas infláveis grandes 3,70(c) x 2,40(l) x 2,50(a)m</w:t>
            </w:r>
          </w:p>
          <w:p w14:paraId="27EDFAE4"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touro mecânico com energia monofásica 5,00(c) x 5,00(l) x 4,00(a)m</w:t>
            </w:r>
          </w:p>
          <w:p w14:paraId="6FBEB732" w14:textId="77777777" w:rsidR="00D632A0" w:rsidRPr="00734606" w:rsidRDefault="00D632A0" w:rsidP="000B460F">
            <w:pPr>
              <w:pStyle w:val="PargrafodaLista"/>
              <w:widowControl w:val="0"/>
              <w:numPr>
                <w:ilvl w:val="1"/>
                <w:numId w:val="31"/>
              </w:numPr>
              <w:tabs>
                <w:tab w:val="left" w:pos="318"/>
              </w:tabs>
              <w:autoSpaceDE w:val="0"/>
              <w:autoSpaceDN w:val="0"/>
              <w:spacing w:after="0" w:line="267"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Foto</w:t>
            </w:r>
            <w:r w:rsidRPr="00734606">
              <w:rPr>
                <w:rFonts w:ascii="Times New Roman" w:hAnsi="Times New Roman" w:cs="Times New Roman"/>
                <w:color w:val="000000" w:themeColor="text1"/>
                <w:spacing w:val="-1"/>
                <w:sz w:val="20"/>
                <w:szCs w:val="20"/>
              </w:rPr>
              <w:t xml:space="preserve"> </w:t>
            </w:r>
            <w:r w:rsidRPr="00734606">
              <w:rPr>
                <w:rFonts w:ascii="Times New Roman" w:hAnsi="Times New Roman" w:cs="Times New Roman"/>
                <w:color w:val="000000" w:themeColor="text1"/>
                <w:sz w:val="20"/>
                <w:szCs w:val="20"/>
              </w:rPr>
              <w:t>360º</w:t>
            </w:r>
            <w:r w:rsidRPr="00734606">
              <w:rPr>
                <w:rFonts w:ascii="Times New Roman" w:hAnsi="Times New Roman" w:cs="Times New Roman"/>
                <w:color w:val="000000" w:themeColor="text1"/>
                <w:spacing w:val="-3"/>
                <w:sz w:val="20"/>
                <w:szCs w:val="20"/>
              </w:rPr>
              <w:t>, com plataforma, por 2 horas</w:t>
            </w:r>
            <w:r w:rsidRPr="00734606">
              <w:rPr>
                <w:rFonts w:ascii="Times New Roman" w:hAnsi="Times New Roman" w:cs="Times New Roman"/>
                <w:color w:val="000000" w:themeColor="text1"/>
                <w:sz w:val="20"/>
                <w:szCs w:val="20"/>
              </w:rPr>
              <w:t>;</w:t>
            </w:r>
          </w:p>
          <w:p w14:paraId="0286E61D" w14:textId="77777777" w:rsidR="00D632A0" w:rsidRPr="00734606" w:rsidRDefault="00D632A0" w:rsidP="000B460F">
            <w:pPr>
              <w:pStyle w:val="PargrafodaLista"/>
              <w:widowControl w:val="0"/>
              <w:numPr>
                <w:ilvl w:val="1"/>
                <w:numId w:val="31"/>
              </w:numPr>
              <w:tabs>
                <w:tab w:val="left" w:pos="318"/>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Apoio estrutural para o classificatório do Concurso Regional de Quadrilhas;</w:t>
            </w:r>
          </w:p>
          <w:p w14:paraId="0C369E36"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5" w:lineRule="auto"/>
              <w:ind w:left="176"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Palco tablado com metragem aproximada de 13,20m x 13,20m com altura de 10cm do chão;</w:t>
            </w:r>
          </w:p>
          <w:p w14:paraId="26602F86"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5" w:lineRule="auto"/>
              <w:ind w:left="176"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Iluminação para ambiente palco e tablado;</w:t>
            </w:r>
          </w:p>
          <w:p w14:paraId="530BF119" w14:textId="77777777" w:rsidR="00D632A0" w:rsidRPr="00734606" w:rsidRDefault="00D632A0" w:rsidP="000B460F">
            <w:pPr>
              <w:pStyle w:val="PargrafodaLista"/>
              <w:widowControl w:val="0"/>
              <w:numPr>
                <w:ilvl w:val="4"/>
                <w:numId w:val="31"/>
              </w:numPr>
              <w:tabs>
                <w:tab w:val="left" w:pos="318"/>
              </w:tabs>
              <w:autoSpaceDE w:val="0"/>
              <w:autoSpaceDN w:val="0"/>
              <w:spacing w:after="0" w:line="266"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Animador personagem caipira / locutor de palco;</w:t>
            </w:r>
          </w:p>
          <w:p w14:paraId="0C2D3D57" w14:textId="77777777" w:rsidR="00D632A0" w:rsidRPr="00734606" w:rsidRDefault="00D632A0" w:rsidP="000B460F">
            <w:pPr>
              <w:pStyle w:val="PargrafodaLista"/>
              <w:widowControl w:val="0"/>
              <w:numPr>
                <w:ilvl w:val="4"/>
                <w:numId w:val="31"/>
              </w:numPr>
              <w:tabs>
                <w:tab w:val="left" w:pos="318"/>
              </w:tabs>
              <w:autoSpaceDE w:val="0"/>
              <w:autoSpaceDN w:val="0"/>
              <w:spacing w:after="0" w:line="268"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Locação de som</w:t>
            </w:r>
            <w:r w:rsidRPr="00734606">
              <w:rPr>
                <w:rFonts w:ascii="Times New Roman" w:hAnsi="Times New Roman" w:cs="Times New Roman"/>
                <w:color w:val="000000" w:themeColor="text1"/>
                <w:spacing w:val="-4"/>
                <w:sz w:val="20"/>
                <w:szCs w:val="20"/>
              </w:rPr>
              <w:t xml:space="preserve"> </w:t>
            </w:r>
            <w:r w:rsidRPr="00734606">
              <w:rPr>
                <w:rFonts w:ascii="Times New Roman" w:hAnsi="Times New Roman" w:cs="Times New Roman"/>
                <w:color w:val="000000" w:themeColor="text1"/>
                <w:sz w:val="20"/>
                <w:szCs w:val="20"/>
              </w:rPr>
              <w:t>2x2, montado em ambiente externo com microfone extra e DJ;</w:t>
            </w:r>
          </w:p>
          <w:p w14:paraId="3E96E7F4" w14:textId="77777777" w:rsidR="00D632A0" w:rsidRPr="00734606" w:rsidRDefault="00D632A0" w:rsidP="00D632A0">
            <w:pPr>
              <w:tabs>
                <w:tab w:val="left" w:pos="318"/>
              </w:tabs>
              <w:spacing w:before="6" w:line="235" w:lineRule="auto"/>
              <w:ind w:left="176" w:right="440"/>
              <w:rPr>
                <w:rFonts w:ascii="Times New Roman" w:hAnsi="Times New Roman"/>
                <w:color w:val="000000" w:themeColor="text1"/>
                <w:sz w:val="20"/>
              </w:rPr>
            </w:pPr>
            <w:r w:rsidRPr="00734606">
              <w:rPr>
                <w:rFonts w:ascii="Times New Roman" w:hAnsi="Times New Roman"/>
                <w:color w:val="000000" w:themeColor="text1"/>
                <w:sz w:val="20"/>
              </w:rPr>
              <w:t xml:space="preserve"> </w:t>
            </w:r>
          </w:p>
          <w:p w14:paraId="3E4D6211" w14:textId="77777777" w:rsidR="00D632A0" w:rsidRPr="00734606" w:rsidRDefault="00D632A0" w:rsidP="000B460F">
            <w:pPr>
              <w:pStyle w:val="PargrafodaLista"/>
              <w:widowControl w:val="0"/>
              <w:numPr>
                <w:ilvl w:val="1"/>
                <w:numId w:val="31"/>
              </w:numPr>
              <w:tabs>
                <w:tab w:val="left" w:pos="318"/>
              </w:tabs>
              <w:autoSpaceDE w:val="0"/>
              <w:autoSpaceDN w:val="0"/>
              <w:spacing w:before="6" w:after="0" w:line="235" w:lineRule="auto"/>
              <w:ind w:left="176"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60 metros de gradil</w:t>
            </w:r>
          </w:p>
          <w:p w14:paraId="39B80BA1" w14:textId="77777777" w:rsidR="00D632A0" w:rsidRPr="00734606" w:rsidRDefault="00D632A0" w:rsidP="000B460F">
            <w:pPr>
              <w:pStyle w:val="PargrafodaLista"/>
              <w:widowControl w:val="0"/>
              <w:numPr>
                <w:ilvl w:val="1"/>
                <w:numId w:val="31"/>
              </w:numPr>
              <w:tabs>
                <w:tab w:val="left" w:pos="318"/>
              </w:tabs>
              <w:autoSpaceDE w:val="0"/>
              <w:autoSpaceDN w:val="0"/>
              <w:spacing w:after="0" w:line="265"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2 coordenadores de equipe para evento, gestor geral para todas as contratações e execuções de demandas do evento;</w:t>
            </w:r>
          </w:p>
          <w:p w14:paraId="64A2F714" w14:textId="77777777" w:rsidR="00D632A0" w:rsidRPr="00734606" w:rsidRDefault="00D632A0" w:rsidP="000B460F">
            <w:pPr>
              <w:pStyle w:val="PargrafodaLista"/>
              <w:widowControl w:val="0"/>
              <w:numPr>
                <w:ilvl w:val="1"/>
                <w:numId w:val="31"/>
              </w:numPr>
              <w:tabs>
                <w:tab w:val="left" w:pos="318"/>
              </w:tabs>
              <w:autoSpaceDE w:val="0"/>
              <w:autoSpaceDN w:val="0"/>
              <w:spacing w:after="0" w:line="265"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montagem e desmontagem de todos os equipamentos de lazer, contendo todo volume de extensões de energia, motores e acessórios;</w:t>
            </w:r>
          </w:p>
          <w:p w14:paraId="5AEDA111" w14:textId="77777777" w:rsidR="00D632A0" w:rsidRPr="00734606" w:rsidRDefault="00D632A0" w:rsidP="000B460F">
            <w:pPr>
              <w:pStyle w:val="PargrafodaLista"/>
              <w:widowControl w:val="0"/>
              <w:numPr>
                <w:ilvl w:val="1"/>
                <w:numId w:val="31"/>
              </w:numPr>
              <w:tabs>
                <w:tab w:val="left" w:pos="318"/>
              </w:tabs>
              <w:autoSpaceDE w:val="0"/>
              <w:autoSpaceDN w:val="0"/>
              <w:spacing w:after="0" w:line="265"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transporte da equipe e dos equipamentos de lazer;</w:t>
            </w:r>
          </w:p>
          <w:p w14:paraId="6948EB1B" w14:textId="77777777" w:rsidR="00D632A0" w:rsidRPr="00734606" w:rsidRDefault="00D632A0" w:rsidP="000B460F">
            <w:pPr>
              <w:pStyle w:val="PargrafodaLista"/>
              <w:widowControl w:val="0"/>
              <w:numPr>
                <w:ilvl w:val="1"/>
                <w:numId w:val="31"/>
              </w:numPr>
              <w:tabs>
                <w:tab w:val="left" w:pos="318"/>
              </w:tabs>
              <w:autoSpaceDE w:val="0"/>
              <w:autoSpaceDN w:val="0"/>
              <w:spacing w:before="6" w:after="0" w:line="235" w:lineRule="auto"/>
              <w:ind w:left="176" w:right="4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Inclusa alimentação da equipe;</w:t>
            </w:r>
          </w:p>
        </w:tc>
        <w:tc>
          <w:tcPr>
            <w:tcW w:w="1276" w:type="dxa"/>
            <w:vAlign w:val="center"/>
          </w:tcPr>
          <w:p w14:paraId="2D705429"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01 SE</w:t>
            </w:r>
          </w:p>
        </w:tc>
        <w:tc>
          <w:tcPr>
            <w:tcW w:w="1276" w:type="dxa"/>
            <w:vAlign w:val="center"/>
          </w:tcPr>
          <w:p w14:paraId="49596B35" w14:textId="77777777" w:rsidR="00D632A0" w:rsidRPr="00734606" w:rsidRDefault="00D632A0" w:rsidP="00C55AB3">
            <w:pPr>
              <w:jc w:val="center"/>
              <w:rPr>
                <w:rFonts w:ascii="Times New Roman" w:hAnsi="Times New Roman"/>
              </w:rPr>
            </w:pPr>
            <w:r w:rsidRPr="00734606">
              <w:rPr>
                <w:rFonts w:ascii="Times New Roman" w:hAnsi="Times New Roman"/>
              </w:rPr>
              <w:t>81.952,00</w:t>
            </w:r>
          </w:p>
        </w:tc>
        <w:tc>
          <w:tcPr>
            <w:tcW w:w="1310" w:type="dxa"/>
            <w:vAlign w:val="center"/>
          </w:tcPr>
          <w:p w14:paraId="0672A095" w14:textId="77777777" w:rsidR="00D632A0" w:rsidRPr="00734606" w:rsidRDefault="00D632A0" w:rsidP="00C55AB3">
            <w:pPr>
              <w:jc w:val="center"/>
              <w:rPr>
                <w:rFonts w:ascii="Times New Roman" w:hAnsi="Times New Roman"/>
              </w:rPr>
            </w:pPr>
            <w:r w:rsidRPr="00734606">
              <w:rPr>
                <w:rFonts w:ascii="Times New Roman" w:hAnsi="Times New Roman"/>
              </w:rPr>
              <w:t>81.952,00</w:t>
            </w:r>
          </w:p>
        </w:tc>
      </w:tr>
      <w:tr w:rsidR="00D632A0" w:rsidRPr="00734606" w14:paraId="66475907" w14:textId="77777777" w:rsidTr="00C55AB3">
        <w:tc>
          <w:tcPr>
            <w:tcW w:w="846" w:type="dxa"/>
            <w:vAlign w:val="center"/>
          </w:tcPr>
          <w:p w14:paraId="3869499B" w14:textId="5C8383D2" w:rsidR="00D632A0" w:rsidRPr="00734606" w:rsidRDefault="00D632A0" w:rsidP="00C55AB3">
            <w:pPr>
              <w:jc w:val="center"/>
              <w:rPr>
                <w:rFonts w:ascii="Times New Roman" w:hAnsi="Times New Roman"/>
              </w:rPr>
            </w:pPr>
            <w:r w:rsidRPr="00734606">
              <w:rPr>
                <w:rFonts w:ascii="Times New Roman" w:hAnsi="Times New Roman"/>
              </w:rPr>
              <w:lastRenderedPageBreak/>
              <w:t>02</w:t>
            </w:r>
          </w:p>
        </w:tc>
        <w:tc>
          <w:tcPr>
            <w:tcW w:w="5499" w:type="dxa"/>
          </w:tcPr>
          <w:p w14:paraId="00074837" w14:textId="77777777" w:rsidR="00C55AB3" w:rsidRDefault="00C55AB3" w:rsidP="00D632A0">
            <w:pPr>
              <w:pStyle w:val="Ttulo2"/>
              <w:tabs>
                <w:tab w:val="left" w:pos="176"/>
              </w:tabs>
              <w:ind w:left="176"/>
              <w:rPr>
                <w:rFonts w:ascii="Times New Roman" w:hAnsi="Times New Roman"/>
                <w:color w:val="000000" w:themeColor="text1"/>
                <w:sz w:val="20"/>
              </w:rPr>
            </w:pPr>
          </w:p>
          <w:p w14:paraId="692499F9" w14:textId="77777777" w:rsidR="00A20156" w:rsidRDefault="00A20156" w:rsidP="00D632A0">
            <w:pPr>
              <w:pStyle w:val="Ttulo2"/>
              <w:tabs>
                <w:tab w:val="left" w:pos="176"/>
              </w:tabs>
              <w:ind w:left="176"/>
              <w:rPr>
                <w:rFonts w:ascii="Times New Roman" w:hAnsi="Times New Roman"/>
                <w:b/>
                <w:color w:val="000000" w:themeColor="text1"/>
                <w:sz w:val="20"/>
                <w:u w:val="single"/>
              </w:rPr>
            </w:pPr>
          </w:p>
          <w:p w14:paraId="3A398478" w14:textId="77777777" w:rsidR="00D632A0" w:rsidRPr="00C55AB3" w:rsidRDefault="00D632A0" w:rsidP="00D632A0">
            <w:pPr>
              <w:pStyle w:val="Ttulo2"/>
              <w:tabs>
                <w:tab w:val="left" w:pos="176"/>
              </w:tabs>
              <w:ind w:left="176"/>
              <w:rPr>
                <w:rFonts w:ascii="Times New Roman" w:hAnsi="Times New Roman"/>
                <w:b/>
                <w:color w:val="000000" w:themeColor="text1"/>
                <w:sz w:val="20"/>
                <w:u w:val="single"/>
              </w:rPr>
            </w:pPr>
            <w:r w:rsidRPr="00C55AB3">
              <w:rPr>
                <w:rFonts w:ascii="Times New Roman" w:hAnsi="Times New Roman"/>
                <w:b/>
                <w:color w:val="000000" w:themeColor="text1"/>
                <w:sz w:val="20"/>
                <w:u w:val="single"/>
              </w:rPr>
              <w:t>SEMANA</w:t>
            </w:r>
            <w:r w:rsidRPr="00C55AB3">
              <w:rPr>
                <w:rFonts w:ascii="Times New Roman" w:hAnsi="Times New Roman"/>
                <w:b/>
                <w:color w:val="000000" w:themeColor="text1"/>
                <w:spacing w:val="-3"/>
                <w:sz w:val="20"/>
                <w:u w:val="single"/>
              </w:rPr>
              <w:t xml:space="preserve"> </w:t>
            </w:r>
            <w:r w:rsidRPr="00C55AB3">
              <w:rPr>
                <w:rFonts w:ascii="Times New Roman" w:hAnsi="Times New Roman"/>
                <w:b/>
                <w:color w:val="000000" w:themeColor="text1"/>
                <w:sz w:val="20"/>
                <w:u w:val="single"/>
              </w:rPr>
              <w:t>DAS</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CRIANÇAS</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(OUTUBRO)</w:t>
            </w:r>
          </w:p>
          <w:p w14:paraId="4B9BBC2C" w14:textId="77777777" w:rsidR="00D632A0" w:rsidRPr="00734606" w:rsidRDefault="00D632A0" w:rsidP="00D632A0">
            <w:pPr>
              <w:pStyle w:val="PargrafodaLista"/>
              <w:tabs>
                <w:tab w:val="left" w:pos="176"/>
                <w:tab w:val="left" w:pos="1208"/>
                <w:tab w:val="left" w:pos="1209"/>
              </w:tabs>
              <w:ind w:left="176" w:right="233"/>
              <w:rPr>
                <w:rFonts w:ascii="Times New Roman" w:hAnsi="Times New Roman" w:cs="Times New Roman"/>
                <w:b/>
                <w:bCs/>
                <w:sz w:val="20"/>
                <w:szCs w:val="20"/>
              </w:rPr>
            </w:pPr>
          </w:p>
          <w:p w14:paraId="308EAFE3" w14:textId="77777777" w:rsidR="00D632A0" w:rsidRPr="00734606" w:rsidRDefault="00D632A0" w:rsidP="000B460F">
            <w:pPr>
              <w:pStyle w:val="PargrafodaLista"/>
              <w:widowControl w:val="0"/>
              <w:numPr>
                <w:ilvl w:val="1"/>
                <w:numId w:val="31"/>
              </w:numPr>
              <w:tabs>
                <w:tab w:val="left" w:pos="176"/>
                <w:tab w:val="left" w:pos="318"/>
              </w:tabs>
              <w:autoSpaceDE w:val="0"/>
              <w:autoSpaceDN w:val="0"/>
              <w:spacing w:after="0" w:line="240"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6CFE7160" w14:textId="77777777" w:rsidR="00D632A0" w:rsidRPr="00734606" w:rsidRDefault="00D632A0" w:rsidP="000B460F">
            <w:pPr>
              <w:pStyle w:val="PargrafodaLista"/>
              <w:widowControl w:val="0"/>
              <w:numPr>
                <w:ilvl w:val="1"/>
                <w:numId w:val="31"/>
              </w:numPr>
              <w:tabs>
                <w:tab w:val="left" w:pos="176"/>
                <w:tab w:val="left" w:pos="318"/>
              </w:tabs>
              <w:autoSpaceDE w:val="0"/>
              <w:autoSpaceDN w:val="0"/>
              <w:spacing w:before="3" w:after="0" w:line="237" w:lineRule="auto"/>
              <w:ind w:left="176" w:right="233" w:firstLine="0"/>
              <w:rPr>
                <w:rFonts w:ascii="Times New Roman" w:hAnsi="Times New Roman" w:cs="Times New Roman"/>
                <w:b/>
                <w:bCs/>
                <w:sz w:val="20"/>
                <w:szCs w:val="20"/>
              </w:rPr>
            </w:pPr>
            <w:r w:rsidRPr="00734606">
              <w:rPr>
                <w:rFonts w:ascii="Times New Roman" w:hAnsi="Times New Roman" w:cs="Times New Roman"/>
                <w:sz w:val="20"/>
                <w:szCs w:val="20"/>
              </w:rPr>
              <w:t xml:space="preserve">Produção cultural e recreativa de evento, com a composição de profissionais abaixo descritos, para 04 (quatro) dias em comemoração ao mês das crianças – </w:t>
            </w:r>
            <w:r w:rsidRPr="00734606">
              <w:rPr>
                <w:rFonts w:ascii="Times New Roman" w:hAnsi="Times New Roman" w:cs="Times New Roman"/>
                <w:b/>
                <w:bCs/>
                <w:sz w:val="20"/>
                <w:szCs w:val="20"/>
              </w:rPr>
              <w:t>Praça de Recreio</w:t>
            </w:r>
          </w:p>
          <w:p w14:paraId="78506EE0" w14:textId="77777777" w:rsidR="00D632A0" w:rsidRPr="00734606" w:rsidRDefault="00D632A0" w:rsidP="00D632A0">
            <w:pPr>
              <w:pStyle w:val="PargrafodaLista"/>
              <w:tabs>
                <w:tab w:val="left" w:pos="176"/>
                <w:tab w:val="left" w:pos="1208"/>
                <w:tab w:val="left" w:pos="1209"/>
              </w:tabs>
              <w:spacing w:before="3" w:line="237" w:lineRule="auto"/>
              <w:ind w:left="176" w:right="233"/>
              <w:rPr>
                <w:rFonts w:ascii="Times New Roman" w:hAnsi="Times New Roman" w:cs="Times New Roman"/>
                <w:sz w:val="20"/>
                <w:szCs w:val="20"/>
              </w:rPr>
            </w:pPr>
          </w:p>
          <w:p w14:paraId="40BA8315" w14:textId="77777777" w:rsidR="00D632A0" w:rsidRPr="00734606" w:rsidRDefault="00D632A0" w:rsidP="00D632A0">
            <w:pPr>
              <w:rPr>
                <w:rFonts w:ascii="Times New Roman" w:hAnsi="Times New Roman"/>
                <w:sz w:val="20"/>
              </w:rPr>
            </w:pPr>
            <w:r w:rsidRPr="00734606">
              <w:rPr>
                <w:rFonts w:ascii="Times New Roman" w:hAnsi="Times New Roman"/>
                <w:sz w:val="20"/>
              </w:rPr>
              <w:t>8 conjuntos de ações abaixo descritas para Praça de Recreio, com atividades específicas para as crianças do município, em horário escolar (turno manhã + turno tarde contemplando idades de 6 a 16 anos. Cada turno contemplará:</w:t>
            </w:r>
          </w:p>
          <w:p w14:paraId="4E439245"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Praça de Recreio com 14 equipamentos de lazer conforme lista abaixo. Acompanha monitores qualificados e uniformizados, infláveis e similares de grande porte, brinquedos para água. Serão instalados em espaço de lazer definido;</w:t>
            </w:r>
          </w:p>
          <w:p w14:paraId="114F5283"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Comprimento, L: Largura e A: Altura</w:t>
            </w:r>
          </w:p>
          <w:p w14:paraId="2B1D1F38"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02 tobogãs infláveis grandes 6,00(c) x 5,00(l) x 6,00(a)m</w:t>
            </w:r>
          </w:p>
          <w:p w14:paraId="17436097"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tobogãs infláveis médios 5,00(c) x 4,00(l) x 5,00(a)m</w:t>
            </w:r>
          </w:p>
          <w:p w14:paraId="0EDD5202"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play gol inflável 5,00(c) x 3,00(l) x 4,50(a)m</w:t>
            </w:r>
          </w:p>
          <w:p w14:paraId="5B9FBF56"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02 camas elásticas 3,70 diâmetros</w:t>
            </w:r>
          </w:p>
          <w:p w14:paraId="1A7C3151"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lastRenderedPageBreak/>
              <w:t xml:space="preserve">01 infláveis </w:t>
            </w:r>
            <w:proofErr w:type="spellStart"/>
            <w:r w:rsidRPr="00734606">
              <w:rPr>
                <w:rFonts w:ascii="Times New Roman" w:hAnsi="Times New Roman" w:cs="Times New Roman"/>
                <w:sz w:val="20"/>
                <w:szCs w:val="20"/>
              </w:rPr>
              <w:t>Multiatividade</w:t>
            </w:r>
            <w:proofErr w:type="spellEnd"/>
            <w:r w:rsidRPr="00734606">
              <w:rPr>
                <w:rFonts w:ascii="Times New Roman" w:hAnsi="Times New Roman" w:cs="Times New Roman"/>
                <w:sz w:val="20"/>
                <w:szCs w:val="20"/>
              </w:rPr>
              <w:t xml:space="preserve"> 6,60(c) x 4,80(l) x 4,40(a)m</w:t>
            </w:r>
          </w:p>
          <w:p w14:paraId="297CB98F"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multi</w:t>
            </w:r>
            <w:proofErr w:type="spellEnd"/>
            <w:r w:rsidRPr="00734606">
              <w:rPr>
                <w:rFonts w:ascii="Times New Roman" w:hAnsi="Times New Roman" w:cs="Times New Roman"/>
                <w:sz w:val="20"/>
                <w:szCs w:val="20"/>
              </w:rPr>
              <w:t xml:space="preserve"> play inflável 6,60(c) x 9,20(l) x 4,00(a)m</w:t>
            </w:r>
          </w:p>
          <w:p w14:paraId="30E76137"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02 futebóis de sabão infláveis grandes 12,00(c) x 6,00(l) x 2,40(a)m</w:t>
            </w:r>
          </w:p>
          <w:p w14:paraId="378952A6"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futebol de sabão inflável médio 8,00(c) x 5,00(l) x 2,40(a)m</w:t>
            </w:r>
          </w:p>
          <w:p w14:paraId="2A3471B7"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splash</w:t>
            </w:r>
            <w:proofErr w:type="spellEnd"/>
            <w:r w:rsidRPr="00734606">
              <w:rPr>
                <w:rFonts w:ascii="Times New Roman" w:hAnsi="Times New Roman" w:cs="Times New Roman"/>
                <w:sz w:val="20"/>
                <w:szCs w:val="20"/>
              </w:rPr>
              <w:t xml:space="preserve"> inflável grande 9,00(c) x 2,80(l) x 2,50(a)m</w:t>
            </w:r>
          </w:p>
          <w:p w14:paraId="38FB30EE"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02 </w:t>
            </w:r>
            <w:proofErr w:type="spellStart"/>
            <w:r w:rsidRPr="00734606">
              <w:rPr>
                <w:rFonts w:ascii="Times New Roman" w:hAnsi="Times New Roman" w:cs="Times New Roman"/>
                <w:sz w:val="20"/>
                <w:szCs w:val="20"/>
              </w:rPr>
              <w:t>splashs</w:t>
            </w:r>
            <w:proofErr w:type="spellEnd"/>
            <w:r w:rsidRPr="00734606">
              <w:rPr>
                <w:rFonts w:ascii="Times New Roman" w:hAnsi="Times New Roman" w:cs="Times New Roman"/>
                <w:sz w:val="20"/>
                <w:szCs w:val="20"/>
              </w:rPr>
              <w:t xml:space="preserve"> infláveis médios 5,20(c) x 2,80(l) x 1,70(a)</w:t>
            </w:r>
            <w:proofErr w:type="spellStart"/>
            <w:r w:rsidRPr="00734606">
              <w:rPr>
                <w:rFonts w:ascii="Times New Roman" w:hAnsi="Times New Roman" w:cs="Times New Roman"/>
                <w:sz w:val="20"/>
                <w:szCs w:val="20"/>
              </w:rPr>
              <w:t>mt</w:t>
            </w:r>
            <w:proofErr w:type="spellEnd"/>
          </w:p>
          <w:p w14:paraId="1790DDD3" w14:textId="77777777" w:rsidR="00D632A0" w:rsidRPr="00734606" w:rsidRDefault="00D632A0" w:rsidP="000B460F">
            <w:pPr>
              <w:pStyle w:val="PargrafodaLista"/>
              <w:widowControl w:val="0"/>
              <w:numPr>
                <w:ilvl w:val="4"/>
                <w:numId w:val="32"/>
              </w:numPr>
              <w:tabs>
                <w:tab w:val="left" w:pos="176"/>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Recreação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com</w:t>
            </w:r>
            <w:r w:rsidRPr="00734606">
              <w:rPr>
                <w:rFonts w:ascii="Times New Roman" w:hAnsi="Times New Roman" w:cs="Times New Roman"/>
                <w:spacing w:val="-3"/>
                <w:sz w:val="20"/>
                <w:szCs w:val="20"/>
              </w:rPr>
              <w:t xml:space="preserve"> 2 integrantes, sendo estes, educadores físicos ou </w:t>
            </w:r>
            <w:proofErr w:type="spellStart"/>
            <w:r w:rsidRPr="00734606">
              <w:rPr>
                <w:rFonts w:ascii="Times New Roman" w:hAnsi="Times New Roman" w:cs="Times New Roman"/>
                <w:spacing w:val="-3"/>
                <w:sz w:val="20"/>
                <w:szCs w:val="20"/>
              </w:rPr>
              <w:t>recreadores</w:t>
            </w:r>
            <w:proofErr w:type="spellEnd"/>
            <w:r w:rsidRPr="00734606">
              <w:rPr>
                <w:rFonts w:ascii="Times New Roman" w:hAnsi="Times New Roman" w:cs="Times New Roman"/>
                <w:spacing w:val="-3"/>
                <w:sz w:val="20"/>
                <w:szCs w:val="20"/>
              </w:rPr>
              <w:t xml:space="preserve"> profissionais, executando várias atividades durante o período de 2 horas, tendo como encerramento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deste momento 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festa</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das</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cores. Material incluso.</w:t>
            </w:r>
          </w:p>
          <w:p w14:paraId="2B9AA672" w14:textId="77777777" w:rsidR="00D632A0" w:rsidRPr="00734606" w:rsidRDefault="00D632A0" w:rsidP="000B460F">
            <w:pPr>
              <w:pStyle w:val="PargrafodaLista"/>
              <w:widowControl w:val="0"/>
              <w:numPr>
                <w:ilvl w:val="4"/>
                <w:numId w:val="32"/>
              </w:numPr>
              <w:tabs>
                <w:tab w:val="left" w:pos="176"/>
              </w:tabs>
              <w:autoSpaceDE w:val="0"/>
              <w:autoSpaceDN w:val="0"/>
              <w:spacing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6400 Picolés de frutas alocados em freezer, distribuídos em 08 sessões nos 04 dias, para serem entregues por monitores às crianças presentes;</w:t>
            </w:r>
          </w:p>
          <w:p w14:paraId="66F01F21" w14:textId="77777777" w:rsidR="00D632A0" w:rsidRPr="00734606" w:rsidRDefault="00D632A0" w:rsidP="000B460F">
            <w:pPr>
              <w:pStyle w:val="PargrafodaLista"/>
              <w:widowControl w:val="0"/>
              <w:numPr>
                <w:ilvl w:val="4"/>
                <w:numId w:val="32"/>
              </w:numPr>
              <w:tabs>
                <w:tab w:val="left" w:pos="176"/>
              </w:tabs>
              <w:autoSpaceDE w:val="0"/>
              <w:autoSpaceDN w:val="0"/>
              <w:spacing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Fornecimento gratuito de algodão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doce e</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pipoca ao público presente;</w:t>
            </w:r>
          </w:p>
          <w:p w14:paraId="24E72C47" w14:textId="77777777" w:rsidR="00D632A0" w:rsidRPr="00734606" w:rsidRDefault="00D632A0" w:rsidP="000B460F">
            <w:pPr>
              <w:pStyle w:val="PargrafodaLista"/>
              <w:widowControl w:val="0"/>
              <w:numPr>
                <w:ilvl w:val="4"/>
                <w:numId w:val="31"/>
              </w:numPr>
              <w:tabs>
                <w:tab w:val="left" w:pos="176"/>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Locação de som</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1x1 para ambiente externo com microfone, acompanha técnico de operação;</w:t>
            </w:r>
          </w:p>
          <w:p w14:paraId="539A59DD" w14:textId="77777777" w:rsidR="00D632A0" w:rsidRPr="00734606" w:rsidRDefault="00D632A0" w:rsidP="000B460F">
            <w:pPr>
              <w:pStyle w:val="PargrafodaLista"/>
              <w:widowControl w:val="0"/>
              <w:numPr>
                <w:ilvl w:val="4"/>
                <w:numId w:val="32"/>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Segurança local pernoite;</w:t>
            </w:r>
          </w:p>
          <w:p w14:paraId="6376445B" w14:textId="77777777" w:rsidR="00D632A0" w:rsidRPr="00734606" w:rsidRDefault="00D632A0" w:rsidP="000B460F">
            <w:pPr>
              <w:pStyle w:val="PargrafodaLista"/>
              <w:widowControl w:val="0"/>
              <w:numPr>
                <w:ilvl w:val="4"/>
                <w:numId w:val="32"/>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2 coordenadores de equipe para evento, gestor geral para todas as contratações e execuções de demandas do evento;</w:t>
            </w:r>
          </w:p>
          <w:p w14:paraId="4B29456D" w14:textId="77777777" w:rsidR="00D632A0" w:rsidRPr="00734606" w:rsidRDefault="00D632A0" w:rsidP="000B460F">
            <w:pPr>
              <w:pStyle w:val="PargrafodaLista"/>
              <w:widowControl w:val="0"/>
              <w:numPr>
                <w:ilvl w:val="4"/>
                <w:numId w:val="32"/>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montagem e desmontagem de todos os equipamentos de lazer, contendo todo volume de extensões de energia, motores e acessórios;</w:t>
            </w:r>
          </w:p>
          <w:p w14:paraId="095955CB" w14:textId="77777777" w:rsidR="00D632A0" w:rsidRPr="00734606" w:rsidRDefault="00D632A0" w:rsidP="000B460F">
            <w:pPr>
              <w:pStyle w:val="PargrafodaLista"/>
              <w:widowControl w:val="0"/>
              <w:numPr>
                <w:ilvl w:val="4"/>
                <w:numId w:val="32"/>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transporte da equipe e dos equipamentos de lazer;</w:t>
            </w:r>
          </w:p>
          <w:p w14:paraId="433D1580" w14:textId="77777777" w:rsidR="00D632A0" w:rsidRPr="00734606" w:rsidRDefault="00D632A0" w:rsidP="000B460F">
            <w:pPr>
              <w:pStyle w:val="PargrafodaLista"/>
              <w:widowControl w:val="0"/>
              <w:numPr>
                <w:ilvl w:val="4"/>
                <w:numId w:val="32"/>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Inclusa alimentação da equipe</w:t>
            </w:r>
          </w:p>
        </w:tc>
        <w:tc>
          <w:tcPr>
            <w:tcW w:w="1276" w:type="dxa"/>
            <w:vAlign w:val="center"/>
          </w:tcPr>
          <w:p w14:paraId="196EB7A7"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01 SE</w:t>
            </w:r>
          </w:p>
        </w:tc>
        <w:tc>
          <w:tcPr>
            <w:tcW w:w="1276" w:type="dxa"/>
            <w:vAlign w:val="center"/>
          </w:tcPr>
          <w:p w14:paraId="47884793" w14:textId="77777777" w:rsidR="00D632A0" w:rsidRPr="00734606" w:rsidRDefault="00D632A0" w:rsidP="00C55AB3">
            <w:pPr>
              <w:jc w:val="center"/>
              <w:rPr>
                <w:rFonts w:ascii="Times New Roman" w:hAnsi="Times New Roman"/>
              </w:rPr>
            </w:pPr>
            <w:r w:rsidRPr="00734606">
              <w:rPr>
                <w:rFonts w:ascii="Times New Roman" w:hAnsi="Times New Roman"/>
              </w:rPr>
              <w:t>74.880,00</w:t>
            </w:r>
          </w:p>
        </w:tc>
        <w:tc>
          <w:tcPr>
            <w:tcW w:w="1310" w:type="dxa"/>
            <w:vAlign w:val="center"/>
          </w:tcPr>
          <w:p w14:paraId="522EBE4C" w14:textId="77777777" w:rsidR="00D632A0" w:rsidRPr="00734606" w:rsidRDefault="00D632A0" w:rsidP="00C55AB3">
            <w:pPr>
              <w:jc w:val="center"/>
              <w:rPr>
                <w:rFonts w:ascii="Times New Roman" w:hAnsi="Times New Roman"/>
              </w:rPr>
            </w:pPr>
            <w:r w:rsidRPr="00734606">
              <w:rPr>
                <w:rFonts w:ascii="Times New Roman" w:hAnsi="Times New Roman"/>
              </w:rPr>
              <w:t>74.880,00</w:t>
            </w:r>
          </w:p>
        </w:tc>
      </w:tr>
      <w:tr w:rsidR="00D632A0" w:rsidRPr="00734606" w14:paraId="619889AD" w14:textId="77777777" w:rsidTr="00C55AB3">
        <w:trPr>
          <w:trHeight w:val="567"/>
        </w:trPr>
        <w:tc>
          <w:tcPr>
            <w:tcW w:w="10207" w:type="dxa"/>
            <w:gridSpan w:val="5"/>
            <w:vAlign w:val="center"/>
          </w:tcPr>
          <w:p w14:paraId="5A2F3F34" w14:textId="77777777" w:rsidR="00D632A0" w:rsidRPr="00734606" w:rsidRDefault="00D632A0" w:rsidP="00C55AB3">
            <w:pPr>
              <w:jc w:val="center"/>
              <w:rPr>
                <w:rFonts w:ascii="Times New Roman" w:hAnsi="Times New Roman"/>
                <w:b/>
                <w:szCs w:val="24"/>
              </w:rPr>
            </w:pPr>
            <w:r w:rsidRPr="00734606">
              <w:rPr>
                <w:rFonts w:ascii="Times New Roman" w:hAnsi="Times New Roman"/>
                <w:b/>
                <w:szCs w:val="24"/>
              </w:rPr>
              <w:lastRenderedPageBreak/>
              <w:t>SECRETARIA MUNICIPAL DE CULTURA E COMUNICAÇÃO</w:t>
            </w:r>
          </w:p>
        </w:tc>
      </w:tr>
      <w:tr w:rsidR="00D632A0" w:rsidRPr="00734606" w14:paraId="5D6D94BF" w14:textId="77777777" w:rsidTr="00C55AB3">
        <w:trPr>
          <w:trHeight w:val="567"/>
        </w:trPr>
        <w:tc>
          <w:tcPr>
            <w:tcW w:w="846" w:type="dxa"/>
            <w:vAlign w:val="center"/>
          </w:tcPr>
          <w:p w14:paraId="33E69F3E" w14:textId="77777777" w:rsidR="00D632A0" w:rsidRPr="00734606" w:rsidRDefault="00D632A0" w:rsidP="00C55AB3">
            <w:pPr>
              <w:jc w:val="center"/>
              <w:rPr>
                <w:rFonts w:ascii="Times New Roman" w:hAnsi="Times New Roman"/>
                <w:b/>
                <w:sz w:val="20"/>
              </w:rPr>
            </w:pPr>
            <w:r w:rsidRPr="00734606">
              <w:rPr>
                <w:rFonts w:ascii="Times New Roman" w:hAnsi="Times New Roman"/>
                <w:b/>
                <w:sz w:val="20"/>
              </w:rPr>
              <w:t>ITEM</w:t>
            </w:r>
          </w:p>
        </w:tc>
        <w:tc>
          <w:tcPr>
            <w:tcW w:w="5499" w:type="dxa"/>
            <w:vAlign w:val="center"/>
          </w:tcPr>
          <w:p w14:paraId="3177EEDB" w14:textId="3C64F9FD" w:rsidR="00D632A0" w:rsidRPr="00C55AB3" w:rsidRDefault="00D632A0" w:rsidP="00C55AB3">
            <w:pPr>
              <w:pStyle w:val="Ttulo2"/>
              <w:tabs>
                <w:tab w:val="left" w:pos="861"/>
              </w:tabs>
              <w:jc w:val="center"/>
              <w:rPr>
                <w:rFonts w:ascii="Times New Roman" w:hAnsi="Times New Roman"/>
                <w:b/>
                <w:sz w:val="20"/>
              </w:rPr>
            </w:pPr>
            <w:r w:rsidRPr="00C55AB3">
              <w:rPr>
                <w:rFonts w:ascii="Times New Roman" w:hAnsi="Times New Roman"/>
                <w:b/>
                <w:color w:val="000000" w:themeColor="text1"/>
                <w:sz w:val="20"/>
              </w:rPr>
              <w:t>DES</w:t>
            </w:r>
            <w:r w:rsidR="00C55AB3" w:rsidRPr="00C55AB3">
              <w:rPr>
                <w:rFonts w:ascii="Times New Roman" w:hAnsi="Times New Roman"/>
                <w:b/>
                <w:color w:val="000000" w:themeColor="text1"/>
                <w:sz w:val="20"/>
              </w:rPr>
              <w:t>C</w:t>
            </w:r>
            <w:r w:rsidRPr="00C55AB3">
              <w:rPr>
                <w:rFonts w:ascii="Times New Roman" w:hAnsi="Times New Roman"/>
                <w:b/>
                <w:color w:val="000000" w:themeColor="text1"/>
                <w:sz w:val="20"/>
              </w:rPr>
              <w:t>RIÇÃO</w:t>
            </w:r>
          </w:p>
        </w:tc>
        <w:tc>
          <w:tcPr>
            <w:tcW w:w="1276" w:type="dxa"/>
            <w:vAlign w:val="center"/>
          </w:tcPr>
          <w:p w14:paraId="61131F86" w14:textId="13039BB9" w:rsidR="00D632A0" w:rsidRPr="00734606" w:rsidRDefault="00C55AB3" w:rsidP="00C55AB3">
            <w:pPr>
              <w:jc w:val="center"/>
              <w:rPr>
                <w:rFonts w:ascii="Times New Roman" w:hAnsi="Times New Roman"/>
                <w:b/>
                <w:sz w:val="18"/>
                <w:szCs w:val="18"/>
              </w:rPr>
            </w:pPr>
            <w:r>
              <w:rPr>
                <w:rFonts w:ascii="Times New Roman" w:hAnsi="Times New Roman"/>
                <w:b/>
                <w:sz w:val="18"/>
                <w:szCs w:val="18"/>
              </w:rPr>
              <w:t>QUANT.</w:t>
            </w:r>
          </w:p>
        </w:tc>
        <w:tc>
          <w:tcPr>
            <w:tcW w:w="1276" w:type="dxa"/>
            <w:vAlign w:val="center"/>
          </w:tcPr>
          <w:p w14:paraId="35AD3AF6" w14:textId="77777777" w:rsidR="00D632A0" w:rsidRPr="00734606" w:rsidRDefault="00D632A0" w:rsidP="00C55AB3">
            <w:pPr>
              <w:jc w:val="center"/>
              <w:rPr>
                <w:rFonts w:ascii="Times New Roman" w:hAnsi="Times New Roman"/>
                <w:b/>
                <w:sz w:val="18"/>
                <w:szCs w:val="18"/>
              </w:rPr>
            </w:pPr>
            <w:r w:rsidRPr="00734606">
              <w:rPr>
                <w:rFonts w:ascii="Times New Roman" w:hAnsi="Times New Roman"/>
                <w:b/>
                <w:sz w:val="18"/>
                <w:szCs w:val="18"/>
              </w:rPr>
              <w:t>VALOR</w:t>
            </w:r>
          </w:p>
          <w:p w14:paraId="51BBBCB1" w14:textId="77777777" w:rsidR="00D632A0" w:rsidRPr="00734606" w:rsidRDefault="00D632A0" w:rsidP="00C55AB3">
            <w:pPr>
              <w:jc w:val="center"/>
              <w:rPr>
                <w:rFonts w:ascii="Times New Roman" w:hAnsi="Times New Roman"/>
                <w:b/>
                <w:sz w:val="18"/>
                <w:szCs w:val="18"/>
              </w:rPr>
            </w:pPr>
            <w:r w:rsidRPr="00734606">
              <w:rPr>
                <w:rFonts w:ascii="Times New Roman" w:hAnsi="Times New Roman"/>
                <w:b/>
                <w:sz w:val="18"/>
                <w:szCs w:val="18"/>
              </w:rPr>
              <w:t>UNITÁRIO</w:t>
            </w:r>
          </w:p>
        </w:tc>
        <w:tc>
          <w:tcPr>
            <w:tcW w:w="1310" w:type="dxa"/>
            <w:vAlign w:val="center"/>
          </w:tcPr>
          <w:p w14:paraId="2A42BD86" w14:textId="77777777" w:rsidR="00D632A0" w:rsidRPr="00734606" w:rsidRDefault="00D632A0" w:rsidP="00C55AB3">
            <w:pPr>
              <w:jc w:val="center"/>
              <w:rPr>
                <w:rFonts w:ascii="Times New Roman" w:hAnsi="Times New Roman"/>
                <w:b/>
                <w:sz w:val="18"/>
                <w:szCs w:val="18"/>
              </w:rPr>
            </w:pPr>
            <w:r w:rsidRPr="00734606">
              <w:rPr>
                <w:rFonts w:ascii="Times New Roman" w:hAnsi="Times New Roman"/>
                <w:b/>
                <w:sz w:val="18"/>
                <w:szCs w:val="18"/>
              </w:rPr>
              <w:t>VALOR TOTAL</w:t>
            </w:r>
          </w:p>
        </w:tc>
      </w:tr>
      <w:tr w:rsidR="00D632A0" w:rsidRPr="00734606" w14:paraId="3709BAFA" w14:textId="77777777" w:rsidTr="00C55AB3">
        <w:tc>
          <w:tcPr>
            <w:tcW w:w="846" w:type="dxa"/>
            <w:vAlign w:val="center"/>
          </w:tcPr>
          <w:p w14:paraId="4FF03FC6" w14:textId="77777777" w:rsidR="00D632A0" w:rsidRPr="00734606" w:rsidRDefault="00D632A0" w:rsidP="00C55AB3">
            <w:pPr>
              <w:jc w:val="center"/>
              <w:rPr>
                <w:rFonts w:ascii="Times New Roman" w:hAnsi="Times New Roman"/>
              </w:rPr>
            </w:pPr>
            <w:r w:rsidRPr="00734606">
              <w:rPr>
                <w:rFonts w:ascii="Times New Roman" w:hAnsi="Times New Roman"/>
              </w:rPr>
              <w:t>03</w:t>
            </w:r>
          </w:p>
        </w:tc>
        <w:tc>
          <w:tcPr>
            <w:tcW w:w="5499" w:type="dxa"/>
          </w:tcPr>
          <w:p w14:paraId="326A13FD" w14:textId="77777777" w:rsidR="00C55AB3" w:rsidRDefault="00C55AB3" w:rsidP="00D632A0">
            <w:pPr>
              <w:pStyle w:val="PargrafodaLista"/>
              <w:tabs>
                <w:tab w:val="left" w:pos="176"/>
              </w:tabs>
              <w:spacing w:line="260" w:lineRule="exact"/>
              <w:ind w:left="176"/>
              <w:rPr>
                <w:rFonts w:ascii="Times New Roman" w:hAnsi="Times New Roman" w:cs="Times New Roman"/>
                <w:b/>
                <w:sz w:val="20"/>
                <w:szCs w:val="20"/>
                <w:u w:val="single"/>
              </w:rPr>
            </w:pPr>
          </w:p>
          <w:p w14:paraId="4ECB6758" w14:textId="77777777" w:rsidR="00D632A0" w:rsidRDefault="00D632A0" w:rsidP="00D632A0">
            <w:pPr>
              <w:pStyle w:val="PargrafodaLista"/>
              <w:tabs>
                <w:tab w:val="left" w:pos="176"/>
              </w:tabs>
              <w:spacing w:line="260" w:lineRule="exact"/>
              <w:ind w:left="176"/>
              <w:rPr>
                <w:rFonts w:ascii="Times New Roman" w:hAnsi="Times New Roman" w:cs="Times New Roman"/>
                <w:b/>
                <w:sz w:val="20"/>
                <w:szCs w:val="20"/>
                <w:u w:val="single"/>
              </w:rPr>
            </w:pPr>
            <w:r w:rsidRPr="00734606">
              <w:rPr>
                <w:rFonts w:ascii="Times New Roman" w:hAnsi="Times New Roman" w:cs="Times New Roman"/>
                <w:b/>
                <w:sz w:val="20"/>
                <w:szCs w:val="20"/>
                <w:u w:val="single"/>
              </w:rPr>
              <w:t>INAUGURAÇÃO</w:t>
            </w:r>
            <w:r w:rsidRPr="00734606">
              <w:rPr>
                <w:rFonts w:ascii="Times New Roman" w:hAnsi="Times New Roman" w:cs="Times New Roman"/>
                <w:b/>
                <w:spacing w:val="-5"/>
                <w:sz w:val="20"/>
                <w:szCs w:val="20"/>
                <w:u w:val="single"/>
              </w:rPr>
              <w:t xml:space="preserve"> </w:t>
            </w:r>
            <w:r w:rsidRPr="00734606">
              <w:rPr>
                <w:rFonts w:ascii="Times New Roman" w:hAnsi="Times New Roman" w:cs="Times New Roman"/>
                <w:b/>
                <w:sz w:val="20"/>
                <w:szCs w:val="20"/>
                <w:u w:val="single"/>
              </w:rPr>
              <w:t>DO POLIESPORTIVO</w:t>
            </w:r>
          </w:p>
          <w:p w14:paraId="6204B1C4" w14:textId="77777777" w:rsidR="00A20156" w:rsidRPr="00734606" w:rsidRDefault="00A20156" w:rsidP="00D632A0">
            <w:pPr>
              <w:pStyle w:val="PargrafodaLista"/>
              <w:tabs>
                <w:tab w:val="left" w:pos="176"/>
              </w:tabs>
              <w:spacing w:line="260" w:lineRule="exact"/>
              <w:ind w:left="176"/>
              <w:rPr>
                <w:rFonts w:ascii="Times New Roman" w:hAnsi="Times New Roman" w:cs="Times New Roman"/>
                <w:b/>
                <w:sz w:val="20"/>
                <w:szCs w:val="20"/>
              </w:rPr>
            </w:pPr>
          </w:p>
          <w:p w14:paraId="6C4881B1"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34A464A1"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Produção cultural e recreativa de evento, com a composição de profissionais abaixo descritos, este com 4 horas de duração no período da manhã ou tarde.</w:t>
            </w:r>
          </w:p>
          <w:p w14:paraId="21B53BBF" w14:textId="4AD84EA0"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04 profissionais de Educação Física para execução de atividades esportivas nas quadras do poliesportivo. (</w:t>
            </w:r>
            <w:r w:rsidR="00C55AB3" w:rsidRPr="00734606">
              <w:rPr>
                <w:rFonts w:ascii="Times New Roman" w:hAnsi="Times New Roman" w:cs="Times New Roman"/>
                <w:sz w:val="20"/>
                <w:szCs w:val="20"/>
              </w:rPr>
              <w:t>Basquete</w:t>
            </w:r>
            <w:r w:rsidRPr="00734606">
              <w:rPr>
                <w:rFonts w:ascii="Times New Roman" w:hAnsi="Times New Roman" w:cs="Times New Roman"/>
                <w:sz w:val="20"/>
                <w:szCs w:val="20"/>
              </w:rPr>
              <w:t xml:space="preserve">, vôlei, </w:t>
            </w:r>
            <w:proofErr w:type="spellStart"/>
            <w:r w:rsidRPr="00734606">
              <w:rPr>
                <w:rFonts w:ascii="Times New Roman" w:hAnsi="Times New Roman" w:cs="Times New Roman"/>
                <w:sz w:val="20"/>
                <w:szCs w:val="20"/>
              </w:rPr>
              <w:t>beach</w:t>
            </w:r>
            <w:proofErr w:type="spellEnd"/>
            <w:r w:rsidRPr="00734606">
              <w:rPr>
                <w:rFonts w:ascii="Times New Roman" w:hAnsi="Times New Roman" w:cs="Times New Roman"/>
                <w:sz w:val="20"/>
                <w:szCs w:val="20"/>
              </w:rPr>
              <w:t xml:space="preserve"> tênis, futebol)</w:t>
            </w:r>
          </w:p>
          <w:p w14:paraId="40C1DE43"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18 equipamentos de lazer conforme lista abaixo e seus monitores qualificados e uniformizados (infláveis e </w:t>
            </w:r>
            <w:r w:rsidRPr="00734606">
              <w:rPr>
                <w:rFonts w:ascii="Times New Roman" w:hAnsi="Times New Roman" w:cs="Times New Roman"/>
                <w:sz w:val="20"/>
                <w:szCs w:val="20"/>
              </w:rPr>
              <w:lastRenderedPageBreak/>
              <w:t>similares de grande porte, exceto</w:t>
            </w:r>
            <w:r w:rsidRPr="00734606">
              <w:rPr>
                <w:rFonts w:ascii="Times New Roman" w:hAnsi="Times New Roman" w:cs="Times New Roman"/>
                <w:spacing w:val="-66"/>
                <w:sz w:val="20"/>
                <w:szCs w:val="20"/>
              </w:rPr>
              <w:t xml:space="preserve">         </w:t>
            </w:r>
            <w:r w:rsidRPr="00734606">
              <w:rPr>
                <w:rFonts w:ascii="Times New Roman" w:hAnsi="Times New Roman" w:cs="Times New Roman"/>
                <w:sz w:val="20"/>
                <w:szCs w:val="20"/>
              </w:rPr>
              <w:t>brinquedos de</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água) para atender</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aproximadamente 1000 crianças instalados por toda área do poliesportivo;</w:t>
            </w:r>
          </w:p>
          <w:p w14:paraId="68787BF1" w14:textId="77777777" w:rsidR="00D632A0" w:rsidRPr="00734606" w:rsidRDefault="00D632A0" w:rsidP="000B460F">
            <w:pPr>
              <w:pStyle w:val="PargrafodaLista"/>
              <w:widowControl w:val="0"/>
              <w:numPr>
                <w:ilvl w:val="1"/>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C: Comprimento, L: Largura e A: Altura</w:t>
            </w:r>
          </w:p>
          <w:p w14:paraId="7137B0F4" w14:textId="77777777" w:rsidR="00D632A0" w:rsidRPr="00734606" w:rsidRDefault="00D632A0" w:rsidP="00D632A0">
            <w:pPr>
              <w:pStyle w:val="PargrafodaLista"/>
              <w:tabs>
                <w:tab w:val="left" w:pos="176"/>
                <w:tab w:val="left" w:pos="318"/>
              </w:tabs>
              <w:spacing w:before="6" w:line="237" w:lineRule="auto"/>
              <w:ind w:left="176" w:right="219"/>
              <w:rPr>
                <w:rFonts w:ascii="Times New Roman" w:hAnsi="Times New Roman" w:cs="Times New Roman"/>
                <w:sz w:val="20"/>
                <w:szCs w:val="20"/>
              </w:rPr>
            </w:pPr>
          </w:p>
          <w:p w14:paraId="008C69C5"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03 tobogãs infláveis grandes 6,00(c) x 5,00(l) x 6,00(a)m</w:t>
            </w:r>
          </w:p>
          <w:p w14:paraId="25C2580D"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02 tobogãs infláveis médios 5,00(c) x 4,00(l) x 5,00(a)m</w:t>
            </w:r>
          </w:p>
          <w:p w14:paraId="2BB8A804"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basquete inflável gigante 4,00(c) x 3,50(l) x 3,50(a)m</w:t>
            </w:r>
          </w:p>
          <w:p w14:paraId="661276C2"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play gol inflável 5,00(c) x 3,00(l) x 4,50(a)m</w:t>
            </w:r>
          </w:p>
          <w:p w14:paraId="6D62D5BD"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02 camas elásticas 3,70 diâmetros</w:t>
            </w:r>
          </w:p>
          <w:p w14:paraId="03AEB358"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jogo de argolas gigante 3,20(c) x 2,80(l) x 1,5(a)m</w:t>
            </w:r>
          </w:p>
          <w:p w14:paraId="6022D7DC" w14:textId="77777777" w:rsidR="00D632A0" w:rsidRPr="00734606" w:rsidRDefault="00D632A0" w:rsidP="000B460F">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03 infláveis 3 em 1 </w:t>
            </w:r>
            <w:proofErr w:type="spellStart"/>
            <w:r w:rsidRPr="00734606">
              <w:rPr>
                <w:rFonts w:ascii="Times New Roman" w:hAnsi="Times New Roman" w:cs="Times New Roman"/>
                <w:sz w:val="20"/>
                <w:szCs w:val="20"/>
              </w:rPr>
              <w:t>Multiatividades</w:t>
            </w:r>
            <w:proofErr w:type="spellEnd"/>
            <w:r w:rsidRPr="00734606">
              <w:rPr>
                <w:rFonts w:ascii="Times New Roman" w:hAnsi="Times New Roman" w:cs="Times New Roman"/>
                <w:sz w:val="20"/>
                <w:szCs w:val="20"/>
              </w:rPr>
              <w:t xml:space="preserve"> 6,60(c) x 4,80(l) x 4,40(a)m</w:t>
            </w:r>
          </w:p>
          <w:p w14:paraId="33C00929" w14:textId="77777777" w:rsidR="00D632A0" w:rsidRPr="00734606" w:rsidRDefault="00D632A0" w:rsidP="000B460F">
            <w:pPr>
              <w:pStyle w:val="PargrafodaLista"/>
              <w:widowControl w:val="0"/>
              <w:numPr>
                <w:ilvl w:val="4"/>
                <w:numId w:val="31"/>
              </w:numPr>
              <w:tabs>
                <w:tab w:val="left" w:pos="176"/>
                <w:tab w:val="left" w:pos="459"/>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01 inflável 3 em 1 </w:t>
            </w:r>
            <w:proofErr w:type="spellStart"/>
            <w:r w:rsidRPr="00734606">
              <w:rPr>
                <w:rFonts w:ascii="Times New Roman" w:hAnsi="Times New Roman" w:cs="Times New Roman"/>
                <w:sz w:val="20"/>
                <w:szCs w:val="20"/>
              </w:rPr>
              <w:t>Multiatividades</w:t>
            </w:r>
            <w:proofErr w:type="spellEnd"/>
            <w:r w:rsidRPr="00734606">
              <w:rPr>
                <w:rFonts w:ascii="Times New Roman" w:hAnsi="Times New Roman" w:cs="Times New Roman"/>
                <w:sz w:val="20"/>
                <w:szCs w:val="20"/>
              </w:rPr>
              <w:t xml:space="preserve"> 3,50(c) x 3,50(l) x 2,20(a)m</w:t>
            </w:r>
          </w:p>
          <w:p w14:paraId="692C357F"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multi</w:t>
            </w:r>
            <w:proofErr w:type="spellEnd"/>
            <w:r w:rsidRPr="00734606">
              <w:rPr>
                <w:rFonts w:ascii="Times New Roman" w:hAnsi="Times New Roman" w:cs="Times New Roman"/>
                <w:sz w:val="20"/>
                <w:szCs w:val="20"/>
              </w:rPr>
              <w:t xml:space="preserve"> play </w:t>
            </w:r>
            <w:proofErr w:type="spellStart"/>
            <w:r w:rsidRPr="00734606">
              <w:rPr>
                <w:rFonts w:ascii="Times New Roman" w:hAnsi="Times New Roman" w:cs="Times New Roman"/>
                <w:sz w:val="20"/>
                <w:szCs w:val="20"/>
              </w:rPr>
              <w:t>Multiatividades</w:t>
            </w:r>
            <w:proofErr w:type="spellEnd"/>
            <w:r w:rsidRPr="00734606">
              <w:rPr>
                <w:rFonts w:ascii="Times New Roman" w:hAnsi="Times New Roman" w:cs="Times New Roman"/>
                <w:sz w:val="20"/>
                <w:szCs w:val="20"/>
              </w:rPr>
              <w:t xml:space="preserve"> inflável 6,60(c) x 9,20(l) x 4,00(a)m</w:t>
            </w:r>
          </w:p>
          <w:p w14:paraId="600D2D8A"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198" w:firstLine="0"/>
              <w:rPr>
                <w:rFonts w:ascii="Times New Roman" w:hAnsi="Times New Roman" w:cs="Times New Roman"/>
                <w:sz w:val="20"/>
                <w:szCs w:val="20"/>
              </w:rPr>
            </w:pPr>
            <w:r w:rsidRPr="00734606">
              <w:rPr>
                <w:rFonts w:ascii="Times New Roman" w:hAnsi="Times New Roman" w:cs="Times New Roman"/>
                <w:sz w:val="20"/>
                <w:szCs w:val="20"/>
              </w:rPr>
              <w:t>02 piscinas de bolinhas infláveis grandes 3,70(c) x 2,40(l) x 2,50(a)m</w:t>
            </w:r>
          </w:p>
          <w:p w14:paraId="7498F041" w14:textId="77777777" w:rsidR="00D632A0" w:rsidRPr="00734606" w:rsidRDefault="00D632A0" w:rsidP="000B460F">
            <w:pPr>
              <w:pStyle w:val="PargrafodaLista"/>
              <w:widowControl w:val="0"/>
              <w:numPr>
                <w:ilvl w:val="4"/>
                <w:numId w:val="31"/>
              </w:numPr>
              <w:tabs>
                <w:tab w:val="left" w:pos="176"/>
              </w:tabs>
              <w:autoSpaceDE w:val="0"/>
              <w:autoSpaceDN w:val="0"/>
              <w:spacing w:before="6" w:after="0" w:line="237" w:lineRule="auto"/>
              <w:ind w:left="176" w:right="-198" w:firstLine="0"/>
              <w:rPr>
                <w:rFonts w:ascii="Times New Roman" w:hAnsi="Times New Roman" w:cs="Times New Roman"/>
                <w:sz w:val="20"/>
                <w:szCs w:val="20"/>
              </w:rPr>
            </w:pPr>
            <w:r w:rsidRPr="00734606">
              <w:rPr>
                <w:rFonts w:ascii="Times New Roman" w:hAnsi="Times New Roman" w:cs="Times New Roman"/>
                <w:sz w:val="20"/>
                <w:szCs w:val="20"/>
              </w:rPr>
              <w:t>01 pebolim inflável 2,50(c) x 1,50(l) x 1,20(a)m</w:t>
            </w:r>
          </w:p>
          <w:p w14:paraId="2A45E7C0" w14:textId="77777777" w:rsidR="00D632A0" w:rsidRPr="00734606" w:rsidRDefault="00D632A0" w:rsidP="00D632A0">
            <w:pPr>
              <w:pStyle w:val="PargrafodaLista"/>
              <w:tabs>
                <w:tab w:val="left" w:pos="176"/>
              </w:tabs>
              <w:spacing w:before="6" w:line="237" w:lineRule="auto"/>
              <w:ind w:left="140" w:right="219"/>
              <w:rPr>
                <w:rFonts w:ascii="Times New Roman" w:hAnsi="Times New Roman" w:cs="Times New Roman"/>
                <w:sz w:val="20"/>
                <w:szCs w:val="20"/>
              </w:rPr>
            </w:pPr>
          </w:p>
          <w:p w14:paraId="56D86739" w14:textId="77777777" w:rsidR="00D632A0" w:rsidRPr="00734606" w:rsidRDefault="00D632A0" w:rsidP="000B460F">
            <w:pPr>
              <w:pStyle w:val="PargrafodaLista"/>
              <w:widowControl w:val="0"/>
              <w:numPr>
                <w:ilvl w:val="0"/>
                <w:numId w:val="33"/>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4 animadores e </w:t>
            </w:r>
            <w:proofErr w:type="spellStart"/>
            <w:r w:rsidRPr="00734606">
              <w:rPr>
                <w:rFonts w:ascii="Times New Roman" w:hAnsi="Times New Roman" w:cs="Times New Roman"/>
                <w:sz w:val="20"/>
                <w:szCs w:val="20"/>
              </w:rPr>
              <w:t>recreadores</w:t>
            </w:r>
            <w:proofErr w:type="spellEnd"/>
            <w:r w:rsidRPr="00734606">
              <w:rPr>
                <w:rFonts w:ascii="Times New Roman" w:hAnsi="Times New Roman" w:cs="Times New Roman"/>
                <w:sz w:val="20"/>
                <w:szCs w:val="20"/>
              </w:rPr>
              <w:t xml:space="preserve"> interativos, caracterizados com seus figurinos. Performance de pernas de pau, palhaços e malabares.</w:t>
            </w:r>
          </w:p>
          <w:p w14:paraId="46FCD192"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z w:val="20"/>
                <w:szCs w:val="20"/>
              </w:rPr>
              <w:t>1 fanfarra musical composta por 3 instrumentistas de metais e 01 de percussão e instrumentos musicais, executando a performance pelo período de 4 horas.</w:t>
            </w:r>
          </w:p>
          <w:p w14:paraId="6C009C09" w14:textId="77777777" w:rsidR="00D632A0" w:rsidRPr="00734606" w:rsidRDefault="00D632A0" w:rsidP="000B460F">
            <w:pPr>
              <w:pStyle w:val="PargrafodaLista"/>
              <w:widowControl w:val="0"/>
              <w:numPr>
                <w:ilvl w:val="1"/>
                <w:numId w:val="31"/>
              </w:numPr>
              <w:tabs>
                <w:tab w:val="left" w:pos="176"/>
              </w:tabs>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pacing w:val="1"/>
                <w:sz w:val="20"/>
                <w:szCs w:val="20"/>
              </w:rPr>
              <w:t xml:space="preserve">4 </w:t>
            </w:r>
            <w:r w:rsidRPr="00734606">
              <w:rPr>
                <w:rFonts w:ascii="Times New Roman" w:hAnsi="Times New Roman" w:cs="Times New Roman"/>
                <w:sz w:val="20"/>
                <w:szCs w:val="20"/>
              </w:rPr>
              <w:t>personagens</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encantados</w:t>
            </w:r>
            <w:r w:rsidRPr="00734606">
              <w:rPr>
                <w:rFonts w:ascii="Times New Roman" w:hAnsi="Times New Roman" w:cs="Times New Roman"/>
                <w:spacing w:val="-3"/>
                <w:sz w:val="20"/>
                <w:szCs w:val="20"/>
              </w:rPr>
              <w:t xml:space="preserve"> de contos de fadas e filmes, devidamente caraterizados com maquiagem, figurino e vestimenta completa. Personagens: fadas, princesas, família Disney, super-heróis.</w:t>
            </w:r>
          </w:p>
          <w:p w14:paraId="6E6F08D7" w14:textId="77777777" w:rsidR="00D632A0" w:rsidRPr="00734606" w:rsidRDefault="00D632A0" w:rsidP="000B460F">
            <w:pPr>
              <w:pStyle w:val="PargrafodaLista"/>
              <w:widowControl w:val="0"/>
              <w:numPr>
                <w:ilvl w:val="1"/>
                <w:numId w:val="31"/>
              </w:numPr>
              <w:tabs>
                <w:tab w:val="left" w:pos="176"/>
              </w:tabs>
              <w:autoSpaceDE w:val="0"/>
              <w:autoSpaceDN w:val="0"/>
              <w:spacing w:before="3"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1 Animador</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e</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locutor</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de</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palco.</w:t>
            </w:r>
          </w:p>
          <w:p w14:paraId="34B31ECF" w14:textId="77777777" w:rsidR="00D632A0" w:rsidRPr="00734606" w:rsidRDefault="00D632A0" w:rsidP="000B460F">
            <w:pPr>
              <w:pStyle w:val="PargrafodaLista"/>
              <w:widowControl w:val="0"/>
              <w:numPr>
                <w:ilvl w:val="1"/>
                <w:numId w:val="31"/>
              </w:numPr>
              <w:tabs>
                <w:tab w:val="left" w:pos="176"/>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Recreação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com</w:t>
            </w:r>
            <w:r w:rsidRPr="00734606">
              <w:rPr>
                <w:rFonts w:ascii="Times New Roman" w:hAnsi="Times New Roman" w:cs="Times New Roman"/>
                <w:spacing w:val="-3"/>
                <w:sz w:val="20"/>
                <w:szCs w:val="20"/>
              </w:rPr>
              <w:t xml:space="preserve"> 3 integrantes, sendo estes, educadores físicos ou </w:t>
            </w:r>
            <w:proofErr w:type="spellStart"/>
            <w:r w:rsidRPr="00734606">
              <w:rPr>
                <w:rFonts w:ascii="Times New Roman" w:hAnsi="Times New Roman" w:cs="Times New Roman"/>
                <w:spacing w:val="-3"/>
                <w:sz w:val="20"/>
                <w:szCs w:val="20"/>
              </w:rPr>
              <w:t>recreadores</w:t>
            </w:r>
            <w:proofErr w:type="spellEnd"/>
            <w:r w:rsidRPr="00734606">
              <w:rPr>
                <w:rFonts w:ascii="Times New Roman" w:hAnsi="Times New Roman" w:cs="Times New Roman"/>
                <w:spacing w:val="-3"/>
                <w:sz w:val="20"/>
                <w:szCs w:val="20"/>
              </w:rPr>
              <w:t xml:space="preserve"> profissionais, executando várias atividades durante o período de 2 horas, tendo como encerramento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deste momento 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festa</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das</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cores. Material incluso.</w:t>
            </w:r>
          </w:p>
          <w:p w14:paraId="56B1CB08" w14:textId="77777777" w:rsidR="00D632A0" w:rsidRPr="00734606" w:rsidRDefault="00D632A0" w:rsidP="000B460F">
            <w:pPr>
              <w:pStyle w:val="PargrafodaLista"/>
              <w:widowControl w:val="0"/>
              <w:numPr>
                <w:ilvl w:val="1"/>
                <w:numId w:val="31"/>
              </w:numPr>
              <w:tabs>
                <w:tab w:val="left" w:pos="176"/>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3.000</w:t>
            </w:r>
            <w:r w:rsidRPr="00734606">
              <w:rPr>
                <w:rFonts w:ascii="Times New Roman" w:hAnsi="Times New Roman" w:cs="Times New Roman"/>
                <w:spacing w:val="-5"/>
                <w:sz w:val="20"/>
                <w:szCs w:val="20"/>
              </w:rPr>
              <w:t xml:space="preserve"> </w:t>
            </w:r>
            <w:r w:rsidRPr="00734606">
              <w:rPr>
                <w:rFonts w:ascii="Times New Roman" w:hAnsi="Times New Roman" w:cs="Times New Roman"/>
                <w:sz w:val="20"/>
                <w:szCs w:val="20"/>
              </w:rPr>
              <w:t>Picolés de fruta alocados em freezer para serem entregues por monitores às crianças presentes.</w:t>
            </w:r>
          </w:p>
          <w:p w14:paraId="7DC6D7F5" w14:textId="77777777" w:rsidR="00D632A0" w:rsidRPr="00734606" w:rsidRDefault="00D632A0" w:rsidP="000B460F">
            <w:pPr>
              <w:pStyle w:val="PargrafodaLista"/>
              <w:widowControl w:val="0"/>
              <w:numPr>
                <w:ilvl w:val="1"/>
                <w:numId w:val="31"/>
              </w:numPr>
              <w:tabs>
                <w:tab w:val="left" w:pos="176"/>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1 Som</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2x2 para ambiente interno e externo com microfone, acompanha técnico de operação;</w:t>
            </w:r>
          </w:p>
          <w:p w14:paraId="5057BAFA" w14:textId="77777777" w:rsidR="00D632A0" w:rsidRPr="00734606" w:rsidRDefault="00D632A0" w:rsidP="000B460F">
            <w:pPr>
              <w:pStyle w:val="PargrafodaLista"/>
              <w:widowControl w:val="0"/>
              <w:numPr>
                <w:ilvl w:val="1"/>
                <w:numId w:val="31"/>
              </w:numPr>
              <w:tabs>
                <w:tab w:val="left" w:pos="176"/>
              </w:tabs>
              <w:autoSpaceDE w:val="0"/>
              <w:autoSpaceDN w:val="0"/>
              <w:spacing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1 Foto</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360º</w:t>
            </w:r>
            <w:r w:rsidRPr="00734606">
              <w:rPr>
                <w:rFonts w:ascii="Times New Roman" w:hAnsi="Times New Roman" w:cs="Times New Roman"/>
                <w:spacing w:val="-3"/>
                <w:sz w:val="20"/>
                <w:szCs w:val="20"/>
              </w:rPr>
              <w:t>, com plataforma, por 2 horas</w:t>
            </w:r>
            <w:r w:rsidRPr="00734606">
              <w:rPr>
                <w:rFonts w:ascii="Times New Roman" w:hAnsi="Times New Roman" w:cs="Times New Roman"/>
                <w:sz w:val="20"/>
                <w:szCs w:val="20"/>
              </w:rPr>
              <w:t>;</w:t>
            </w:r>
          </w:p>
          <w:p w14:paraId="50ACF517"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2 Atrações</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artísticas</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para</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palco</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e</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solo ligados à área esportiva e cultural;</w:t>
            </w:r>
          </w:p>
          <w:p w14:paraId="16435F41"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2 coordenadores de equipe para evento, gestor geral para todas as contratações e execuções de demandas do evento;</w:t>
            </w:r>
          </w:p>
          <w:p w14:paraId="31AA09AB"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 xml:space="preserve">Incluso montagem e desmontagem de todos os equipamentos de lazer, contendo todo volume de extensões de </w:t>
            </w:r>
            <w:r w:rsidRPr="00734606">
              <w:rPr>
                <w:rFonts w:ascii="Times New Roman" w:hAnsi="Times New Roman" w:cs="Times New Roman"/>
                <w:sz w:val="20"/>
                <w:szCs w:val="20"/>
              </w:rPr>
              <w:lastRenderedPageBreak/>
              <w:t>energia, motores e acessórios;</w:t>
            </w:r>
          </w:p>
          <w:p w14:paraId="6341C2C8"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transporte da equipe e dos equipamentos de lazer;</w:t>
            </w:r>
          </w:p>
          <w:p w14:paraId="6CDA4E71" w14:textId="77777777" w:rsidR="00D632A0" w:rsidRPr="00734606" w:rsidRDefault="00D632A0" w:rsidP="000B460F">
            <w:pPr>
              <w:pStyle w:val="PargrafodaLista"/>
              <w:widowControl w:val="0"/>
              <w:numPr>
                <w:ilvl w:val="1"/>
                <w:numId w:val="31"/>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Inclusa alimentação da equipe</w:t>
            </w:r>
          </w:p>
        </w:tc>
        <w:tc>
          <w:tcPr>
            <w:tcW w:w="1276" w:type="dxa"/>
            <w:vAlign w:val="center"/>
          </w:tcPr>
          <w:p w14:paraId="0E003273"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01 SE</w:t>
            </w:r>
          </w:p>
        </w:tc>
        <w:tc>
          <w:tcPr>
            <w:tcW w:w="1276" w:type="dxa"/>
            <w:vAlign w:val="center"/>
          </w:tcPr>
          <w:p w14:paraId="389C20BF" w14:textId="77777777" w:rsidR="00D632A0" w:rsidRPr="00734606" w:rsidRDefault="00D632A0" w:rsidP="00C55AB3">
            <w:pPr>
              <w:jc w:val="center"/>
              <w:rPr>
                <w:rFonts w:ascii="Times New Roman" w:hAnsi="Times New Roman"/>
              </w:rPr>
            </w:pPr>
            <w:r w:rsidRPr="00734606">
              <w:rPr>
                <w:rFonts w:ascii="Times New Roman" w:hAnsi="Times New Roman"/>
              </w:rPr>
              <w:t>78.000,00</w:t>
            </w:r>
          </w:p>
        </w:tc>
        <w:tc>
          <w:tcPr>
            <w:tcW w:w="1310" w:type="dxa"/>
            <w:vAlign w:val="center"/>
          </w:tcPr>
          <w:p w14:paraId="58A1175A" w14:textId="77777777" w:rsidR="00D632A0" w:rsidRPr="00734606" w:rsidRDefault="00D632A0" w:rsidP="00C55AB3">
            <w:pPr>
              <w:jc w:val="center"/>
              <w:rPr>
                <w:rFonts w:ascii="Times New Roman" w:hAnsi="Times New Roman"/>
              </w:rPr>
            </w:pPr>
            <w:r w:rsidRPr="00734606">
              <w:rPr>
                <w:rFonts w:ascii="Times New Roman" w:hAnsi="Times New Roman"/>
              </w:rPr>
              <w:t>78.000,00</w:t>
            </w:r>
          </w:p>
        </w:tc>
      </w:tr>
      <w:tr w:rsidR="00D632A0" w:rsidRPr="00734606" w14:paraId="3E15007A" w14:textId="77777777" w:rsidTr="00C55AB3">
        <w:tc>
          <w:tcPr>
            <w:tcW w:w="846" w:type="dxa"/>
            <w:vAlign w:val="center"/>
          </w:tcPr>
          <w:p w14:paraId="0B56D626"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04</w:t>
            </w:r>
          </w:p>
        </w:tc>
        <w:tc>
          <w:tcPr>
            <w:tcW w:w="5499" w:type="dxa"/>
          </w:tcPr>
          <w:p w14:paraId="1D82A971" w14:textId="77777777" w:rsidR="00C55AB3" w:rsidRDefault="00C55AB3" w:rsidP="00D632A0">
            <w:pPr>
              <w:pStyle w:val="Ttulo2"/>
              <w:tabs>
                <w:tab w:val="left" w:pos="500"/>
              </w:tabs>
              <w:spacing w:before="100"/>
              <w:ind w:left="176"/>
              <w:rPr>
                <w:rFonts w:ascii="Times New Roman" w:hAnsi="Times New Roman"/>
                <w:b/>
                <w:color w:val="000000" w:themeColor="text1"/>
                <w:sz w:val="20"/>
                <w:u w:val="single"/>
              </w:rPr>
            </w:pPr>
          </w:p>
          <w:p w14:paraId="1D6234AB" w14:textId="77777777" w:rsidR="00D632A0" w:rsidRDefault="00D632A0" w:rsidP="00D632A0">
            <w:pPr>
              <w:pStyle w:val="Ttulo2"/>
              <w:tabs>
                <w:tab w:val="left" w:pos="500"/>
              </w:tabs>
              <w:spacing w:before="100"/>
              <w:ind w:left="176"/>
              <w:rPr>
                <w:rFonts w:ascii="Times New Roman" w:hAnsi="Times New Roman"/>
                <w:b/>
                <w:color w:val="000000" w:themeColor="text1"/>
                <w:sz w:val="20"/>
                <w:u w:val="single"/>
              </w:rPr>
            </w:pPr>
            <w:r w:rsidRPr="00C55AB3">
              <w:rPr>
                <w:rFonts w:ascii="Times New Roman" w:hAnsi="Times New Roman"/>
                <w:b/>
                <w:color w:val="000000" w:themeColor="text1"/>
                <w:sz w:val="20"/>
                <w:u w:val="single"/>
              </w:rPr>
              <w:t>SEMANA</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DO</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MUSEU</w:t>
            </w:r>
            <w:r w:rsidRPr="00C55AB3">
              <w:rPr>
                <w:rFonts w:ascii="Times New Roman" w:hAnsi="Times New Roman"/>
                <w:b/>
                <w:color w:val="000000" w:themeColor="text1"/>
                <w:spacing w:val="-1"/>
                <w:sz w:val="20"/>
                <w:u w:val="single"/>
              </w:rPr>
              <w:t xml:space="preserve"> </w:t>
            </w:r>
            <w:r w:rsidRPr="00C55AB3">
              <w:rPr>
                <w:rFonts w:ascii="Times New Roman" w:hAnsi="Times New Roman"/>
                <w:b/>
                <w:color w:val="000000" w:themeColor="text1"/>
                <w:sz w:val="20"/>
                <w:u w:val="single"/>
              </w:rPr>
              <w:t>(MAIO)</w:t>
            </w:r>
          </w:p>
          <w:p w14:paraId="5B8BCEA0" w14:textId="77777777" w:rsidR="00C55AB3" w:rsidRPr="00C55AB3" w:rsidRDefault="00C55AB3" w:rsidP="00C55AB3"/>
          <w:p w14:paraId="5B8B34D3" w14:textId="77777777" w:rsidR="00D632A0" w:rsidRPr="00734606" w:rsidRDefault="00D632A0" w:rsidP="000B460F">
            <w:pPr>
              <w:pStyle w:val="PargrafodaLista"/>
              <w:widowControl w:val="0"/>
              <w:numPr>
                <w:ilvl w:val="1"/>
                <w:numId w:val="34"/>
              </w:numPr>
              <w:tabs>
                <w:tab w:val="left" w:pos="500"/>
                <w:tab w:val="left" w:pos="572"/>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06765F0B" w14:textId="77777777" w:rsidR="00D632A0" w:rsidRPr="00734606" w:rsidRDefault="00D632A0" w:rsidP="000B460F">
            <w:pPr>
              <w:pStyle w:val="PargrafodaLista"/>
              <w:widowControl w:val="0"/>
              <w:numPr>
                <w:ilvl w:val="1"/>
                <w:numId w:val="34"/>
              </w:numPr>
              <w:tabs>
                <w:tab w:val="left" w:pos="500"/>
                <w:tab w:val="left" w:pos="572"/>
              </w:tabs>
              <w:autoSpaceDE w:val="0"/>
              <w:autoSpaceDN w:val="0"/>
              <w:spacing w:before="1"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Produção cultural e recreativa com a temática voltada ao seguimento do museu, com a realização de</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palestras,</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oficinas culturais, workshop, apresentações artísticas ou culturais durante a semana, para público de estudantes da cidade.</w:t>
            </w:r>
          </w:p>
          <w:p w14:paraId="0628DB0D" w14:textId="77777777" w:rsidR="00D632A0" w:rsidRPr="00734606" w:rsidRDefault="00D632A0" w:rsidP="000B460F">
            <w:pPr>
              <w:pStyle w:val="PargrafodaLista"/>
              <w:widowControl w:val="0"/>
              <w:numPr>
                <w:ilvl w:val="1"/>
                <w:numId w:val="34"/>
              </w:numPr>
              <w:tabs>
                <w:tab w:val="left" w:pos="500"/>
                <w:tab w:val="left" w:pos="572"/>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produtor cultural com transporte e alimentação</w:t>
            </w:r>
          </w:p>
        </w:tc>
        <w:tc>
          <w:tcPr>
            <w:tcW w:w="1276" w:type="dxa"/>
            <w:vAlign w:val="center"/>
          </w:tcPr>
          <w:p w14:paraId="68684215" w14:textId="77777777" w:rsidR="00D632A0" w:rsidRPr="00734606" w:rsidRDefault="00D632A0" w:rsidP="00C55AB3">
            <w:pPr>
              <w:jc w:val="center"/>
              <w:rPr>
                <w:rFonts w:ascii="Times New Roman" w:hAnsi="Times New Roman"/>
              </w:rPr>
            </w:pPr>
            <w:r w:rsidRPr="00734606">
              <w:rPr>
                <w:rFonts w:ascii="Times New Roman" w:hAnsi="Times New Roman"/>
              </w:rPr>
              <w:t>01 SE</w:t>
            </w:r>
          </w:p>
        </w:tc>
        <w:tc>
          <w:tcPr>
            <w:tcW w:w="1276" w:type="dxa"/>
            <w:vAlign w:val="center"/>
          </w:tcPr>
          <w:p w14:paraId="02BC20F6" w14:textId="77777777" w:rsidR="00D632A0" w:rsidRPr="00734606" w:rsidRDefault="00D632A0" w:rsidP="00C55AB3">
            <w:pPr>
              <w:jc w:val="center"/>
              <w:rPr>
                <w:rFonts w:ascii="Times New Roman" w:hAnsi="Times New Roman"/>
              </w:rPr>
            </w:pPr>
            <w:r w:rsidRPr="00734606">
              <w:rPr>
                <w:rFonts w:ascii="Times New Roman" w:hAnsi="Times New Roman"/>
              </w:rPr>
              <w:t>28.080,00</w:t>
            </w:r>
          </w:p>
        </w:tc>
        <w:tc>
          <w:tcPr>
            <w:tcW w:w="1310" w:type="dxa"/>
            <w:vAlign w:val="center"/>
          </w:tcPr>
          <w:p w14:paraId="06491E1D" w14:textId="77777777" w:rsidR="00D632A0" w:rsidRPr="00734606" w:rsidRDefault="00D632A0" w:rsidP="00C55AB3">
            <w:pPr>
              <w:jc w:val="center"/>
              <w:rPr>
                <w:rFonts w:ascii="Times New Roman" w:hAnsi="Times New Roman"/>
              </w:rPr>
            </w:pPr>
            <w:r w:rsidRPr="00734606">
              <w:rPr>
                <w:rFonts w:ascii="Times New Roman" w:hAnsi="Times New Roman"/>
              </w:rPr>
              <w:t>28.080,00</w:t>
            </w:r>
          </w:p>
        </w:tc>
      </w:tr>
      <w:tr w:rsidR="00D632A0" w:rsidRPr="00734606" w14:paraId="2D8ABE27" w14:textId="77777777" w:rsidTr="00C55AB3">
        <w:tc>
          <w:tcPr>
            <w:tcW w:w="846" w:type="dxa"/>
            <w:vAlign w:val="center"/>
          </w:tcPr>
          <w:p w14:paraId="46C00CCC" w14:textId="77777777" w:rsidR="00D632A0" w:rsidRPr="00734606" w:rsidRDefault="00D632A0" w:rsidP="00C55AB3">
            <w:pPr>
              <w:jc w:val="center"/>
              <w:rPr>
                <w:rFonts w:ascii="Times New Roman" w:hAnsi="Times New Roman"/>
              </w:rPr>
            </w:pPr>
            <w:r w:rsidRPr="00734606">
              <w:rPr>
                <w:rFonts w:ascii="Times New Roman" w:hAnsi="Times New Roman"/>
              </w:rPr>
              <w:t>05</w:t>
            </w:r>
          </w:p>
        </w:tc>
        <w:tc>
          <w:tcPr>
            <w:tcW w:w="5499" w:type="dxa"/>
          </w:tcPr>
          <w:p w14:paraId="2A8D989F" w14:textId="77777777" w:rsidR="00C55AB3" w:rsidRDefault="00C55AB3" w:rsidP="00D632A0">
            <w:pPr>
              <w:pStyle w:val="Ttulo2"/>
              <w:tabs>
                <w:tab w:val="left" w:pos="176"/>
              </w:tabs>
              <w:spacing w:line="242" w:lineRule="auto"/>
              <w:ind w:left="176" w:right="1234"/>
              <w:rPr>
                <w:rFonts w:ascii="Times New Roman" w:hAnsi="Times New Roman"/>
                <w:color w:val="000000" w:themeColor="text1"/>
                <w:sz w:val="20"/>
              </w:rPr>
            </w:pPr>
          </w:p>
          <w:p w14:paraId="50B7B969" w14:textId="45B8B49E" w:rsidR="00D632A0" w:rsidRPr="00C55AB3" w:rsidRDefault="00D632A0" w:rsidP="00C55AB3">
            <w:pPr>
              <w:pStyle w:val="Ttulo2"/>
              <w:tabs>
                <w:tab w:val="left" w:pos="176"/>
              </w:tabs>
              <w:spacing w:line="242" w:lineRule="auto"/>
              <w:ind w:left="176" w:right="1234"/>
              <w:jc w:val="both"/>
              <w:rPr>
                <w:rFonts w:ascii="Times New Roman" w:hAnsi="Times New Roman"/>
                <w:b/>
                <w:color w:val="000000" w:themeColor="text1"/>
                <w:sz w:val="20"/>
                <w:u w:val="single"/>
              </w:rPr>
            </w:pPr>
            <w:r w:rsidRPr="00C55AB3">
              <w:rPr>
                <w:rFonts w:ascii="Times New Roman" w:hAnsi="Times New Roman"/>
                <w:b/>
                <w:color w:val="000000" w:themeColor="text1"/>
                <w:sz w:val="20"/>
                <w:u w:val="single"/>
              </w:rPr>
              <w:t xml:space="preserve">2º FLI TUPACIGUARA FESTIVAL LITERÁRIO e </w:t>
            </w:r>
            <w:r w:rsidR="00C55AB3" w:rsidRPr="00C55AB3">
              <w:rPr>
                <w:rFonts w:ascii="Times New Roman" w:hAnsi="Times New Roman"/>
                <w:b/>
                <w:color w:val="000000" w:themeColor="text1"/>
                <w:sz w:val="20"/>
                <w:u w:val="single"/>
              </w:rPr>
              <w:t xml:space="preserve">SEMINÁRIO </w:t>
            </w:r>
            <w:r w:rsidR="00C55AB3" w:rsidRPr="00C55AB3">
              <w:rPr>
                <w:rFonts w:ascii="Times New Roman" w:hAnsi="Times New Roman"/>
                <w:b/>
                <w:color w:val="000000" w:themeColor="text1"/>
                <w:spacing w:val="-1"/>
                <w:sz w:val="20"/>
                <w:u w:val="single"/>
              </w:rPr>
              <w:t>ALFABETIZAÇÃO</w:t>
            </w:r>
          </w:p>
          <w:p w14:paraId="3350E00A" w14:textId="77777777" w:rsidR="00D632A0" w:rsidRPr="00734606" w:rsidRDefault="00D632A0" w:rsidP="00D632A0">
            <w:pPr>
              <w:pStyle w:val="PargrafodaLista"/>
              <w:tabs>
                <w:tab w:val="left" w:pos="176"/>
                <w:tab w:val="left" w:pos="1208"/>
                <w:tab w:val="left" w:pos="1209"/>
              </w:tabs>
              <w:ind w:left="176"/>
              <w:rPr>
                <w:rFonts w:ascii="Times New Roman" w:hAnsi="Times New Roman" w:cs="Times New Roman"/>
                <w:color w:val="000000" w:themeColor="text1"/>
                <w:sz w:val="20"/>
                <w:szCs w:val="20"/>
              </w:rPr>
            </w:pPr>
          </w:p>
          <w:p w14:paraId="40AFB2E1" w14:textId="77777777" w:rsidR="00D632A0" w:rsidRPr="00734606" w:rsidRDefault="00D632A0" w:rsidP="000B460F">
            <w:pPr>
              <w:pStyle w:val="PargrafodaLista"/>
              <w:widowControl w:val="0"/>
              <w:numPr>
                <w:ilvl w:val="1"/>
                <w:numId w:val="35"/>
              </w:numPr>
              <w:tabs>
                <w:tab w:val="left" w:pos="176"/>
                <w:tab w:val="left" w:pos="1208"/>
                <w:tab w:val="left" w:pos="1209"/>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2F6E3403" w14:textId="39199366" w:rsidR="00D632A0" w:rsidRPr="00734606" w:rsidRDefault="00C55AB3" w:rsidP="000B460F">
            <w:pPr>
              <w:pStyle w:val="PargrafodaLista"/>
              <w:widowControl w:val="0"/>
              <w:numPr>
                <w:ilvl w:val="1"/>
                <w:numId w:val="35"/>
              </w:numPr>
              <w:tabs>
                <w:tab w:val="left" w:pos="176"/>
                <w:tab w:val="left" w:pos="1208"/>
                <w:tab w:val="left" w:pos="1209"/>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Artística</w:t>
            </w:r>
            <w:r w:rsidR="00D632A0" w:rsidRPr="00734606">
              <w:rPr>
                <w:rFonts w:ascii="Times New Roman" w:hAnsi="Times New Roman" w:cs="Times New Roman"/>
                <w:sz w:val="20"/>
                <w:szCs w:val="20"/>
              </w:rPr>
              <w:t xml:space="preserve"> e cultural para 2 dias de evento, sendo 2 eventos conjuntos, em locais diferentes</w:t>
            </w:r>
          </w:p>
          <w:p w14:paraId="31CE1B80"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Organização e produção de 3 Palestras com temas ligados ao Festival Literário e Seminário, com palestrantes específicos das suas áreas de atuação;</w:t>
            </w:r>
          </w:p>
          <w:p w14:paraId="4B01D11F"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Organização de Feira de Livros em parceria com papelaria da cidade ou região;</w:t>
            </w:r>
          </w:p>
          <w:p w14:paraId="1FC06103"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Organização de Estante literária com intuito de trocas e doações de livros;</w:t>
            </w:r>
          </w:p>
          <w:p w14:paraId="32568642"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Organização de espaço para exposição e lançamento de livros de escritores locais;</w:t>
            </w:r>
          </w:p>
          <w:p w14:paraId="3C696778"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Organização de espaço para autógrafo, atendimento e conversa de escritores locais com seus leitores;</w:t>
            </w:r>
          </w:p>
          <w:p w14:paraId="32B34A1A"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Contação</w:t>
            </w:r>
            <w:proofErr w:type="spellEnd"/>
            <w:r w:rsidRPr="00734606">
              <w:rPr>
                <w:rFonts w:ascii="Times New Roman" w:hAnsi="Times New Roman" w:cs="Times New Roman"/>
                <w:sz w:val="20"/>
                <w:szCs w:val="20"/>
              </w:rPr>
              <w:t xml:space="preserve"> de histórias;</w:t>
            </w:r>
          </w:p>
          <w:p w14:paraId="232E8351"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Apresentação teatral infantil;</w:t>
            </w:r>
          </w:p>
          <w:p w14:paraId="4A7072EC" w14:textId="77777777" w:rsidR="00D632A0" w:rsidRPr="00734606" w:rsidRDefault="00D632A0" w:rsidP="000B460F">
            <w:pPr>
              <w:pStyle w:val="PargrafodaLista"/>
              <w:widowControl w:val="0"/>
              <w:numPr>
                <w:ilvl w:val="1"/>
                <w:numId w:val="35"/>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Show artístico. (Chorinho ou acústico voz e violão);</w:t>
            </w:r>
          </w:p>
          <w:p w14:paraId="56F59FED" w14:textId="77777777" w:rsidR="00D632A0" w:rsidRPr="00734606" w:rsidRDefault="00D632A0" w:rsidP="000B460F">
            <w:pPr>
              <w:pStyle w:val="PargrafodaLista"/>
              <w:widowControl w:val="0"/>
              <w:numPr>
                <w:ilvl w:val="1"/>
                <w:numId w:val="35"/>
              </w:numPr>
              <w:tabs>
                <w:tab w:val="left" w:pos="885"/>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O1 Som</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2x2 para ambiente externo com microfone, acompanha técnico de operação;</w:t>
            </w:r>
          </w:p>
          <w:p w14:paraId="280518EC" w14:textId="77777777" w:rsidR="00D632A0" w:rsidRPr="00734606" w:rsidRDefault="00D632A0" w:rsidP="000B460F">
            <w:pPr>
              <w:pStyle w:val="PargrafodaLista"/>
              <w:widowControl w:val="0"/>
              <w:numPr>
                <w:ilvl w:val="1"/>
                <w:numId w:val="35"/>
              </w:numPr>
              <w:tabs>
                <w:tab w:val="left" w:pos="885"/>
              </w:tabs>
              <w:autoSpaceDE w:val="0"/>
              <w:autoSpaceDN w:val="0"/>
              <w:spacing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Foto</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360º</w:t>
            </w:r>
            <w:r w:rsidRPr="00734606">
              <w:rPr>
                <w:rFonts w:ascii="Times New Roman" w:hAnsi="Times New Roman" w:cs="Times New Roman"/>
                <w:spacing w:val="-3"/>
                <w:sz w:val="20"/>
                <w:szCs w:val="20"/>
              </w:rPr>
              <w:t>, com plataforma, por 2 horas</w:t>
            </w:r>
            <w:r w:rsidRPr="00734606">
              <w:rPr>
                <w:rFonts w:ascii="Times New Roman" w:hAnsi="Times New Roman" w:cs="Times New Roman"/>
                <w:sz w:val="20"/>
                <w:szCs w:val="20"/>
              </w:rPr>
              <w:t>;</w:t>
            </w:r>
          </w:p>
        </w:tc>
        <w:tc>
          <w:tcPr>
            <w:tcW w:w="1276" w:type="dxa"/>
            <w:vAlign w:val="center"/>
          </w:tcPr>
          <w:p w14:paraId="6699D6B2" w14:textId="77777777" w:rsidR="00D632A0" w:rsidRPr="00734606" w:rsidRDefault="00D632A0" w:rsidP="00C55AB3">
            <w:pPr>
              <w:jc w:val="center"/>
              <w:rPr>
                <w:rFonts w:ascii="Times New Roman" w:hAnsi="Times New Roman"/>
              </w:rPr>
            </w:pPr>
            <w:r w:rsidRPr="00734606">
              <w:rPr>
                <w:rFonts w:ascii="Times New Roman" w:hAnsi="Times New Roman"/>
              </w:rPr>
              <w:t>01 SE</w:t>
            </w:r>
          </w:p>
        </w:tc>
        <w:tc>
          <w:tcPr>
            <w:tcW w:w="1276" w:type="dxa"/>
            <w:vAlign w:val="center"/>
          </w:tcPr>
          <w:p w14:paraId="36CE5703" w14:textId="77777777" w:rsidR="00D632A0" w:rsidRPr="00734606" w:rsidRDefault="00D632A0" w:rsidP="00C55AB3">
            <w:pPr>
              <w:jc w:val="center"/>
              <w:rPr>
                <w:rFonts w:ascii="Times New Roman" w:hAnsi="Times New Roman"/>
              </w:rPr>
            </w:pPr>
            <w:r w:rsidRPr="00734606">
              <w:rPr>
                <w:rFonts w:ascii="Times New Roman" w:hAnsi="Times New Roman"/>
              </w:rPr>
              <w:t>46.280,00</w:t>
            </w:r>
          </w:p>
        </w:tc>
        <w:tc>
          <w:tcPr>
            <w:tcW w:w="1310" w:type="dxa"/>
            <w:vAlign w:val="center"/>
          </w:tcPr>
          <w:p w14:paraId="24ECDA98" w14:textId="77777777" w:rsidR="00D632A0" w:rsidRPr="00734606" w:rsidRDefault="00D632A0" w:rsidP="00C55AB3">
            <w:pPr>
              <w:jc w:val="center"/>
              <w:rPr>
                <w:rFonts w:ascii="Times New Roman" w:hAnsi="Times New Roman"/>
              </w:rPr>
            </w:pPr>
            <w:r w:rsidRPr="00734606">
              <w:rPr>
                <w:rFonts w:ascii="Times New Roman" w:hAnsi="Times New Roman"/>
              </w:rPr>
              <w:t>46.280,00</w:t>
            </w:r>
          </w:p>
        </w:tc>
      </w:tr>
      <w:tr w:rsidR="00D632A0" w:rsidRPr="00734606" w14:paraId="24A4D615" w14:textId="77777777" w:rsidTr="00C55AB3">
        <w:tc>
          <w:tcPr>
            <w:tcW w:w="846" w:type="dxa"/>
            <w:vAlign w:val="center"/>
          </w:tcPr>
          <w:p w14:paraId="3EADBC34" w14:textId="77777777" w:rsidR="00D632A0" w:rsidRPr="00734606" w:rsidRDefault="00D632A0" w:rsidP="00C55AB3">
            <w:pPr>
              <w:jc w:val="center"/>
              <w:rPr>
                <w:rFonts w:ascii="Times New Roman" w:hAnsi="Times New Roman"/>
              </w:rPr>
            </w:pPr>
            <w:r w:rsidRPr="00734606">
              <w:rPr>
                <w:rFonts w:ascii="Times New Roman" w:hAnsi="Times New Roman"/>
              </w:rPr>
              <w:t>06</w:t>
            </w:r>
          </w:p>
        </w:tc>
        <w:tc>
          <w:tcPr>
            <w:tcW w:w="5499" w:type="dxa"/>
          </w:tcPr>
          <w:p w14:paraId="1524C65C" w14:textId="77777777" w:rsidR="00C55AB3" w:rsidRDefault="00C55AB3" w:rsidP="00D632A0">
            <w:pPr>
              <w:pStyle w:val="Ttulo2"/>
              <w:tabs>
                <w:tab w:val="left" w:pos="176"/>
              </w:tabs>
              <w:ind w:left="34"/>
              <w:rPr>
                <w:rFonts w:ascii="Times New Roman" w:hAnsi="Times New Roman"/>
                <w:color w:val="000000" w:themeColor="text1"/>
                <w:sz w:val="20"/>
              </w:rPr>
            </w:pPr>
          </w:p>
          <w:p w14:paraId="3C33CEBB" w14:textId="77777777" w:rsidR="00A20156" w:rsidRDefault="00A20156" w:rsidP="00D632A0">
            <w:pPr>
              <w:pStyle w:val="Ttulo2"/>
              <w:tabs>
                <w:tab w:val="left" w:pos="176"/>
              </w:tabs>
              <w:ind w:left="34"/>
              <w:rPr>
                <w:rFonts w:ascii="Times New Roman" w:hAnsi="Times New Roman"/>
                <w:b/>
                <w:color w:val="000000" w:themeColor="text1"/>
                <w:sz w:val="20"/>
                <w:u w:val="single"/>
              </w:rPr>
            </w:pPr>
          </w:p>
          <w:p w14:paraId="2A19EF28" w14:textId="77777777" w:rsidR="00D632A0" w:rsidRDefault="00D632A0" w:rsidP="00D632A0">
            <w:pPr>
              <w:pStyle w:val="Ttulo2"/>
              <w:tabs>
                <w:tab w:val="left" w:pos="176"/>
              </w:tabs>
              <w:ind w:left="34"/>
              <w:rPr>
                <w:rFonts w:ascii="Times New Roman" w:hAnsi="Times New Roman"/>
                <w:b/>
                <w:color w:val="000000" w:themeColor="text1"/>
                <w:sz w:val="20"/>
                <w:u w:val="single"/>
              </w:rPr>
            </w:pPr>
            <w:r w:rsidRPr="00C55AB3">
              <w:rPr>
                <w:rFonts w:ascii="Times New Roman" w:hAnsi="Times New Roman"/>
                <w:b/>
                <w:color w:val="000000" w:themeColor="text1"/>
                <w:sz w:val="20"/>
                <w:u w:val="single"/>
              </w:rPr>
              <w:t>ANIVERSÁRIO</w:t>
            </w:r>
            <w:r w:rsidRPr="00C55AB3">
              <w:rPr>
                <w:rFonts w:ascii="Times New Roman" w:hAnsi="Times New Roman"/>
                <w:b/>
                <w:color w:val="000000" w:themeColor="text1"/>
                <w:spacing w:val="-7"/>
                <w:sz w:val="20"/>
                <w:u w:val="single"/>
              </w:rPr>
              <w:t xml:space="preserve"> </w:t>
            </w:r>
            <w:r w:rsidRPr="00C55AB3">
              <w:rPr>
                <w:rFonts w:ascii="Times New Roman" w:hAnsi="Times New Roman"/>
                <w:b/>
                <w:color w:val="000000" w:themeColor="text1"/>
                <w:sz w:val="20"/>
                <w:u w:val="single"/>
              </w:rPr>
              <w:t>TUPACIGUARA</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(JUNHO)</w:t>
            </w:r>
          </w:p>
          <w:p w14:paraId="3EDA6C8C" w14:textId="77777777" w:rsidR="00C55AB3" w:rsidRPr="00C55AB3" w:rsidRDefault="00C55AB3" w:rsidP="00C55AB3"/>
          <w:p w14:paraId="3FF8AA52"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5" w:after="0" w:line="235" w:lineRule="auto"/>
              <w:ind w:left="34" w:right="240" w:hanging="34"/>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41AAEEFF"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5" w:after="0" w:line="235" w:lineRule="auto"/>
              <w:ind w:left="34" w:right="240" w:hanging="34"/>
              <w:rPr>
                <w:rFonts w:ascii="Times New Roman" w:hAnsi="Times New Roman" w:cs="Times New Roman"/>
                <w:sz w:val="20"/>
                <w:szCs w:val="20"/>
              </w:rPr>
            </w:pPr>
            <w:r w:rsidRPr="00734606">
              <w:rPr>
                <w:rFonts w:ascii="Times New Roman" w:hAnsi="Times New Roman" w:cs="Times New Roman"/>
                <w:sz w:val="20"/>
                <w:szCs w:val="20"/>
              </w:rPr>
              <w:t xml:space="preserve">Produção cultural e recreativa de evento, com a composição </w:t>
            </w:r>
            <w:r w:rsidRPr="00734606">
              <w:rPr>
                <w:rFonts w:ascii="Times New Roman" w:hAnsi="Times New Roman" w:cs="Times New Roman"/>
                <w:sz w:val="20"/>
                <w:szCs w:val="20"/>
              </w:rPr>
              <w:lastRenderedPageBreak/>
              <w:t>de profissionais abaixo descritos, este com 5 horas de duração no período da manhã ou tarde;</w:t>
            </w:r>
          </w:p>
          <w:p w14:paraId="559F72FE" w14:textId="77777777" w:rsidR="00D632A0" w:rsidRPr="00734606" w:rsidRDefault="00D632A0" w:rsidP="000B460F">
            <w:pPr>
              <w:pStyle w:val="PargrafodaLista"/>
              <w:widowControl w:val="0"/>
              <w:numPr>
                <w:ilvl w:val="1"/>
                <w:numId w:val="31"/>
              </w:numPr>
              <w:tabs>
                <w:tab w:val="left" w:pos="176"/>
                <w:tab w:val="left" w:pos="1208"/>
                <w:tab w:val="left" w:pos="1209"/>
              </w:tabs>
              <w:autoSpaceDE w:val="0"/>
              <w:autoSpaceDN w:val="0"/>
              <w:spacing w:before="6" w:after="0" w:line="237" w:lineRule="auto"/>
              <w:ind w:left="34" w:right="219" w:hanging="34"/>
              <w:rPr>
                <w:rFonts w:ascii="Times New Roman" w:hAnsi="Times New Roman" w:cs="Times New Roman"/>
                <w:sz w:val="20"/>
                <w:szCs w:val="20"/>
              </w:rPr>
            </w:pPr>
            <w:r w:rsidRPr="00734606">
              <w:rPr>
                <w:rFonts w:ascii="Times New Roman" w:hAnsi="Times New Roman" w:cs="Times New Roman"/>
                <w:sz w:val="20"/>
                <w:szCs w:val="20"/>
              </w:rPr>
              <w:t>Praça de lazer infantil com 30 equipamentos de lazer conforme lista abaixo. Acompanha monitores qualificados e uniformizados, infláveis e similares de grande porte, brinquedos para água. Serão instalados em espaço de lazer definido;</w:t>
            </w:r>
          </w:p>
          <w:p w14:paraId="610B699D" w14:textId="77777777" w:rsidR="00D632A0" w:rsidRPr="00734606" w:rsidRDefault="00D632A0" w:rsidP="000B460F">
            <w:pPr>
              <w:pStyle w:val="PargrafodaLista"/>
              <w:widowControl w:val="0"/>
              <w:numPr>
                <w:ilvl w:val="1"/>
                <w:numId w:val="31"/>
              </w:numPr>
              <w:tabs>
                <w:tab w:val="left" w:pos="885"/>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C: Comprimento, L: Largura e A: Altura</w:t>
            </w:r>
          </w:p>
          <w:p w14:paraId="0DDFA918" w14:textId="77777777" w:rsidR="00D632A0" w:rsidRPr="00734606" w:rsidRDefault="00D632A0" w:rsidP="00D632A0">
            <w:pPr>
              <w:pStyle w:val="PargrafodaLista"/>
              <w:tabs>
                <w:tab w:val="left" w:pos="885"/>
              </w:tabs>
              <w:spacing w:before="6" w:line="237" w:lineRule="auto"/>
              <w:ind w:left="176" w:right="219" w:hanging="142"/>
              <w:rPr>
                <w:rFonts w:ascii="Times New Roman" w:hAnsi="Times New Roman" w:cs="Times New Roman"/>
                <w:sz w:val="20"/>
                <w:szCs w:val="20"/>
              </w:rPr>
            </w:pPr>
          </w:p>
          <w:p w14:paraId="5866B743"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03 tobogãs infláveis grandes 6,00(c) x 5,00(l) x 6,00(a)m</w:t>
            </w:r>
          </w:p>
          <w:p w14:paraId="7791725C"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03 tobogãs infláveis médios 5,00(c) x 4,00(l) x 5,00(a)m</w:t>
            </w:r>
          </w:p>
          <w:p w14:paraId="21DD1847"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01 basquete inflável gigante 4,00(c) x 3,50(l) x 3,50(a)m</w:t>
            </w:r>
          </w:p>
          <w:p w14:paraId="39F92227"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01 play gol inflável 5,00(c) x 3,00(l) x 4,50(a)m</w:t>
            </w:r>
          </w:p>
          <w:p w14:paraId="259FFB26"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05 camas elásticas 3,70 diâmetros</w:t>
            </w:r>
          </w:p>
          <w:p w14:paraId="0572B780"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01 jogo de argolas gigante 3,20(c) x 2,80(l) x 1,5(a)m</w:t>
            </w:r>
          </w:p>
          <w:p w14:paraId="1CF6630C"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 xml:space="preserve">03 infláveis </w:t>
            </w:r>
            <w:proofErr w:type="spellStart"/>
            <w:r w:rsidRPr="00734606">
              <w:rPr>
                <w:rFonts w:ascii="Times New Roman" w:hAnsi="Times New Roman" w:cs="Times New Roman"/>
                <w:sz w:val="20"/>
                <w:szCs w:val="20"/>
              </w:rPr>
              <w:t>Multiatividades</w:t>
            </w:r>
            <w:proofErr w:type="spellEnd"/>
            <w:r w:rsidRPr="00734606">
              <w:rPr>
                <w:rFonts w:ascii="Times New Roman" w:hAnsi="Times New Roman" w:cs="Times New Roman"/>
                <w:sz w:val="20"/>
                <w:szCs w:val="20"/>
              </w:rPr>
              <w:t xml:space="preserve"> 6,60(c) x 4,80(l) x 4,40(a)m</w:t>
            </w:r>
          </w:p>
          <w:p w14:paraId="33428A05"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 xml:space="preserve">01 inflável </w:t>
            </w:r>
            <w:proofErr w:type="spellStart"/>
            <w:r w:rsidRPr="00734606">
              <w:rPr>
                <w:rFonts w:ascii="Times New Roman" w:hAnsi="Times New Roman" w:cs="Times New Roman"/>
                <w:sz w:val="20"/>
                <w:szCs w:val="20"/>
              </w:rPr>
              <w:t>Multiatividades</w:t>
            </w:r>
            <w:proofErr w:type="spellEnd"/>
            <w:r w:rsidRPr="00734606">
              <w:rPr>
                <w:rFonts w:ascii="Times New Roman" w:hAnsi="Times New Roman" w:cs="Times New Roman"/>
                <w:sz w:val="20"/>
                <w:szCs w:val="20"/>
              </w:rPr>
              <w:t xml:space="preserve"> 3,50(c) x 3,50(l) x 2,20(a)m</w:t>
            </w:r>
          </w:p>
          <w:p w14:paraId="1AB5A04F"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multi</w:t>
            </w:r>
            <w:proofErr w:type="spellEnd"/>
            <w:r w:rsidRPr="00734606">
              <w:rPr>
                <w:rFonts w:ascii="Times New Roman" w:hAnsi="Times New Roman" w:cs="Times New Roman"/>
                <w:sz w:val="20"/>
                <w:szCs w:val="20"/>
              </w:rPr>
              <w:t xml:space="preserve"> play inflável 6,60(c) x 9,20(l) x 4,00(a)m</w:t>
            </w:r>
          </w:p>
          <w:p w14:paraId="44D3BCE8"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198" w:hanging="142"/>
              <w:rPr>
                <w:rFonts w:ascii="Times New Roman" w:hAnsi="Times New Roman" w:cs="Times New Roman"/>
                <w:sz w:val="20"/>
                <w:szCs w:val="20"/>
              </w:rPr>
            </w:pPr>
            <w:r w:rsidRPr="00734606">
              <w:rPr>
                <w:rFonts w:ascii="Times New Roman" w:hAnsi="Times New Roman" w:cs="Times New Roman"/>
                <w:sz w:val="20"/>
                <w:szCs w:val="20"/>
              </w:rPr>
              <w:t>02 piscinas de bolinhas infláveis grandes 3,70(c) x 2,40(l) x 2,50(a)m</w:t>
            </w:r>
          </w:p>
          <w:p w14:paraId="0A02F1B1"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198" w:hanging="142"/>
              <w:rPr>
                <w:rFonts w:ascii="Times New Roman" w:hAnsi="Times New Roman" w:cs="Times New Roman"/>
                <w:sz w:val="20"/>
                <w:szCs w:val="20"/>
              </w:rPr>
            </w:pPr>
            <w:r w:rsidRPr="00734606">
              <w:rPr>
                <w:rFonts w:ascii="Times New Roman" w:hAnsi="Times New Roman" w:cs="Times New Roman"/>
                <w:sz w:val="20"/>
                <w:szCs w:val="20"/>
              </w:rPr>
              <w:t>01 pebolim inflável 2,50(c) x 1,50(l) x 1,20(a)m</w:t>
            </w:r>
          </w:p>
          <w:p w14:paraId="2DFECBE0"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02 futebóis de sabão infláveis grandes 12,00(c) x 6,00(l) x 2,40(a)m</w:t>
            </w:r>
          </w:p>
          <w:p w14:paraId="22E0092C"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01 futebol de sabão inflável médio 8,00(c) x 5,00(l) x 2,40(a)m</w:t>
            </w:r>
          </w:p>
          <w:p w14:paraId="07CCAAB0" w14:textId="77777777" w:rsidR="00D632A0" w:rsidRPr="00734606" w:rsidRDefault="00D632A0" w:rsidP="000B460F">
            <w:pPr>
              <w:pStyle w:val="PargrafodaLista"/>
              <w:widowControl w:val="0"/>
              <w:numPr>
                <w:ilvl w:val="4"/>
                <w:numId w:val="31"/>
              </w:numPr>
              <w:tabs>
                <w:tab w:val="left" w:pos="1208"/>
              </w:tabs>
              <w:autoSpaceDE w:val="0"/>
              <w:autoSpaceDN w:val="0"/>
              <w:spacing w:before="6" w:after="0" w:line="237" w:lineRule="auto"/>
              <w:ind w:left="176" w:right="219" w:hanging="142"/>
              <w:rPr>
                <w:rFonts w:ascii="Times New Roman" w:hAnsi="Times New Roman" w:cs="Times New Roman"/>
                <w:sz w:val="20"/>
                <w:szCs w:val="20"/>
              </w:rPr>
            </w:pPr>
            <w:r w:rsidRPr="00734606">
              <w:rPr>
                <w:rFonts w:ascii="Times New Roman" w:hAnsi="Times New Roman" w:cs="Times New Roman"/>
                <w:sz w:val="20"/>
                <w:szCs w:val="20"/>
              </w:rPr>
              <w:t xml:space="preserve">01 </w:t>
            </w:r>
            <w:proofErr w:type="spellStart"/>
            <w:r w:rsidRPr="00734606">
              <w:rPr>
                <w:rFonts w:ascii="Times New Roman" w:hAnsi="Times New Roman" w:cs="Times New Roman"/>
                <w:sz w:val="20"/>
                <w:szCs w:val="20"/>
              </w:rPr>
              <w:t>splash</w:t>
            </w:r>
            <w:proofErr w:type="spellEnd"/>
            <w:r w:rsidRPr="00734606">
              <w:rPr>
                <w:rFonts w:ascii="Times New Roman" w:hAnsi="Times New Roman" w:cs="Times New Roman"/>
                <w:sz w:val="20"/>
                <w:szCs w:val="20"/>
              </w:rPr>
              <w:t xml:space="preserve"> inflável grande 9,00(c) x 2,80(l) x 2,50(a)m</w:t>
            </w:r>
          </w:p>
          <w:p w14:paraId="51BCE346"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 xml:space="preserve">02 </w:t>
            </w:r>
            <w:proofErr w:type="spellStart"/>
            <w:r w:rsidRPr="00734606">
              <w:rPr>
                <w:rFonts w:ascii="Times New Roman" w:hAnsi="Times New Roman" w:cs="Times New Roman"/>
                <w:sz w:val="20"/>
                <w:szCs w:val="20"/>
              </w:rPr>
              <w:t>splashs</w:t>
            </w:r>
            <w:proofErr w:type="spellEnd"/>
            <w:r w:rsidRPr="00734606">
              <w:rPr>
                <w:rFonts w:ascii="Times New Roman" w:hAnsi="Times New Roman" w:cs="Times New Roman"/>
                <w:sz w:val="20"/>
                <w:szCs w:val="20"/>
              </w:rPr>
              <w:t xml:space="preserve"> infláveis médios 5,20(c) x 2,80(l) x 1,70(a)m</w:t>
            </w:r>
          </w:p>
          <w:p w14:paraId="5667DD41"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touro mecânico com energia monofásica 5,00(c) x 5,00(l) x 4,00(a)m</w:t>
            </w:r>
          </w:p>
          <w:p w14:paraId="699FE4DF" w14:textId="77777777" w:rsidR="00D632A0" w:rsidRPr="00734606" w:rsidRDefault="00D632A0" w:rsidP="000B460F">
            <w:pPr>
              <w:pStyle w:val="PargrafodaLista"/>
              <w:widowControl w:val="0"/>
              <w:numPr>
                <w:ilvl w:val="4"/>
                <w:numId w:val="31"/>
              </w:numPr>
              <w:tabs>
                <w:tab w:val="left" w:pos="318"/>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01 arena inflável 3,50(c) x 8,00(l) x 2,50(a)m;</w:t>
            </w:r>
          </w:p>
          <w:p w14:paraId="361C2C2F" w14:textId="77777777" w:rsidR="00D632A0" w:rsidRPr="00734606" w:rsidRDefault="00D632A0" w:rsidP="000B460F">
            <w:pPr>
              <w:pStyle w:val="PargrafodaLista"/>
              <w:widowControl w:val="0"/>
              <w:numPr>
                <w:ilvl w:val="1"/>
                <w:numId w:val="31"/>
              </w:numPr>
              <w:tabs>
                <w:tab w:val="left" w:pos="176"/>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Produção e apresentação de atrações artísticas no Coreto da praça local, com a participação de mágicos, palhaços, shows artísticos musicais ou teatrais com indicação livre;</w:t>
            </w:r>
          </w:p>
          <w:p w14:paraId="71D7D380" w14:textId="77777777" w:rsidR="00D632A0" w:rsidRPr="00734606" w:rsidRDefault="00D632A0" w:rsidP="000B460F">
            <w:pPr>
              <w:pStyle w:val="PargrafodaLista"/>
              <w:widowControl w:val="0"/>
              <w:numPr>
                <w:ilvl w:val="0"/>
                <w:numId w:val="33"/>
              </w:numPr>
              <w:tabs>
                <w:tab w:val="left" w:pos="176"/>
              </w:tabs>
              <w:autoSpaceDE w:val="0"/>
              <w:autoSpaceDN w:val="0"/>
              <w:spacing w:before="6" w:after="0" w:line="237" w:lineRule="auto"/>
              <w:ind w:left="176" w:right="219" w:firstLine="0"/>
              <w:rPr>
                <w:rFonts w:ascii="Times New Roman" w:hAnsi="Times New Roman" w:cs="Times New Roman"/>
                <w:sz w:val="20"/>
                <w:szCs w:val="20"/>
              </w:rPr>
            </w:pPr>
            <w:r w:rsidRPr="00734606">
              <w:rPr>
                <w:rFonts w:ascii="Times New Roman" w:hAnsi="Times New Roman" w:cs="Times New Roman"/>
                <w:sz w:val="20"/>
                <w:szCs w:val="20"/>
              </w:rPr>
              <w:t>Animadores interagindo diretamente com o público de</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forma</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escalonada,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durante</w:t>
            </w:r>
            <w:r w:rsidRPr="00734606">
              <w:rPr>
                <w:rFonts w:ascii="Times New Roman" w:hAnsi="Times New Roman" w:cs="Times New Roman"/>
                <w:spacing w:val="-5"/>
                <w:sz w:val="20"/>
                <w:szCs w:val="20"/>
              </w:rPr>
              <w:t xml:space="preserve"> </w:t>
            </w:r>
            <w:r w:rsidRPr="00734606">
              <w:rPr>
                <w:rFonts w:ascii="Times New Roman" w:hAnsi="Times New Roman" w:cs="Times New Roman"/>
                <w:sz w:val="20"/>
                <w:szCs w:val="20"/>
              </w:rPr>
              <w:t>todo</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o</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evento. Exemplo:</w:t>
            </w:r>
          </w:p>
          <w:p w14:paraId="7FD9B9D3" w14:textId="77777777" w:rsidR="00D632A0" w:rsidRPr="00734606" w:rsidRDefault="00D632A0" w:rsidP="000B460F">
            <w:pPr>
              <w:pStyle w:val="PargrafodaLista"/>
              <w:widowControl w:val="0"/>
              <w:numPr>
                <w:ilvl w:val="4"/>
                <w:numId w:val="31"/>
              </w:numPr>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z w:val="20"/>
                <w:szCs w:val="20"/>
              </w:rPr>
              <w:t xml:space="preserve">02 animadores e </w:t>
            </w:r>
            <w:proofErr w:type="spellStart"/>
            <w:r w:rsidRPr="00734606">
              <w:rPr>
                <w:rFonts w:ascii="Times New Roman" w:hAnsi="Times New Roman" w:cs="Times New Roman"/>
                <w:sz w:val="20"/>
                <w:szCs w:val="20"/>
              </w:rPr>
              <w:t>recreadores</w:t>
            </w:r>
            <w:proofErr w:type="spellEnd"/>
            <w:r w:rsidRPr="00734606">
              <w:rPr>
                <w:rFonts w:ascii="Times New Roman" w:hAnsi="Times New Roman" w:cs="Times New Roman"/>
                <w:sz w:val="20"/>
                <w:szCs w:val="20"/>
              </w:rPr>
              <w:t xml:space="preserve"> interativos, caracterizados com seus figurinos. </w:t>
            </w:r>
          </w:p>
          <w:p w14:paraId="5EBADC3F" w14:textId="77777777" w:rsidR="00D632A0" w:rsidRPr="00734606" w:rsidRDefault="00D632A0" w:rsidP="000B460F">
            <w:pPr>
              <w:pStyle w:val="PargrafodaLista"/>
              <w:widowControl w:val="0"/>
              <w:numPr>
                <w:ilvl w:val="4"/>
                <w:numId w:val="31"/>
              </w:numPr>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z w:val="20"/>
                <w:szCs w:val="20"/>
              </w:rPr>
              <w:t>01 show de magica</w:t>
            </w:r>
          </w:p>
          <w:p w14:paraId="41A03BD2" w14:textId="77777777" w:rsidR="00D632A0" w:rsidRPr="00734606" w:rsidRDefault="00D632A0" w:rsidP="000B460F">
            <w:pPr>
              <w:pStyle w:val="PargrafodaLista"/>
              <w:widowControl w:val="0"/>
              <w:numPr>
                <w:ilvl w:val="4"/>
                <w:numId w:val="31"/>
              </w:numPr>
              <w:tabs>
                <w:tab w:val="left" w:pos="601"/>
              </w:tabs>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pacing w:val="1"/>
                <w:sz w:val="20"/>
                <w:szCs w:val="20"/>
              </w:rPr>
              <w:t xml:space="preserve">  04 </w:t>
            </w:r>
            <w:r w:rsidRPr="00734606">
              <w:rPr>
                <w:rFonts w:ascii="Times New Roman" w:hAnsi="Times New Roman" w:cs="Times New Roman"/>
                <w:sz w:val="20"/>
                <w:szCs w:val="20"/>
              </w:rPr>
              <w:t>personagens</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encantados</w:t>
            </w:r>
            <w:r w:rsidRPr="00734606">
              <w:rPr>
                <w:rFonts w:ascii="Times New Roman" w:hAnsi="Times New Roman" w:cs="Times New Roman"/>
                <w:spacing w:val="-3"/>
                <w:sz w:val="20"/>
                <w:szCs w:val="20"/>
              </w:rPr>
              <w:t xml:space="preserve"> de contos de fadas e filmes, devidamente caraterizados com maquiagem, figurino e vestimenta completa. Personagens: fadas, princesas, família Disney, super-heróis.</w:t>
            </w:r>
          </w:p>
          <w:p w14:paraId="3B23C673" w14:textId="77777777" w:rsidR="00D632A0" w:rsidRPr="00734606" w:rsidRDefault="00D632A0" w:rsidP="000B460F">
            <w:pPr>
              <w:pStyle w:val="PargrafodaLista"/>
              <w:widowControl w:val="0"/>
              <w:numPr>
                <w:ilvl w:val="4"/>
                <w:numId w:val="31"/>
              </w:numPr>
              <w:tabs>
                <w:tab w:val="left" w:pos="1208"/>
                <w:tab w:val="left" w:pos="1209"/>
              </w:tabs>
              <w:autoSpaceDE w:val="0"/>
              <w:autoSpaceDN w:val="0"/>
              <w:spacing w:before="3"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Animador</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e</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locutor</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de</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palco.</w:t>
            </w:r>
          </w:p>
          <w:p w14:paraId="6680F77A" w14:textId="77777777" w:rsidR="00D632A0" w:rsidRPr="00734606" w:rsidRDefault="00D632A0" w:rsidP="000B460F">
            <w:pPr>
              <w:pStyle w:val="PargrafodaLista"/>
              <w:widowControl w:val="0"/>
              <w:numPr>
                <w:ilvl w:val="4"/>
                <w:numId w:val="31"/>
              </w:numPr>
              <w:tabs>
                <w:tab w:val="left" w:pos="1208"/>
                <w:tab w:val="left" w:pos="1209"/>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Recreação e animação no palco, contendo</w:t>
            </w:r>
            <w:r w:rsidRPr="00734606">
              <w:rPr>
                <w:rFonts w:ascii="Times New Roman" w:hAnsi="Times New Roman" w:cs="Times New Roman"/>
                <w:spacing w:val="-3"/>
                <w:sz w:val="20"/>
                <w:szCs w:val="20"/>
              </w:rPr>
              <w:t xml:space="preserve"> 02 integrantes, sendo estes profissionais de animação, executando várias atividades durante o período do evento, tendo como encerramento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deste momento 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festa</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das</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cores. Material incluso.</w:t>
            </w:r>
          </w:p>
          <w:p w14:paraId="7CA2EB05" w14:textId="77777777" w:rsidR="00D632A0" w:rsidRPr="00734606" w:rsidRDefault="00D632A0" w:rsidP="00D632A0">
            <w:pPr>
              <w:pStyle w:val="PargrafodaLista"/>
              <w:rPr>
                <w:rFonts w:ascii="Times New Roman" w:hAnsi="Times New Roman" w:cs="Times New Roman"/>
                <w:sz w:val="20"/>
                <w:szCs w:val="20"/>
              </w:rPr>
            </w:pPr>
          </w:p>
          <w:p w14:paraId="111F07A5" w14:textId="77777777" w:rsidR="00D632A0" w:rsidRPr="00734606" w:rsidRDefault="00D632A0" w:rsidP="000B460F">
            <w:pPr>
              <w:pStyle w:val="PargrafodaLista"/>
              <w:widowControl w:val="0"/>
              <w:numPr>
                <w:ilvl w:val="1"/>
                <w:numId w:val="31"/>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 xml:space="preserve">Espaço CABELO DOIDO - Montagem de espaço para </w:t>
            </w:r>
            <w:r w:rsidRPr="00734606">
              <w:rPr>
                <w:rFonts w:ascii="Times New Roman" w:hAnsi="Times New Roman" w:cs="Times New Roman"/>
                <w:sz w:val="20"/>
                <w:szCs w:val="20"/>
              </w:rPr>
              <w:lastRenderedPageBreak/>
              <w:t>funcionamento de Salão</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Infantil</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para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cabelo, com material e 04 membros na equipe. Material incluso.</w:t>
            </w:r>
          </w:p>
          <w:p w14:paraId="6E74FCE9" w14:textId="77777777" w:rsidR="00D632A0" w:rsidRPr="00734606" w:rsidRDefault="00D632A0" w:rsidP="000B460F">
            <w:pPr>
              <w:pStyle w:val="PargrafodaLista"/>
              <w:widowControl w:val="0"/>
              <w:numPr>
                <w:ilvl w:val="1"/>
                <w:numId w:val="31"/>
              </w:numPr>
              <w:tabs>
                <w:tab w:val="left" w:pos="885"/>
              </w:tabs>
              <w:autoSpaceDE w:val="0"/>
              <w:autoSpaceDN w:val="0"/>
              <w:spacing w:after="0" w:line="266" w:lineRule="exact"/>
              <w:ind w:left="176" w:firstLine="0"/>
              <w:rPr>
                <w:rFonts w:ascii="Times New Roman" w:hAnsi="Times New Roman" w:cs="Times New Roman"/>
                <w:sz w:val="20"/>
                <w:szCs w:val="20"/>
              </w:rPr>
            </w:pPr>
            <w:r w:rsidRPr="00734606">
              <w:rPr>
                <w:rFonts w:ascii="Times New Roman" w:hAnsi="Times New Roman" w:cs="Times New Roman"/>
                <w:sz w:val="20"/>
                <w:szCs w:val="20"/>
              </w:rPr>
              <w:t>Montagem de espaço para pintura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facial</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infantil, utilizando produtos atóxicos e com 04 membros na equipe. Material incluso.</w:t>
            </w:r>
          </w:p>
          <w:p w14:paraId="19176AC9" w14:textId="77777777" w:rsidR="00D632A0" w:rsidRPr="00734606" w:rsidRDefault="00D632A0" w:rsidP="000B460F">
            <w:pPr>
              <w:pStyle w:val="PargrafodaLista"/>
              <w:widowControl w:val="0"/>
              <w:numPr>
                <w:ilvl w:val="1"/>
                <w:numId w:val="31"/>
              </w:numPr>
              <w:tabs>
                <w:tab w:val="left" w:pos="885"/>
              </w:tabs>
              <w:autoSpaceDE w:val="0"/>
              <w:autoSpaceDN w:val="0"/>
              <w:spacing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4.000</w:t>
            </w:r>
            <w:r w:rsidRPr="00734606">
              <w:rPr>
                <w:rFonts w:ascii="Times New Roman" w:hAnsi="Times New Roman" w:cs="Times New Roman"/>
                <w:spacing w:val="-5"/>
                <w:sz w:val="20"/>
                <w:szCs w:val="20"/>
              </w:rPr>
              <w:t xml:space="preserve"> </w:t>
            </w:r>
            <w:r w:rsidRPr="00734606">
              <w:rPr>
                <w:rFonts w:ascii="Times New Roman" w:hAnsi="Times New Roman" w:cs="Times New Roman"/>
                <w:sz w:val="20"/>
                <w:szCs w:val="20"/>
              </w:rPr>
              <w:t>Picolés de fruta alocados em freezer para serem entregues por monitores às crianças</w:t>
            </w:r>
          </w:p>
          <w:p w14:paraId="3268697A" w14:textId="77777777" w:rsidR="00D632A0" w:rsidRPr="00734606" w:rsidRDefault="00D632A0" w:rsidP="000B460F">
            <w:pPr>
              <w:pStyle w:val="PargrafodaLista"/>
              <w:widowControl w:val="0"/>
              <w:numPr>
                <w:ilvl w:val="1"/>
                <w:numId w:val="31"/>
              </w:numPr>
              <w:tabs>
                <w:tab w:val="left" w:pos="885"/>
              </w:tabs>
              <w:autoSpaceDE w:val="0"/>
              <w:autoSpaceDN w:val="0"/>
              <w:spacing w:after="0" w:line="269" w:lineRule="exact"/>
              <w:ind w:left="176" w:firstLine="0"/>
              <w:rPr>
                <w:rFonts w:ascii="Times New Roman" w:hAnsi="Times New Roman" w:cs="Times New Roman"/>
                <w:sz w:val="20"/>
                <w:szCs w:val="20"/>
              </w:rPr>
            </w:pPr>
            <w:r w:rsidRPr="00734606">
              <w:rPr>
                <w:rFonts w:ascii="Times New Roman" w:hAnsi="Times New Roman" w:cs="Times New Roman"/>
                <w:sz w:val="20"/>
                <w:szCs w:val="20"/>
              </w:rPr>
              <w:t>Fornecimento gratuito de algodão</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doce e</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pipoca ao público presente;</w:t>
            </w:r>
          </w:p>
          <w:p w14:paraId="6AA33998" w14:textId="77777777" w:rsidR="00D632A0" w:rsidRPr="00734606" w:rsidRDefault="00D632A0" w:rsidP="000B460F">
            <w:pPr>
              <w:pStyle w:val="PargrafodaLista"/>
              <w:widowControl w:val="0"/>
              <w:numPr>
                <w:ilvl w:val="1"/>
                <w:numId w:val="31"/>
              </w:numPr>
              <w:tabs>
                <w:tab w:val="left" w:pos="885"/>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Locação de som</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2x2 para ambiente externo com microfone e DJ;</w:t>
            </w:r>
          </w:p>
          <w:p w14:paraId="12E578FA" w14:textId="77777777" w:rsidR="00D632A0" w:rsidRPr="00734606" w:rsidRDefault="00D632A0" w:rsidP="000B460F">
            <w:pPr>
              <w:pStyle w:val="PargrafodaLista"/>
              <w:widowControl w:val="0"/>
              <w:numPr>
                <w:ilvl w:val="1"/>
                <w:numId w:val="31"/>
              </w:numPr>
              <w:tabs>
                <w:tab w:val="left" w:pos="885"/>
              </w:tabs>
              <w:autoSpaceDE w:val="0"/>
              <w:autoSpaceDN w:val="0"/>
              <w:spacing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Foto</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360º</w:t>
            </w:r>
            <w:r w:rsidRPr="00734606">
              <w:rPr>
                <w:rFonts w:ascii="Times New Roman" w:hAnsi="Times New Roman" w:cs="Times New Roman"/>
                <w:spacing w:val="-3"/>
                <w:sz w:val="20"/>
                <w:szCs w:val="20"/>
              </w:rPr>
              <w:t>, com plataforma, por 2 horas</w:t>
            </w:r>
            <w:r w:rsidRPr="00734606">
              <w:rPr>
                <w:rFonts w:ascii="Times New Roman" w:hAnsi="Times New Roman" w:cs="Times New Roman"/>
                <w:sz w:val="20"/>
                <w:szCs w:val="20"/>
              </w:rPr>
              <w:t>;</w:t>
            </w:r>
          </w:p>
          <w:p w14:paraId="085ED2DC" w14:textId="77777777" w:rsidR="00D632A0" w:rsidRPr="00734606" w:rsidRDefault="00D632A0" w:rsidP="000B460F">
            <w:pPr>
              <w:pStyle w:val="PargrafodaLista"/>
              <w:widowControl w:val="0"/>
              <w:numPr>
                <w:ilvl w:val="1"/>
                <w:numId w:val="31"/>
              </w:numPr>
              <w:tabs>
                <w:tab w:val="left" w:pos="885"/>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04 coordenadores de equipe para evento, gestor geral para todas as contratações e execuções de demandas do evento;</w:t>
            </w:r>
          </w:p>
          <w:p w14:paraId="38CBF2B3" w14:textId="77777777" w:rsidR="00D632A0" w:rsidRPr="00734606" w:rsidRDefault="00D632A0" w:rsidP="000B460F">
            <w:pPr>
              <w:pStyle w:val="PargrafodaLista"/>
              <w:widowControl w:val="0"/>
              <w:numPr>
                <w:ilvl w:val="1"/>
                <w:numId w:val="31"/>
              </w:numPr>
              <w:tabs>
                <w:tab w:val="left" w:pos="885"/>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montagem e desmontagem de todos os equipamentos de lazer, contendo todo volume de extensões de energia, motores e acessórios;</w:t>
            </w:r>
          </w:p>
          <w:p w14:paraId="032AA063" w14:textId="77777777" w:rsidR="00D632A0" w:rsidRPr="00734606" w:rsidRDefault="00D632A0" w:rsidP="000B460F">
            <w:pPr>
              <w:pStyle w:val="PargrafodaLista"/>
              <w:widowControl w:val="0"/>
              <w:numPr>
                <w:ilvl w:val="1"/>
                <w:numId w:val="31"/>
              </w:numPr>
              <w:tabs>
                <w:tab w:val="left" w:pos="885"/>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transporte da equipe e dos equipamentos de lazer;</w:t>
            </w:r>
          </w:p>
          <w:p w14:paraId="1557A3E6" w14:textId="77777777" w:rsidR="00D632A0" w:rsidRPr="00734606" w:rsidRDefault="00D632A0" w:rsidP="00D632A0">
            <w:pPr>
              <w:tabs>
                <w:tab w:val="left" w:pos="885"/>
              </w:tabs>
              <w:ind w:left="176"/>
              <w:rPr>
                <w:rFonts w:ascii="Times New Roman" w:hAnsi="Times New Roman"/>
                <w:sz w:val="20"/>
              </w:rPr>
            </w:pPr>
            <w:r w:rsidRPr="00734606">
              <w:rPr>
                <w:rFonts w:ascii="Times New Roman" w:hAnsi="Times New Roman"/>
                <w:sz w:val="20"/>
              </w:rPr>
              <w:t>Inclusa alimentação da equipe</w:t>
            </w:r>
          </w:p>
        </w:tc>
        <w:tc>
          <w:tcPr>
            <w:tcW w:w="1276" w:type="dxa"/>
            <w:vAlign w:val="center"/>
          </w:tcPr>
          <w:p w14:paraId="5E376F4B"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01 SE</w:t>
            </w:r>
          </w:p>
        </w:tc>
        <w:tc>
          <w:tcPr>
            <w:tcW w:w="1276" w:type="dxa"/>
            <w:vAlign w:val="center"/>
          </w:tcPr>
          <w:p w14:paraId="0FB57EB2" w14:textId="77777777" w:rsidR="00D632A0" w:rsidRPr="00734606" w:rsidRDefault="00D632A0" w:rsidP="00C55AB3">
            <w:pPr>
              <w:jc w:val="center"/>
              <w:rPr>
                <w:rFonts w:ascii="Times New Roman" w:hAnsi="Times New Roman"/>
              </w:rPr>
            </w:pPr>
            <w:r w:rsidRPr="00734606">
              <w:rPr>
                <w:rFonts w:ascii="Times New Roman" w:hAnsi="Times New Roman"/>
              </w:rPr>
              <w:t>95.638,40</w:t>
            </w:r>
          </w:p>
        </w:tc>
        <w:tc>
          <w:tcPr>
            <w:tcW w:w="1310" w:type="dxa"/>
            <w:vAlign w:val="center"/>
          </w:tcPr>
          <w:p w14:paraId="40CA1C1A" w14:textId="77777777" w:rsidR="00D632A0" w:rsidRPr="00734606" w:rsidRDefault="00D632A0" w:rsidP="00C55AB3">
            <w:pPr>
              <w:jc w:val="center"/>
              <w:rPr>
                <w:rFonts w:ascii="Times New Roman" w:hAnsi="Times New Roman"/>
              </w:rPr>
            </w:pPr>
            <w:r w:rsidRPr="00734606">
              <w:rPr>
                <w:rFonts w:ascii="Times New Roman" w:hAnsi="Times New Roman"/>
              </w:rPr>
              <w:t>95.638,40</w:t>
            </w:r>
          </w:p>
        </w:tc>
      </w:tr>
      <w:tr w:rsidR="00D632A0" w:rsidRPr="00734606" w14:paraId="77477231" w14:textId="77777777" w:rsidTr="00C55AB3">
        <w:tc>
          <w:tcPr>
            <w:tcW w:w="846" w:type="dxa"/>
            <w:vAlign w:val="center"/>
          </w:tcPr>
          <w:p w14:paraId="62B5A5CA"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07</w:t>
            </w:r>
          </w:p>
        </w:tc>
        <w:tc>
          <w:tcPr>
            <w:tcW w:w="5499" w:type="dxa"/>
          </w:tcPr>
          <w:p w14:paraId="5C830861" w14:textId="77777777" w:rsidR="00C55AB3" w:rsidRDefault="00C55AB3" w:rsidP="00D632A0">
            <w:pPr>
              <w:pStyle w:val="Ttulo2"/>
              <w:ind w:left="176"/>
              <w:rPr>
                <w:rFonts w:ascii="Times New Roman" w:hAnsi="Times New Roman"/>
                <w:color w:val="000000" w:themeColor="text1"/>
                <w:sz w:val="20"/>
              </w:rPr>
            </w:pPr>
          </w:p>
          <w:p w14:paraId="6DA61F21" w14:textId="77777777" w:rsidR="00D632A0" w:rsidRPr="00C55AB3" w:rsidRDefault="00D632A0" w:rsidP="00D632A0">
            <w:pPr>
              <w:pStyle w:val="Ttulo2"/>
              <w:ind w:left="176"/>
              <w:rPr>
                <w:rFonts w:ascii="Times New Roman" w:hAnsi="Times New Roman"/>
                <w:b/>
                <w:color w:val="000000" w:themeColor="text1"/>
                <w:spacing w:val="-1"/>
                <w:sz w:val="20"/>
                <w:u w:val="single"/>
              </w:rPr>
            </w:pPr>
            <w:r w:rsidRPr="00C55AB3">
              <w:rPr>
                <w:rFonts w:ascii="Times New Roman" w:hAnsi="Times New Roman"/>
                <w:b/>
                <w:color w:val="000000" w:themeColor="text1"/>
                <w:sz w:val="20"/>
                <w:u w:val="single"/>
              </w:rPr>
              <w:t>FESTIVAL</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DE</w:t>
            </w:r>
            <w:r w:rsidRPr="00C55AB3">
              <w:rPr>
                <w:rFonts w:ascii="Times New Roman" w:hAnsi="Times New Roman"/>
                <w:b/>
                <w:color w:val="000000" w:themeColor="text1"/>
                <w:spacing w:val="-3"/>
                <w:sz w:val="20"/>
                <w:u w:val="single"/>
              </w:rPr>
              <w:t xml:space="preserve"> </w:t>
            </w:r>
            <w:r w:rsidRPr="00C55AB3">
              <w:rPr>
                <w:rFonts w:ascii="Times New Roman" w:hAnsi="Times New Roman"/>
                <w:b/>
                <w:color w:val="000000" w:themeColor="text1"/>
                <w:sz w:val="20"/>
                <w:u w:val="single"/>
              </w:rPr>
              <w:t>80</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ANOS</w:t>
            </w:r>
            <w:r w:rsidRPr="00C55AB3">
              <w:rPr>
                <w:rFonts w:ascii="Times New Roman" w:hAnsi="Times New Roman"/>
                <w:b/>
                <w:color w:val="000000" w:themeColor="text1"/>
                <w:spacing w:val="-2"/>
                <w:sz w:val="20"/>
                <w:u w:val="single"/>
              </w:rPr>
              <w:t xml:space="preserve"> </w:t>
            </w:r>
            <w:r w:rsidRPr="00C55AB3">
              <w:rPr>
                <w:rFonts w:ascii="Times New Roman" w:hAnsi="Times New Roman"/>
                <w:b/>
                <w:color w:val="000000" w:themeColor="text1"/>
                <w:sz w:val="20"/>
                <w:u w:val="single"/>
              </w:rPr>
              <w:t>DO</w:t>
            </w:r>
            <w:r w:rsidRPr="00C55AB3">
              <w:rPr>
                <w:rFonts w:ascii="Times New Roman" w:hAnsi="Times New Roman"/>
                <w:b/>
                <w:color w:val="000000" w:themeColor="text1"/>
                <w:spacing w:val="-5"/>
                <w:sz w:val="20"/>
                <w:u w:val="single"/>
              </w:rPr>
              <w:t xml:space="preserve"> </w:t>
            </w:r>
            <w:r w:rsidRPr="00C55AB3">
              <w:rPr>
                <w:rFonts w:ascii="Times New Roman" w:hAnsi="Times New Roman"/>
                <w:b/>
                <w:color w:val="000000" w:themeColor="text1"/>
                <w:sz w:val="20"/>
                <w:u w:val="single"/>
              </w:rPr>
              <w:t>CENTRO</w:t>
            </w:r>
            <w:r w:rsidRPr="00C55AB3">
              <w:rPr>
                <w:rFonts w:ascii="Times New Roman" w:hAnsi="Times New Roman"/>
                <w:b/>
                <w:color w:val="000000" w:themeColor="text1"/>
                <w:spacing w:val="-5"/>
                <w:sz w:val="20"/>
                <w:u w:val="single"/>
              </w:rPr>
              <w:t xml:space="preserve"> </w:t>
            </w:r>
            <w:r w:rsidRPr="00C55AB3">
              <w:rPr>
                <w:rFonts w:ascii="Times New Roman" w:hAnsi="Times New Roman"/>
                <w:b/>
                <w:color w:val="000000" w:themeColor="text1"/>
                <w:sz w:val="20"/>
                <w:u w:val="single"/>
              </w:rPr>
              <w:t>CULTURAL</w:t>
            </w:r>
            <w:r w:rsidRPr="00C55AB3">
              <w:rPr>
                <w:rFonts w:ascii="Times New Roman" w:hAnsi="Times New Roman"/>
                <w:b/>
                <w:color w:val="000000" w:themeColor="text1"/>
                <w:spacing w:val="-1"/>
                <w:sz w:val="20"/>
                <w:u w:val="single"/>
              </w:rPr>
              <w:t xml:space="preserve"> </w:t>
            </w:r>
          </w:p>
          <w:p w14:paraId="6015E68D" w14:textId="77777777" w:rsidR="00C55AB3" w:rsidRPr="00C55AB3" w:rsidRDefault="00C55AB3" w:rsidP="00C55AB3"/>
          <w:p w14:paraId="190532A5" w14:textId="77777777" w:rsidR="00D632A0" w:rsidRPr="00734606" w:rsidRDefault="00D632A0" w:rsidP="000B460F">
            <w:pPr>
              <w:pStyle w:val="PargrafodaLista"/>
              <w:widowControl w:val="0"/>
              <w:numPr>
                <w:ilvl w:val="1"/>
                <w:numId w:val="36"/>
              </w:numPr>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7774AEF1" w14:textId="77777777" w:rsidR="00D632A0" w:rsidRPr="00734606" w:rsidRDefault="00D632A0" w:rsidP="000B460F">
            <w:pPr>
              <w:pStyle w:val="PargrafodaLista"/>
              <w:widowControl w:val="0"/>
              <w:numPr>
                <w:ilvl w:val="1"/>
                <w:numId w:val="36"/>
              </w:numPr>
              <w:autoSpaceDE w:val="0"/>
              <w:autoSpaceDN w:val="0"/>
              <w:spacing w:before="6" w:after="0" w:line="235" w:lineRule="auto"/>
              <w:ind w:left="176" w:right="840" w:firstLine="0"/>
              <w:rPr>
                <w:rFonts w:ascii="Times New Roman" w:hAnsi="Times New Roman" w:cs="Times New Roman"/>
                <w:sz w:val="20"/>
                <w:szCs w:val="20"/>
              </w:rPr>
            </w:pPr>
            <w:r w:rsidRPr="00734606">
              <w:rPr>
                <w:rFonts w:ascii="Times New Roman" w:hAnsi="Times New Roman" w:cs="Times New Roman"/>
                <w:sz w:val="20"/>
                <w:szCs w:val="20"/>
              </w:rPr>
              <w:t xml:space="preserve">Sarau com artistas locais. Sarau poderá envolver dança, poesia, leitura de livros, música acústica e outras formas de arte como pintura e teatro; </w:t>
            </w:r>
          </w:p>
          <w:p w14:paraId="52684CEF" w14:textId="77777777" w:rsidR="00D632A0" w:rsidRPr="00734606" w:rsidRDefault="00D632A0" w:rsidP="000B460F">
            <w:pPr>
              <w:pStyle w:val="PargrafodaLista"/>
              <w:widowControl w:val="0"/>
              <w:numPr>
                <w:ilvl w:val="1"/>
                <w:numId w:val="36"/>
              </w:numPr>
              <w:autoSpaceDE w:val="0"/>
              <w:autoSpaceDN w:val="0"/>
              <w:spacing w:before="6" w:after="0" w:line="235" w:lineRule="auto"/>
              <w:ind w:left="176" w:right="876" w:firstLine="0"/>
              <w:rPr>
                <w:rFonts w:ascii="Times New Roman" w:hAnsi="Times New Roman" w:cs="Times New Roman"/>
                <w:sz w:val="20"/>
                <w:szCs w:val="20"/>
              </w:rPr>
            </w:pPr>
            <w:r w:rsidRPr="00734606">
              <w:rPr>
                <w:rFonts w:ascii="Times New Roman" w:hAnsi="Times New Roman" w:cs="Times New Roman"/>
                <w:sz w:val="20"/>
                <w:szCs w:val="20"/>
              </w:rPr>
              <w:t>Produção de 02 apresentações no CCTU 1 sessão no sábado e 1 sessão no</w:t>
            </w:r>
            <w:r w:rsidRPr="00734606">
              <w:rPr>
                <w:rFonts w:ascii="Times New Roman" w:hAnsi="Times New Roman" w:cs="Times New Roman"/>
                <w:spacing w:val="-66"/>
                <w:sz w:val="20"/>
                <w:szCs w:val="20"/>
              </w:rPr>
              <w:t xml:space="preserve">         </w:t>
            </w:r>
            <w:r w:rsidRPr="00734606">
              <w:rPr>
                <w:rFonts w:ascii="Times New Roman" w:hAnsi="Times New Roman" w:cs="Times New Roman"/>
                <w:sz w:val="20"/>
                <w:szCs w:val="20"/>
              </w:rPr>
              <w:t>domingo</w:t>
            </w:r>
            <w:r w:rsidRPr="00734606">
              <w:rPr>
                <w:rFonts w:ascii="Times New Roman" w:hAnsi="Times New Roman" w:cs="Times New Roman"/>
                <w:spacing w:val="-1"/>
                <w:sz w:val="20"/>
                <w:szCs w:val="20"/>
              </w:rPr>
              <w:t>.</w:t>
            </w:r>
          </w:p>
          <w:p w14:paraId="065C508F" w14:textId="77777777" w:rsidR="00D632A0" w:rsidRPr="00734606" w:rsidRDefault="00D632A0" w:rsidP="000B460F">
            <w:pPr>
              <w:pStyle w:val="PargrafodaLista"/>
              <w:widowControl w:val="0"/>
              <w:numPr>
                <w:ilvl w:val="1"/>
                <w:numId w:val="36"/>
              </w:numPr>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produtor cultural com transporte e alimentação;</w:t>
            </w:r>
          </w:p>
        </w:tc>
        <w:tc>
          <w:tcPr>
            <w:tcW w:w="1276" w:type="dxa"/>
            <w:vAlign w:val="center"/>
          </w:tcPr>
          <w:p w14:paraId="1E8B285C" w14:textId="77777777" w:rsidR="00D632A0" w:rsidRPr="00734606" w:rsidRDefault="00D632A0" w:rsidP="00C55AB3">
            <w:pPr>
              <w:jc w:val="center"/>
              <w:rPr>
                <w:rFonts w:ascii="Times New Roman" w:hAnsi="Times New Roman"/>
              </w:rPr>
            </w:pPr>
            <w:r w:rsidRPr="00734606">
              <w:rPr>
                <w:rFonts w:ascii="Times New Roman" w:hAnsi="Times New Roman"/>
              </w:rPr>
              <w:t>01 SE</w:t>
            </w:r>
          </w:p>
        </w:tc>
        <w:tc>
          <w:tcPr>
            <w:tcW w:w="1276" w:type="dxa"/>
            <w:vAlign w:val="center"/>
          </w:tcPr>
          <w:p w14:paraId="5B9823EB" w14:textId="77777777" w:rsidR="00D632A0" w:rsidRPr="00734606" w:rsidRDefault="00D632A0" w:rsidP="00C55AB3">
            <w:pPr>
              <w:jc w:val="center"/>
              <w:rPr>
                <w:rFonts w:ascii="Times New Roman" w:hAnsi="Times New Roman"/>
              </w:rPr>
            </w:pPr>
            <w:r w:rsidRPr="00734606">
              <w:rPr>
                <w:rFonts w:ascii="Times New Roman" w:hAnsi="Times New Roman"/>
              </w:rPr>
              <w:t>14.560,00</w:t>
            </w:r>
          </w:p>
        </w:tc>
        <w:tc>
          <w:tcPr>
            <w:tcW w:w="1310" w:type="dxa"/>
            <w:vAlign w:val="center"/>
          </w:tcPr>
          <w:p w14:paraId="76A6C7AF" w14:textId="77777777" w:rsidR="00D632A0" w:rsidRPr="00734606" w:rsidRDefault="00D632A0" w:rsidP="00C55AB3">
            <w:pPr>
              <w:jc w:val="center"/>
              <w:rPr>
                <w:rFonts w:ascii="Times New Roman" w:hAnsi="Times New Roman"/>
              </w:rPr>
            </w:pPr>
            <w:r w:rsidRPr="00734606">
              <w:rPr>
                <w:rFonts w:ascii="Times New Roman" w:hAnsi="Times New Roman"/>
              </w:rPr>
              <w:t>14.560,00</w:t>
            </w:r>
          </w:p>
        </w:tc>
      </w:tr>
      <w:tr w:rsidR="00D632A0" w:rsidRPr="00734606" w14:paraId="1072388F" w14:textId="77777777" w:rsidTr="00C55AB3">
        <w:tc>
          <w:tcPr>
            <w:tcW w:w="846" w:type="dxa"/>
            <w:vAlign w:val="center"/>
          </w:tcPr>
          <w:p w14:paraId="0AF4B81E" w14:textId="77777777" w:rsidR="00D632A0" w:rsidRPr="00734606" w:rsidRDefault="00D632A0" w:rsidP="00C55AB3">
            <w:pPr>
              <w:jc w:val="center"/>
              <w:rPr>
                <w:rFonts w:ascii="Times New Roman" w:hAnsi="Times New Roman"/>
              </w:rPr>
            </w:pPr>
            <w:r w:rsidRPr="00734606">
              <w:rPr>
                <w:rFonts w:ascii="Times New Roman" w:hAnsi="Times New Roman"/>
              </w:rPr>
              <w:t>08</w:t>
            </w:r>
          </w:p>
        </w:tc>
        <w:tc>
          <w:tcPr>
            <w:tcW w:w="5499" w:type="dxa"/>
          </w:tcPr>
          <w:p w14:paraId="433AA097" w14:textId="77777777" w:rsidR="00C55AB3" w:rsidRDefault="00C55AB3" w:rsidP="00D632A0">
            <w:pPr>
              <w:pStyle w:val="Ttulo2"/>
              <w:tabs>
                <w:tab w:val="left" w:pos="861"/>
              </w:tabs>
              <w:rPr>
                <w:rFonts w:ascii="Times New Roman" w:hAnsi="Times New Roman"/>
                <w:color w:val="000000" w:themeColor="text1"/>
                <w:sz w:val="20"/>
              </w:rPr>
            </w:pPr>
          </w:p>
          <w:p w14:paraId="6948032E" w14:textId="77777777" w:rsidR="00D632A0" w:rsidRDefault="00D632A0" w:rsidP="00D632A0">
            <w:pPr>
              <w:pStyle w:val="Ttulo2"/>
              <w:tabs>
                <w:tab w:val="left" w:pos="861"/>
              </w:tabs>
              <w:rPr>
                <w:rFonts w:ascii="Times New Roman" w:hAnsi="Times New Roman"/>
                <w:b/>
                <w:color w:val="000000" w:themeColor="text1"/>
                <w:sz w:val="20"/>
                <w:u w:val="single"/>
              </w:rPr>
            </w:pPr>
            <w:r w:rsidRPr="00C55AB3">
              <w:rPr>
                <w:rFonts w:ascii="Times New Roman" w:hAnsi="Times New Roman"/>
                <w:b/>
                <w:color w:val="000000" w:themeColor="text1"/>
                <w:sz w:val="20"/>
                <w:u w:val="single"/>
              </w:rPr>
              <w:t>FEMUARTE</w:t>
            </w:r>
            <w:r w:rsidRPr="00C55AB3">
              <w:rPr>
                <w:rFonts w:ascii="Times New Roman" w:hAnsi="Times New Roman"/>
                <w:b/>
                <w:color w:val="000000" w:themeColor="text1"/>
                <w:spacing w:val="-5"/>
                <w:sz w:val="20"/>
                <w:u w:val="single"/>
              </w:rPr>
              <w:t xml:space="preserve"> </w:t>
            </w:r>
            <w:r w:rsidRPr="00C55AB3">
              <w:rPr>
                <w:rFonts w:ascii="Times New Roman" w:hAnsi="Times New Roman"/>
                <w:b/>
                <w:color w:val="000000" w:themeColor="text1"/>
                <w:sz w:val="20"/>
                <w:u w:val="single"/>
              </w:rPr>
              <w:t>(SETEMBRO)</w:t>
            </w:r>
          </w:p>
          <w:p w14:paraId="2B48DC1B" w14:textId="77777777" w:rsidR="00C55AB3" w:rsidRPr="00C55AB3" w:rsidRDefault="00C55AB3" w:rsidP="00C55AB3"/>
          <w:p w14:paraId="0AAEE2F7" w14:textId="77777777" w:rsidR="00D632A0" w:rsidRPr="00734606" w:rsidRDefault="00D632A0" w:rsidP="000B460F">
            <w:pPr>
              <w:pStyle w:val="PargrafodaLista"/>
              <w:widowControl w:val="0"/>
              <w:numPr>
                <w:ilvl w:val="1"/>
                <w:numId w:val="31"/>
              </w:numPr>
              <w:tabs>
                <w:tab w:val="left" w:pos="176"/>
                <w:tab w:val="left" w:pos="885"/>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7245DCBE" w14:textId="77777777" w:rsidR="00D632A0" w:rsidRPr="00734606" w:rsidRDefault="00D632A0" w:rsidP="000B460F">
            <w:pPr>
              <w:pStyle w:val="PargrafodaLista"/>
              <w:widowControl w:val="0"/>
              <w:numPr>
                <w:ilvl w:val="0"/>
                <w:numId w:val="37"/>
              </w:numPr>
              <w:tabs>
                <w:tab w:val="left" w:pos="176"/>
                <w:tab w:val="left" w:pos="885"/>
              </w:tabs>
              <w:autoSpaceDE w:val="0"/>
              <w:autoSpaceDN w:val="0"/>
              <w:spacing w:before="3" w:after="0" w:line="237" w:lineRule="auto"/>
              <w:ind w:left="176" w:right="233"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cultural para 04 (quatro) dias para a FEMUARTE;</w:t>
            </w:r>
          </w:p>
          <w:p w14:paraId="7D325C02" w14:textId="77777777" w:rsidR="00D632A0" w:rsidRPr="00734606" w:rsidRDefault="00D632A0" w:rsidP="000B460F">
            <w:pPr>
              <w:pStyle w:val="PargrafodaLista"/>
              <w:widowControl w:val="0"/>
              <w:numPr>
                <w:ilvl w:val="0"/>
                <w:numId w:val="37"/>
              </w:numPr>
              <w:tabs>
                <w:tab w:val="left" w:pos="176"/>
                <w:tab w:val="left" w:pos="885"/>
              </w:tabs>
              <w:autoSpaceDE w:val="0"/>
              <w:autoSpaceDN w:val="0"/>
              <w:spacing w:before="3" w:after="0" w:line="237" w:lineRule="auto"/>
              <w:ind w:left="176" w:right="233" w:firstLine="0"/>
              <w:rPr>
                <w:rFonts w:ascii="Times New Roman" w:hAnsi="Times New Roman" w:cs="Times New Roman"/>
                <w:sz w:val="20"/>
                <w:szCs w:val="20"/>
              </w:rPr>
            </w:pPr>
            <w:r w:rsidRPr="00734606">
              <w:rPr>
                <w:rFonts w:ascii="Times New Roman" w:hAnsi="Times New Roman" w:cs="Times New Roman"/>
                <w:sz w:val="20"/>
                <w:szCs w:val="20"/>
              </w:rPr>
              <w:t>Contratação de shows artísticos musicais;</w:t>
            </w:r>
          </w:p>
        </w:tc>
        <w:tc>
          <w:tcPr>
            <w:tcW w:w="1276" w:type="dxa"/>
            <w:vAlign w:val="center"/>
          </w:tcPr>
          <w:p w14:paraId="1000A3A7" w14:textId="77777777" w:rsidR="00D632A0" w:rsidRPr="00734606" w:rsidRDefault="00D632A0" w:rsidP="00C55AB3">
            <w:pPr>
              <w:jc w:val="center"/>
              <w:rPr>
                <w:rFonts w:ascii="Times New Roman" w:hAnsi="Times New Roman"/>
              </w:rPr>
            </w:pPr>
            <w:r w:rsidRPr="00734606">
              <w:rPr>
                <w:rFonts w:ascii="Times New Roman" w:hAnsi="Times New Roman"/>
              </w:rPr>
              <w:t>01 SE</w:t>
            </w:r>
          </w:p>
        </w:tc>
        <w:tc>
          <w:tcPr>
            <w:tcW w:w="1276" w:type="dxa"/>
            <w:vAlign w:val="center"/>
          </w:tcPr>
          <w:p w14:paraId="0392F8F1" w14:textId="77777777" w:rsidR="00D632A0" w:rsidRPr="00734606" w:rsidRDefault="00D632A0" w:rsidP="00C55AB3">
            <w:pPr>
              <w:jc w:val="center"/>
              <w:rPr>
                <w:rFonts w:ascii="Times New Roman" w:hAnsi="Times New Roman"/>
              </w:rPr>
            </w:pPr>
            <w:r w:rsidRPr="00734606">
              <w:rPr>
                <w:rFonts w:ascii="Times New Roman" w:hAnsi="Times New Roman"/>
              </w:rPr>
              <w:t>17.680,00</w:t>
            </w:r>
          </w:p>
        </w:tc>
        <w:tc>
          <w:tcPr>
            <w:tcW w:w="1310" w:type="dxa"/>
            <w:vAlign w:val="center"/>
          </w:tcPr>
          <w:p w14:paraId="3864DCAA" w14:textId="77777777" w:rsidR="00D632A0" w:rsidRPr="00734606" w:rsidRDefault="00D632A0" w:rsidP="00C55AB3">
            <w:pPr>
              <w:jc w:val="center"/>
              <w:rPr>
                <w:rFonts w:ascii="Times New Roman" w:hAnsi="Times New Roman"/>
              </w:rPr>
            </w:pPr>
            <w:r w:rsidRPr="00734606">
              <w:rPr>
                <w:rFonts w:ascii="Times New Roman" w:hAnsi="Times New Roman"/>
              </w:rPr>
              <w:t>17.680,00</w:t>
            </w:r>
          </w:p>
        </w:tc>
      </w:tr>
      <w:tr w:rsidR="00D632A0" w:rsidRPr="00734606" w14:paraId="6C9E785F" w14:textId="77777777" w:rsidTr="00C55AB3">
        <w:tc>
          <w:tcPr>
            <w:tcW w:w="846" w:type="dxa"/>
            <w:vAlign w:val="center"/>
          </w:tcPr>
          <w:p w14:paraId="08F06E6A" w14:textId="77777777" w:rsidR="00D632A0" w:rsidRPr="00734606" w:rsidRDefault="00D632A0" w:rsidP="00C55AB3">
            <w:pPr>
              <w:jc w:val="center"/>
              <w:rPr>
                <w:rFonts w:ascii="Times New Roman" w:hAnsi="Times New Roman"/>
              </w:rPr>
            </w:pPr>
            <w:r w:rsidRPr="00734606">
              <w:rPr>
                <w:rFonts w:ascii="Times New Roman" w:hAnsi="Times New Roman"/>
              </w:rPr>
              <w:t>09</w:t>
            </w:r>
          </w:p>
        </w:tc>
        <w:tc>
          <w:tcPr>
            <w:tcW w:w="5499" w:type="dxa"/>
          </w:tcPr>
          <w:p w14:paraId="3B2F93E0" w14:textId="77777777" w:rsidR="00C55AB3" w:rsidRDefault="00C55AB3" w:rsidP="00D632A0">
            <w:pPr>
              <w:pStyle w:val="Ttulo2"/>
              <w:tabs>
                <w:tab w:val="left" w:pos="861"/>
              </w:tabs>
              <w:rPr>
                <w:rFonts w:ascii="Times New Roman" w:hAnsi="Times New Roman"/>
                <w:color w:val="000000" w:themeColor="text1"/>
                <w:sz w:val="20"/>
              </w:rPr>
            </w:pPr>
          </w:p>
          <w:p w14:paraId="0AC88F49" w14:textId="77777777" w:rsidR="00D632A0" w:rsidRDefault="00D632A0" w:rsidP="00D632A0">
            <w:pPr>
              <w:pStyle w:val="Ttulo2"/>
              <w:tabs>
                <w:tab w:val="left" w:pos="861"/>
              </w:tabs>
              <w:rPr>
                <w:rFonts w:ascii="Times New Roman" w:hAnsi="Times New Roman"/>
                <w:b/>
                <w:color w:val="000000" w:themeColor="text1"/>
                <w:sz w:val="20"/>
                <w:u w:val="single"/>
              </w:rPr>
            </w:pPr>
            <w:r w:rsidRPr="00C55AB3">
              <w:rPr>
                <w:rFonts w:ascii="Times New Roman" w:hAnsi="Times New Roman"/>
                <w:b/>
                <w:color w:val="000000" w:themeColor="text1"/>
                <w:sz w:val="20"/>
                <w:u w:val="single"/>
              </w:rPr>
              <w:t>SEMANA</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DA</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CONSCIÊNCIA</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NEGRA</w:t>
            </w:r>
            <w:r w:rsidRPr="00C55AB3">
              <w:rPr>
                <w:rFonts w:ascii="Times New Roman" w:hAnsi="Times New Roman"/>
                <w:b/>
                <w:color w:val="000000" w:themeColor="text1"/>
                <w:spacing w:val="-4"/>
                <w:sz w:val="20"/>
                <w:u w:val="single"/>
              </w:rPr>
              <w:t xml:space="preserve"> </w:t>
            </w:r>
            <w:r w:rsidRPr="00C55AB3">
              <w:rPr>
                <w:rFonts w:ascii="Times New Roman" w:hAnsi="Times New Roman"/>
                <w:b/>
                <w:color w:val="000000" w:themeColor="text1"/>
                <w:sz w:val="20"/>
                <w:u w:val="single"/>
              </w:rPr>
              <w:t>(NOVEMBRO)</w:t>
            </w:r>
          </w:p>
          <w:p w14:paraId="2530C895" w14:textId="77777777" w:rsidR="00C55AB3" w:rsidRPr="00C55AB3" w:rsidRDefault="00C55AB3" w:rsidP="00C55AB3"/>
          <w:p w14:paraId="4B2D8E87" w14:textId="77777777" w:rsidR="00D632A0" w:rsidRPr="00734606" w:rsidRDefault="00D632A0" w:rsidP="000B460F">
            <w:pPr>
              <w:pStyle w:val="PargrafodaLista"/>
              <w:widowControl w:val="0"/>
              <w:numPr>
                <w:ilvl w:val="1"/>
                <w:numId w:val="38"/>
              </w:numPr>
              <w:tabs>
                <w:tab w:val="left" w:pos="176"/>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2DC1B4EC" w14:textId="77777777" w:rsidR="00D632A0" w:rsidRPr="00734606" w:rsidRDefault="00D632A0" w:rsidP="000B460F">
            <w:pPr>
              <w:pStyle w:val="PargrafodaLista"/>
              <w:widowControl w:val="0"/>
              <w:numPr>
                <w:ilvl w:val="1"/>
                <w:numId w:val="38"/>
              </w:numPr>
              <w:tabs>
                <w:tab w:val="left" w:pos="176"/>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 xml:space="preserve">Produção cultural e recreativa com programa à temática das </w:t>
            </w:r>
            <w:proofErr w:type="spellStart"/>
            <w:r w:rsidRPr="00734606">
              <w:rPr>
                <w:rFonts w:ascii="Times New Roman" w:hAnsi="Times New Roman" w:cs="Times New Roman"/>
                <w:sz w:val="20"/>
                <w:szCs w:val="20"/>
              </w:rPr>
              <w:t>afromineiridades</w:t>
            </w:r>
            <w:proofErr w:type="spellEnd"/>
            <w:r w:rsidRPr="00734606">
              <w:rPr>
                <w:rFonts w:ascii="Times New Roman" w:hAnsi="Times New Roman" w:cs="Times New Roman"/>
                <w:sz w:val="20"/>
                <w:szCs w:val="20"/>
              </w:rPr>
              <w:t xml:space="preserve"> locais em celebração à Consciência Negra, com a composição de profissionais abaixo descritos, este com 3 horas de duração no período da </w:t>
            </w:r>
            <w:r w:rsidRPr="00734606">
              <w:rPr>
                <w:rFonts w:ascii="Times New Roman" w:hAnsi="Times New Roman" w:cs="Times New Roman"/>
                <w:sz w:val="20"/>
                <w:szCs w:val="20"/>
              </w:rPr>
              <w:lastRenderedPageBreak/>
              <w:t>manhã e 3 horas de duração no período tarde.</w:t>
            </w:r>
          </w:p>
          <w:p w14:paraId="7B46A071" w14:textId="77777777" w:rsidR="00D632A0" w:rsidRPr="00734606" w:rsidRDefault="00D632A0" w:rsidP="000B460F">
            <w:pPr>
              <w:pStyle w:val="PargrafodaLista"/>
              <w:widowControl w:val="0"/>
              <w:numPr>
                <w:ilvl w:val="1"/>
                <w:numId w:val="38"/>
              </w:numPr>
              <w:tabs>
                <w:tab w:val="left" w:pos="176"/>
              </w:tabs>
              <w:autoSpaceDE w:val="0"/>
              <w:autoSpaceDN w:val="0"/>
              <w:spacing w:before="1"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Palestras nas escolas e espaços públicos;</w:t>
            </w:r>
          </w:p>
          <w:p w14:paraId="5F85FFAB" w14:textId="77777777" w:rsidR="00D632A0" w:rsidRPr="00734606" w:rsidRDefault="00D632A0" w:rsidP="000B460F">
            <w:pPr>
              <w:pStyle w:val="PargrafodaLista"/>
              <w:widowControl w:val="0"/>
              <w:numPr>
                <w:ilvl w:val="1"/>
                <w:numId w:val="38"/>
              </w:numPr>
              <w:tabs>
                <w:tab w:val="left" w:pos="176"/>
              </w:tabs>
              <w:autoSpaceDE w:val="0"/>
              <w:autoSpaceDN w:val="0"/>
              <w:spacing w:before="1"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Batalha</w:t>
            </w:r>
            <w:r w:rsidRPr="00734606">
              <w:rPr>
                <w:rFonts w:ascii="Times New Roman" w:hAnsi="Times New Roman" w:cs="Times New Roman"/>
                <w:spacing w:val="-3"/>
                <w:sz w:val="20"/>
                <w:szCs w:val="20"/>
              </w:rPr>
              <w:t xml:space="preserve"> </w:t>
            </w:r>
            <w:r w:rsidRPr="00734606">
              <w:rPr>
                <w:rFonts w:ascii="Times New Roman" w:hAnsi="Times New Roman" w:cs="Times New Roman"/>
                <w:sz w:val="20"/>
                <w:szCs w:val="20"/>
              </w:rPr>
              <w:t>de</w:t>
            </w:r>
            <w:r w:rsidRPr="00734606">
              <w:rPr>
                <w:rFonts w:ascii="Times New Roman" w:hAnsi="Times New Roman" w:cs="Times New Roman"/>
                <w:spacing w:val="-2"/>
                <w:sz w:val="20"/>
                <w:szCs w:val="20"/>
              </w:rPr>
              <w:t xml:space="preserve"> </w:t>
            </w:r>
            <w:r w:rsidRPr="00734606">
              <w:rPr>
                <w:rFonts w:ascii="Times New Roman" w:hAnsi="Times New Roman" w:cs="Times New Roman"/>
                <w:sz w:val="20"/>
                <w:szCs w:val="20"/>
              </w:rPr>
              <w:t>rimas nas escolas;</w:t>
            </w:r>
          </w:p>
          <w:p w14:paraId="32AE1D43" w14:textId="77777777" w:rsidR="00D632A0" w:rsidRPr="00734606" w:rsidRDefault="00D632A0" w:rsidP="000B460F">
            <w:pPr>
              <w:pStyle w:val="PargrafodaLista"/>
              <w:widowControl w:val="0"/>
              <w:numPr>
                <w:ilvl w:val="1"/>
                <w:numId w:val="38"/>
              </w:numPr>
              <w:tabs>
                <w:tab w:val="left" w:pos="176"/>
              </w:tabs>
              <w:autoSpaceDE w:val="0"/>
              <w:autoSpaceDN w:val="0"/>
              <w:spacing w:before="1"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Música, teatros, danças ou oficinas artísticas dentro da temática;</w:t>
            </w:r>
          </w:p>
          <w:p w14:paraId="5CA55A85" w14:textId="3CEA3131" w:rsidR="00D632A0" w:rsidRPr="00734606" w:rsidRDefault="00C55AB3" w:rsidP="000B460F">
            <w:pPr>
              <w:pStyle w:val="PargrafodaLista"/>
              <w:widowControl w:val="0"/>
              <w:numPr>
                <w:ilvl w:val="1"/>
                <w:numId w:val="38"/>
              </w:numPr>
              <w:tabs>
                <w:tab w:val="left" w:pos="176"/>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de</w:t>
            </w:r>
            <w:r w:rsidR="00D632A0" w:rsidRPr="00734606">
              <w:rPr>
                <w:rFonts w:ascii="Times New Roman" w:hAnsi="Times New Roman" w:cs="Times New Roman"/>
                <w:sz w:val="20"/>
                <w:szCs w:val="20"/>
              </w:rPr>
              <w:t xml:space="preserve"> som</w:t>
            </w:r>
            <w:r w:rsidR="00D632A0" w:rsidRPr="00734606">
              <w:rPr>
                <w:rFonts w:ascii="Times New Roman" w:hAnsi="Times New Roman" w:cs="Times New Roman"/>
                <w:spacing w:val="-4"/>
                <w:sz w:val="20"/>
                <w:szCs w:val="20"/>
              </w:rPr>
              <w:t xml:space="preserve"> </w:t>
            </w:r>
            <w:r w:rsidR="00D632A0" w:rsidRPr="00734606">
              <w:rPr>
                <w:rFonts w:ascii="Times New Roman" w:hAnsi="Times New Roman" w:cs="Times New Roman"/>
                <w:sz w:val="20"/>
                <w:szCs w:val="20"/>
              </w:rPr>
              <w:t>1x1 para ambiente interno com microfone, acompanha técnico de operação;</w:t>
            </w:r>
          </w:p>
        </w:tc>
        <w:tc>
          <w:tcPr>
            <w:tcW w:w="1276" w:type="dxa"/>
            <w:vAlign w:val="center"/>
          </w:tcPr>
          <w:p w14:paraId="4E8E8F96"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01 SE</w:t>
            </w:r>
          </w:p>
        </w:tc>
        <w:tc>
          <w:tcPr>
            <w:tcW w:w="1276" w:type="dxa"/>
            <w:vAlign w:val="center"/>
          </w:tcPr>
          <w:p w14:paraId="4E273D37" w14:textId="77777777" w:rsidR="00D632A0" w:rsidRPr="00734606" w:rsidRDefault="00D632A0" w:rsidP="00C55AB3">
            <w:pPr>
              <w:jc w:val="center"/>
              <w:rPr>
                <w:rFonts w:ascii="Times New Roman" w:hAnsi="Times New Roman"/>
              </w:rPr>
            </w:pPr>
            <w:r w:rsidRPr="00734606">
              <w:rPr>
                <w:rFonts w:ascii="Times New Roman" w:hAnsi="Times New Roman"/>
              </w:rPr>
              <w:t>23.920,00</w:t>
            </w:r>
          </w:p>
        </w:tc>
        <w:tc>
          <w:tcPr>
            <w:tcW w:w="1310" w:type="dxa"/>
            <w:vAlign w:val="center"/>
          </w:tcPr>
          <w:p w14:paraId="52644B02" w14:textId="77777777" w:rsidR="00D632A0" w:rsidRPr="00734606" w:rsidRDefault="00D632A0" w:rsidP="00C55AB3">
            <w:pPr>
              <w:jc w:val="center"/>
              <w:rPr>
                <w:rFonts w:ascii="Times New Roman" w:hAnsi="Times New Roman"/>
              </w:rPr>
            </w:pPr>
            <w:r w:rsidRPr="00734606">
              <w:rPr>
                <w:rFonts w:ascii="Times New Roman" w:hAnsi="Times New Roman"/>
              </w:rPr>
              <w:t>23.920,00</w:t>
            </w:r>
          </w:p>
        </w:tc>
      </w:tr>
      <w:tr w:rsidR="00D632A0" w:rsidRPr="00734606" w14:paraId="26B1E065" w14:textId="77777777" w:rsidTr="00C55AB3">
        <w:tc>
          <w:tcPr>
            <w:tcW w:w="846" w:type="dxa"/>
            <w:vAlign w:val="center"/>
          </w:tcPr>
          <w:p w14:paraId="167CBCE4" w14:textId="77777777" w:rsidR="00D632A0" w:rsidRPr="00734606" w:rsidRDefault="00D632A0" w:rsidP="00C55AB3">
            <w:pPr>
              <w:jc w:val="center"/>
              <w:rPr>
                <w:rFonts w:ascii="Times New Roman" w:hAnsi="Times New Roman"/>
              </w:rPr>
            </w:pPr>
            <w:r w:rsidRPr="00734606">
              <w:rPr>
                <w:rFonts w:ascii="Times New Roman" w:hAnsi="Times New Roman"/>
              </w:rPr>
              <w:lastRenderedPageBreak/>
              <w:t>10</w:t>
            </w:r>
          </w:p>
        </w:tc>
        <w:tc>
          <w:tcPr>
            <w:tcW w:w="5499" w:type="dxa"/>
          </w:tcPr>
          <w:p w14:paraId="2A8EBDA4" w14:textId="77777777" w:rsidR="00A20156" w:rsidRDefault="00A20156" w:rsidP="00D632A0">
            <w:pPr>
              <w:pStyle w:val="Ttulo2"/>
              <w:tabs>
                <w:tab w:val="left" w:pos="861"/>
              </w:tabs>
              <w:rPr>
                <w:rFonts w:ascii="Times New Roman" w:hAnsi="Times New Roman"/>
                <w:color w:val="000000" w:themeColor="text1"/>
                <w:sz w:val="20"/>
              </w:rPr>
            </w:pPr>
          </w:p>
          <w:p w14:paraId="4A672B5A" w14:textId="442B1D93" w:rsidR="00D632A0" w:rsidRPr="00A20156" w:rsidRDefault="00A20156" w:rsidP="00D632A0">
            <w:pPr>
              <w:pStyle w:val="Ttulo2"/>
              <w:tabs>
                <w:tab w:val="left" w:pos="861"/>
              </w:tabs>
              <w:rPr>
                <w:rFonts w:ascii="Times New Roman" w:hAnsi="Times New Roman"/>
                <w:b/>
                <w:color w:val="000000" w:themeColor="text1"/>
                <w:sz w:val="20"/>
                <w:u w:val="single"/>
              </w:rPr>
            </w:pPr>
            <w:r w:rsidRPr="00A20156">
              <w:rPr>
                <w:rFonts w:ascii="Times New Roman" w:hAnsi="Times New Roman"/>
                <w:b/>
                <w:color w:val="000000" w:themeColor="text1"/>
                <w:sz w:val="20"/>
                <w:u w:val="single"/>
              </w:rPr>
              <w:t>NATAL</w:t>
            </w:r>
            <w:r w:rsidRPr="00A20156">
              <w:rPr>
                <w:rFonts w:ascii="Times New Roman" w:hAnsi="Times New Roman"/>
                <w:b/>
                <w:color w:val="000000" w:themeColor="text1"/>
                <w:spacing w:val="-2"/>
                <w:sz w:val="20"/>
                <w:u w:val="single"/>
              </w:rPr>
              <w:t xml:space="preserve"> </w:t>
            </w:r>
            <w:r w:rsidRPr="00A20156">
              <w:rPr>
                <w:rFonts w:ascii="Times New Roman" w:hAnsi="Times New Roman"/>
                <w:b/>
                <w:color w:val="000000" w:themeColor="text1"/>
                <w:sz w:val="20"/>
                <w:u w:val="single"/>
              </w:rPr>
              <w:t>LUZ (DEZEMBRO)</w:t>
            </w:r>
          </w:p>
          <w:p w14:paraId="410E1106" w14:textId="77777777" w:rsidR="00A20156" w:rsidRPr="00A20156" w:rsidRDefault="00A20156" w:rsidP="00A20156"/>
          <w:p w14:paraId="72F70232" w14:textId="77777777" w:rsidR="00D632A0" w:rsidRPr="00734606" w:rsidRDefault="00D632A0" w:rsidP="000B460F">
            <w:pPr>
              <w:pStyle w:val="PargrafodaLista"/>
              <w:widowControl w:val="0"/>
              <w:numPr>
                <w:ilvl w:val="1"/>
                <w:numId w:val="39"/>
              </w:numPr>
              <w:tabs>
                <w:tab w:val="left" w:pos="176"/>
              </w:tabs>
              <w:autoSpaceDE w:val="0"/>
              <w:autoSpaceDN w:val="0"/>
              <w:spacing w:before="5" w:after="0" w:line="235" w:lineRule="auto"/>
              <w:ind w:left="176" w:right="240" w:firstLine="0"/>
              <w:rPr>
                <w:rFonts w:ascii="Times New Roman" w:hAnsi="Times New Roman" w:cs="Times New Roman"/>
                <w:sz w:val="20"/>
                <w:szCs w:val="20"/>
              </w:rPr>
            </w:pPr>
            <w:r w:rsidRPr="00734606">
              <w:rPr>
                <w:rFonts w:ascii="Times New Roman" w:hAnsi="Times New Roman" w:cs="Times New Roman"/>
                <w:sz w:val="20"/>
                <w:szCs w:val="20"/>
              </w:rPr>
              <w:t>Contratação de empresa de recreação e produção de evento.</w:t>
            </w:r>
          </w:p>
          <w:p w14:paraId="091C2497" w14:textId="77777777" w:rsidR="00D632A0" w:rsidRPr="00734606" w:rsidRDefault="00D632A0" w:rsidP="000B460F">
            <w:pPr>
              <w:pStyle w:val="PargrafodaLista"/>
              <w:widowControl w:val="0"/>
              <w:numPr>
                <w:ilvl w:val="1"/>
                <w:numId w:val="39"/>
              </w:numPr>
              <w:tabs>
                <w:tab w:val="left" w:pos="176"/>
              </w:tabs>
              <w:autoSpaceDE w:val="0"/>
              <w:autoSpaceDN w:val="0"/>
              <w:spacing w:before="3" w:after="0" w:line="237" w:lineRule="auto"/>
              <w:ind w:left="176" w:right="233" w:firstLine="0"/>
              <w:rPr>
                <w:rFonts w:ascii="Times New Roman" w:hAnsi="Times New Roman" w:cs="Times New Roman"/>
                <w:sz w:val="20"/>
                <w:szCs w:val="20"/>
              </w:rPr>
            </w:pPr>
            <w:r w:rsidRPr="00734606">
              <w:rPr>
                <w:rFonts w:ascii="Times New Roman" w:hAnsi="Times New Roman" w:cs="Times New Roman"/>
                <w:sz w:val="20"/>
                <w:szCs w:val="20"/>
              </w:rPr>
              <w:t>Produção cultural e recreativa de evento, com a composição de profissionais abaixo descritos, para 04 horas, em celebração natalina – NATAL LUZ DE TUPACIGUARA;</w:t>
            </w:r>
          </w:p>
          <w:p w14:paraId="17B4620A" w14:textId="77777777" w:rsidR="00D632A0" w:rsidRPr="00734606" w:rsidRDefault="00D632A0" w:rsidP="000B460F">
            <w:pPr>
              <w:pStyle w:val="PargrafodaLista"/>
              <w:widowControl w:val="0"/>
              <w:numPr>
                <w:ilvl w:val="1"/>
                <w:numId w:val="39"/>
              </w:numPr>
              <w:tabs>
                <w:tab w:val="left" w:pos="176"/>
              </w:tabs>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z w:val="20"/>
                <w:szCs w:val="20"/>
              </w:rPr>
              <w:t xml:space="preserve">01 Papai Noel devidamente caracterizado, </w:t>
            </w:r>
            <w:r w:rsidRPr="00734606">
              <w:rPr>
                <w:rFonts w:ascii="Times New Roman" w:hAnsi="Times New Roman" w:cs="Times New Roman"/>
                <w:spacing w:val="-3"/>
                <w:sz w:val="20"/>
                <w:szCs w:val="20"/>
              </w:rPr>
              <w:t>com maquiagem, figurino e vestimenta completa;</w:t>
            </w:r>
          </w:p>
          <w:p w14:paraId="7E21E169" w14:textId="77777777" w:rsidR="00D632A0" w:rsidRPr="00734606" w:rsidRDefault="00D632A0" w:rsidP="000B460F">
            <w:pPr>
              <w:pStyle w:val="PargrafodaLista"/>
              <w:widowControl w:val="0"/>
              <w:numPr>
                <w:ilvl w:val="1"/>
                <w:numId w:val="39"/>
              </w:numPr>
              <w:tabs>
                <w:tab w:val="left" w:pos="176"/>
              </w:tabs>
              <w:autoSpaceDE w:val="0"/>
              <w:autoSpaceDN w:val="0"/>
              <w:spacing w:before="6" w:after="0" w:line="235" w:lineRule="auto"/>
              <w:ind w:left="176" w:right="1121" w:firstLine="0"/>
              <w:rPr>
                <w:rFonts w:ascii="Times New Roman" w:hAnsi="Times New Roman" w:cs="Times New Roman"/>
                <w:sz w:val="20"/>
                <w:szCs w:val="20"/>
              </w:rPr>
            </w:pPr>
            <w:r w:rsidRPr="00734606">
              <w:rPr>
                <w:rFonts w:ascii="Times New Roman" w:hAnsi="Times New Roman" w:cs="Times New Roman"/>
                <w:sz w:val="20"/>
                <w:szCs w:val="20"/>
              </w:rPr>
              <w:t>08 personagens</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encantados natalinos</w:t>
            </w:r>
            <w:r w:rsidRPr="00734606">
              <w:rPr>
                <w:rFonts w:ascii="Times New Roman" w:hAnsi="Times New Roman" w:cs="Times New Roman"/>
                <w:spacing w:val="-3"/>
                <w:sz w:val="20"/>
                <w:szCs w:val="20"/>
              </w:rPr>
              <w:t xml:space="preserve"> devidamente caracterizados com maquiagem, figurino e vestimenta completa;</w:t>
            </w:r>
          </w:p>
          <w:p w14:paraId="74D179CB" w14:textId="77777777" w:rsidR="00D632A0" w:rsidRPr="00734606" w:rsidRDefault="00D632A0" w:rsidP="000B460F">
            <w:pPr>
              <w:pStyle w:val="PargrafodaLista"/>
              <w:widowControl w:val="0"/>
              <w:numPr>
                <w:ilvl w:val="1"/>
                <w:numId w:val="39"/>
              </w:numPr>
              <w:tabs>
                <w:tab w:val="left" w:pos="176"/>
              </w:tabs>
              <w:autoSpaceDE w:val="0"/>
              <w:autoSpaceDN w:val="0"/>
              <w:spacing w:before="1"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Show musical natalino;</w:t>
            </w:r>
          </w:p>
          <w:p w14:paraId="233A5C4E" w14:textId="77777777" w:rsidR="00D632A0" w:rsidRPr="00734606" w:rsidRDefault="00D632A0" w:rsidP="000B460F">
            <w:pPr>
              <w:pStyle w:val="PargrafodaLista"/>
              <w:widowControl w:val="0"/>
              <w:numPr>
                <w:ilvl w:val="1"/>
                <w:numId w:val="39"/>
              </w:numPr>
              <w:tabs>
                <w:tab w:val="left" w:pos="176"/>
              </w:tabs>
              <w:autoSpaceDE w:val="0"/>
              <w:autoSpaceDN w:val="0"/>
              <w:spacing w:after="0" w:line="268"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Locação de som</w:t>
            </w:r>
            <w:r w:rsidRPr="00734606">
              <w:rPr>
                <w:rFonts w:ascii="Times New Roman" w:hAnsi="Times New Roman" w:cs="Times New Roman"/>
                <w:spacing w:val="-4"/>
                <w:sz w:val="20"/>
                <w:szCs w:val="20"/>
              </w:rPr>
              <w:t xml:space="preserve"> </w:t>
            </w:r>
            <w:r w:rsidRPr="00734606">
              <w:rPr>
                <w:rFonts w:ascii="Times New Roman" w:hAnsi="Times New Roman" w:cs="Times New Roman"/>
                <w:sz w:val="20"/>
                <w:szCs w:val="20"/>
              </w:rPr>
              <w:t>2x2 para ambiente externo com microfone, para suporte ao show musical, acompanha técnico de operação;</w:t>
            </w:r>
          </w:p>
          <w:p w14:paraId="10F3E40C" w14:textId="77777777" w:rsidR="00D632A0" w:rsidRPr="00734606" w:rsidRDefault="00D632A0" w:rsidP="000B460F">
            <w:pPr>
              <w:pStyle w:val="PargrafodaLista"/>
              <w:widowControl w:val="0"/>
              <w:numPr>
                <w:ilvl w:val="1"/>
                <w:numId w:val="39"/>
              </w:numPr>
              <w:tabs>
                <w:tab w:val="left" w:pos="176"/>
              </w:tabs>
              <w:autoSpaceDE w:val="0"/>
              <w:autoSpaceDN w:val="0"/>
              <w:spacing w:before="6" w:after="0" w:line="235" w:lineRule="auto"/>
              <w:ind w:left="176" w:right="840" w:firstLine="0"/>
              <w:rPr>
                <w:rFonts w:ascii="Times New Roman" w:hAnsi="Times New Roman" w:cs="Times New Roman"/>
                <w:sz w:val="20"/>
                <w:szCs w:val="20"/>
              </w:rPr>
            </w:pPr>
            <w:r w:rsidRPr="00734606">
              <w:rPr>
                <w:rFonts w:ascii="Times New Roman" w:hAnsi="Times New Roman" w:cs="Times New Roman"/>
                <w:sz w:val="20"/>
                <w:szCs w:val="20"/>
              </w:rPr>
              <w:t>01 Iluminação montada no palco para as apresentações;</w:t>
            </w:r>
          </w:p>
          <w:p w14:paraId="77804D50" w14:textId="77777777" w:rsidR="00D632A0" w:rsidRPr="00734606" w:rsidRDefault="00D632A0" w:rsidP="000B460F">
            <w:pPr>
              <w:pStyle w:val="PargrafodaLista"/>
              <w:widowControl w:val="0"/>
              <w:numPr>
                <w:ilvl w:val="1"/>
                <w:numId w:val="39"/>
              </w:numPr>
              <w:tabs>
                <w:tab w:val="left" w:pos="176"/>
              </w:tabs>
              <w:autoSpaceDE w:val="0"/>
              <w:autoSpaceDN w:val="0"/>
              <w:spacing w:after="0" w:line="267" w:lineRule="exact"/>
              <w:ind w:left="176" w:firstLine="0"/>
              <w:rPr>
                <w:rFonts w:ascii="Times New Roman" w:hAnsi="Times New Roman" w:cs="Times New Roman"/>
                <w:sz w:val="20"/>
                <w:szCs w:val="20"/>
              </w:rPr>
            </w:pPr>
            <w:r w:rsidRPr="00734606">
              <w:rPr>
                <w:rFonts w:ascii="Times New Roman" w:hAnsi="Times New Roman" w:cs="Times New Roman"/>
                <w:sz w:val="20"/>
                <w:szCs w:val="20"/>
              </w:rPr>
              <w:t>01 Foto</w:t>
            </w:r>
            <w:r w:rsidRPr="00734606">
              <w:rPr>
                <w:rFonts w:ascii="Times New Roman" w:hAnsi="Times New Roman" w:cs="Times New Roman"/>
                <w:spacing w:val="-1"/>
                <w:sz w:val="20"/>
                <w:szCs w:val="20"/>
              </w:rPr>
              <w:t xml:space="preserve"> </w:t>
            </w:r>
            <w:r w:rsidRPr="00734606">
              <w:rPr>
                <w:rFonts w:ascii="Times New Roman" w:hAnsi="Times New Roman" w:cs="Times New Roman"/>
                <w:sz w:val="20"/>
                <w:szCs w:val="20"/>
              </w:rPr>
              <w:t>360º</w:t>
            </w:r>
            <w:r w:rsidRPr="00734606">
              <w:rPr>
                <w:rFonts w:ascii="Times New Roman" w:hAnsi="Times New Roman" w:cs="Times New Roman"/>
                <w:spacing w:val="-3"/>
                <w:sz w:val="20"/>
                <w:szCs w:val="20"/>
              </w:rPr>
              <w:t>, com plataforma, por 2 horas</w:t>
            </w:r>
            <w:r w:rsidRPr="00734606">
              <w:rPr>
                <w:rFonts w:ascii="Times New Roman" w:hAnsi="Times New Roman" w:cs="Times New Roman"/>
                <w:sz w:val="20"/>
                <w:szCs w:val="20"/>
              </w:rPr>
              <w:t>;</w:t>
            </w:r>
          </w:p>
          <w:p w14:paraId="1022F5AB" w14:textId="77777777" w:rsidR="00D632A0" w:rsidRPr="00734606" w:rsidRDefault="00D632A0" w:rsidP="000B460F">
            <w:pPr>
              <w:pStyle w:val="PargrafodaLista"/>
              <w:widowControl w:val="0"/>
              <w:numPr>
                <w:ilvl w:val="1"/>
                <w:numId w:val="39"/>
              </w:numPr>
              <w:tabs>
                <w:tab w:val="left" w:pos="176"/>
              </w:tabs>
              <w:autoSpaceDE w:val="0"/>
              <w:autoSpaceDN w:val="0"/>
              <w:spacing w:before="6" w:after="0" w:line="235" w:lineRule="auto"/>
              <w:ind w:left="176" w:right="840" w:firstLine="0"/>
              <w:rPr>
                <w:rFonts w:ascii="Times New Roman" w:hAnsi="Times New Roman" w:cs="Times New Roman"/>
                <w:sz w:val="20"/>
                <w:szCs w:val="20"/>
              </w:rPr>
            </w:pPr>
            <w:r w:rsidRPr="00734606">
              <w:rPr>
                <w:rFonts w:ascii="Times New Roman" w:hAnsi="Times New Roman" w:cs="Times New Roman"/>
                <w:sz w:val="20"/>
                <w:szCs w:val="20"/>
              </w:rPr>
              <w:t>Carreata com a chegada do Papai Noel, personalidades natalinas e autoridades da cidade;</w:t>
            </w:r>
          </w:p>
          <w:p w14:paraId="2837617C" w14:textId="77777777" w:rsidR="00D632A0" w:rsidRPr="00734606" w:rsidRDefault="00D632A0" w:rsidP="000B460F">
            <w:pPr>
              <w:pStyle w:val="PargrafodaLista"/>
              <w:widowControl w:val="0"/>
              <w:numPr>
                <w:ilvl w:val="4"/>
                <w:numId w:val="39"/>
              </w:numPr>
              <w:tabs>
                <w:tab w:val="left" w:pos="176"/>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Incluso transporte da equipe</w:t>
            </w:r>
          </w:p>
          <w:p w14:paraId="6FA3AD02" w14:textId="77777777" w:rsidR="00D632A0" w:rsidRPr="00734606" w:rsidRDefault="00D632A0" w:rsidP="000B460F">
            <w:pPr>
              <w:pStyle w:val="PargrafodaLista"/>
              <w:widowControl w:val="0"/>
              <w:numPr>
                <w:ilvl w:val="4"/>
                <w:numId w:val="39"/>
              </w:numPr>
              <w:tabs>
                <w:tab w:val="left" w:pos="318"/>
              </w:tabs>
              <w:autoSpaceDE w:val="0"/>
              <w:autoSpaceDN w:val="0"/>
              <w:spacing w:after="0" w:line="265" w:lineRule="exact"/>
              <w:ind w:left="176" w:firstLine="0"/>
              <w:rPr>
                <w:rFonts w:ascii="Times New Roman" w:hAnsi="Times New Roman" w:cs="Times New Roman"/>
                <w:sz w:val="20"/>
                <w:szCs w:val="20"/>
              </w:rPr>
            </w:pPr>
            <w:r w:rsidRPr="00734606">
              <w:rPr>
                <w:rFonts w:ascii="Times New Roman" w:hAnsi="Times New Roman" w:cs="Times New Roman"/>
                <w:sz w:val="20"/>
                <w:szCs w:val="20"/>
              </w:rPr>
              <w:t xml:space="preserve">      Inclusa alimentação da equipe</w:t>
            </w:r>
          </w:p>
        </w:tc>
        <w:tc>
          <w:tcPr>
            <w:tcW w:w="1276" w:type="dxa"/>
            <w:vAlign w:val="center"/>
          </w:tcPr>
          <w:p w14:paraId="75311332" w14:textId="77777777" w:rsidR="00D632A0" w:rsidRPr="00734606" w:rsidRDefault="00D632A0" w:rsidP="00C55AB3">
            <w:pPr>
              <w:jc w:val="center"/>
              <w:rPr>
                <w:rFonts w:ascii="Times New Roman" w:hAnsi="Times New Roman"/>
              </w:rPr>
            </w:pPr>
            <w:r w:rsidRPr="00734606">
              <w:rPr>
                <w:rFonts w:ascii="Times New Roman" w:hAnsi="Times New Roman"/>
              </w:rPr>
              <w:t>01 SE</w:t>
            </w:r>
          </w:p>
        </w:tc>
        <w:tc>
          <w:tcPr>
            <w:tcW w:w="1276" w:type="dxa"/>
            <w:vAlign w:val="center"/>
          </w:tcPr>
          <w:p w14:paraId="76BA4D89" w14:textId="77777777" w:rsidR="00D632A0" w:rsidRPr="00734606" w:rsidRDefault="00D632A0" w:rsidP="00C55AB3">
            <w:pPr>
              <w:jc w:val="center"/>
              <w:rPr>
                <w:rFonts w:ascii="Times New Roman" w:hAnsi="Times New Roman"/>
              </w:rPr>
            </w:pPr>
            <w:r w:rsidRPr="00734606">
              <w:rPr>
                <w:rFonts w:ascii="Times New Roman" w:hAnsi="Times New Roman"/>
              </w:rPr>
              <w:t>27.768,33</w:t>
            </w:r>
          </w:p>
        </w:tc>
        <w:tc>
          <w:tcPr>
            <w:tcW w:w="1310" w:type="dxa"/>
            <w:vAlign w:val="center"/>
          </w:tcPr>
          <w:p w14:paraId="643D8205" w14:textId="77777777" w:rsidR="00D632A0" w:rsidRPr="00734606" w:rsidRDefault="00D632A0" w:rsidP="00C55AB3">
            <w:pPr>
              <w:jc w:val="center"/>
              <w:rPr>
                <w:rFonts w:ascii="Times New Roman" w:hAnsi="Times New Roman"/>
              </w:rPr>
            </w:pPr>
            <w:r w:rsidRPr="00734606">
              <w:rPr>
                <w:rFonts w:ascii="Times New Roman" w:hAnsi="Times New Roman"/>
              </w:rPr>
              <w:t>27.768,33</w:t>
            </w:r>
          </w:p>
        </w:tc>
      </w:tr>
      <w:tr w:rsidR="00D632A0" w:rsidRPr="00734606" w14:paraId="044D1C7E" w14:textId="77777777" w:rsidTr="00C55AB3">
        <w:tc>
          <w:tcPr>
            <w:tcW w:w="846" w:type="dxa"/>
            <w:vAlign w:val="center"/>
          </w:tcPr>
          <w:p w14:paraId="10FA4FB9" w14:textId="77777777" w:rsidR="00D632A0" w:rsidRPr="00734606" w:rsidRDefault="00D632A0" w:rsidP="00C55AB3">
            <w:pPr>
              <w:jc w:val="center"/>
              <w:rPr>
                <w:rFonts w:ascii="Times New Roman" w:hAnsi="Times New Roman"/>
              </w:rPr>
            </w:pPr>
            <w:r w:rsidRPr="00734606">
              <w:rPr>
                <w:rFonts w:ascii="Times New Roman" w:hAnsi="Times New Roman"/>
              </w:rPr>
              <w:t>11</w:t>
            </w:r>
          </w:p>
        </w:tc>
        <w:tc>
          <w:tcPr>
            <w:tcW w:w="5499" w:type="dxa"/>
          </w:tcPr>
          <w:p w14:paraId="451A66CB" w14:textId="77777777" w:rsidR="00A20156" w:rsidRDefault="00A20156" w:rsidP="00D632A0">
            <w:pPr>
              <w:pStyle w:val="Ttulo2"/>
              <w:tabs>
                <w:tab w:val="left" w:pos="861"/>
              </w:tabs>
              <w:rPr>
                <w:rFonts w:ascii="Times New Roman" w:hAnsi="Times New Roman"/>
                <w:color w:val="000000" w:themeColor="text1"/>
                <w:sz w:val="20"/>
              </w:rPr>
            </w:pPr>
          </w:p>
          <w:p w14:paraId="6DD11531" w14:textId="77777777" w:rsidR="00D632A0" w:rsidRPr="00A20156" w:rsidRDefault="00D632A0" w:rsidP="00D632A0">
            <w:pPr>
              <w:pStyle w:val="Ttulo2"/>
              <w:tabs>
                <w:tab w:val="left" w:pos="861"/>
              </w:tabs>
              <w:rPr>
                <w:rFonts w:ascii="Times New Roman" w:hAnsi="Times New Roman"/>
                <w:b/>
                <w:color w:val="000000" w:themeColor="text1"/>
                <w:sz w:val="20"/>
                <w:u w:val="single"/>
              </w:rPr>
            </w:pPr>
            <w:r w:rsidRPr="00A20156">
              <w:rPr>
                <w:rFonts w:ascii="Times New Roman" w:hAnsi="Times New Roman"/>
                <w:b/>
                <w:color w:val="000000" w:themeColor="text1"/>
                <w:sz w:val="20"/>
                <w:u w:val="single"/>
              </w:rPr>
              <w:t>EVENTOS</w:t>
            </w:r>
            <w:r w:rsidRPr="00A20156">
              <w:rPr>
                <w:rFonts w:ascii="Times New Roman" w:hAnsi="Times New Roman"/>
                <w:b/>
                <w:color w:val="000000" w:themeColor="text1"/>
                <w:spacing w:val="-2"/>
                <w:sz w:val="20"/>
                <w:u w:val="single"/>
              </w:rPr>
              <w:t xml:space="preserve"> </w:t>
            </w:r>
            <w:r w:rsidRPr="00A20156">
              <w:rPr>
                <w:rFonts w:ascii="Times New Roman" w:hAnsi="Times New Roman"/>
                <w:b/>
                <w:color w:val="000000" w:themeColor="text1"/>
                <w:sz w:val="20"/>
                <w:u w:val="single"/>
              </w:rPr>
              <w:t>AVULSOS</w:t>
            </w:r>
          </w:p>
          <w:p w14:paraId="20E66426" w14:textId="77777777" w:rsidR="00A20156" w:rsidRPr="00A20156" w:rsidRDefault="00A20156" w:rsidP="00A20156"/>
          <w:p w14:paraId="0926E05B" w14:textId="77777777" w:rsidR="00D632A0" w:rsidRPr="00734606" w:rsidRDefault="00D632A0" w:rsidP="000B460F">
            <w:pPr>
              <w:pStyle w:val="PargrafodaLista"/>
              <w:widowControl w:val="0"/>
              <w:numPr>
                <w:ilvl w:val="1"/>
                <w:numId w:val="40"/>
              </w:numPr>
              <w:autoSpaceDE w:val="0"/>
              <w:autoSpaceDN w:val="0"/>
              <w:spacing w:before="5" w:after="0" w:line="235" w:lineRule="auto"/>
              <w:ind w:left="176" w:right="2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Contratação de empresa de recreação e produção de evento.</w:t>
            </w:r>
          </w:p>
          <w:p w14:paraId="3379B7BC" w14:textId="77777777" w:rsidR="00D632A0" w:rsidRPr="00734606" w:rsidRDefault="00D632A0" w:rsidP="000B460F">
            <w:pPr>
              <w:pStyle w:val="PargrafodaLista"/>
              <w:widowControl w:val="0"/>
              <w:numPr>
                <w:ilvl w:val="1"/>
                <w:numId w:val="40"/>
              </w:numPr>
              <w:autoSpaceDE w:val="0"/>
              <w:autoSpaceDN w:val="0"/>
              <w:spacing w:before="5" w:after="0" w:line="235" w:lineRule="auto"/>
              <w:ind w:left="176" w:right="240"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Produção cultural e recreativa para eventos avulsos e inaugurações de espaços públicos, com provisão para atender aproximadamente</w:t>
            </w:r>
            <w:r w:rsidRPr="00734606">
              <w:rPr>
                <w:rFonts w:ascii="Times New Roman" w:hAnsi="Times New Roman" w:cs="Times New Roman"/>
                <w:color w:val="000000" w:themeColor="text1"/>
                <w:spacing w:val="-1"/>
                <w:sz w:val="20"/>
                <w:szCs w:val="20"/>
              </w:rPr>
              <w:t xml:space="preserve"> </w:t>
            </w:r>
            <w:r w:rsidRPr="00734606">
              <w:rPr>
                <w:rFonts w:ascii="Times New Roman" w:hAnsi="Times New Roman" w:cs="Times New Roman"/>
                <w:color w:val="000000" w:themeColor="text1"/>
                <w:sz w:val="20"/>
                <w:szCs w:val="20"/>
              </w:rPr>
              <w:t>800</w:t>
            </w:r>
            <w:r w:rsidRPr="00734606">
              <w:rPr>
                <w:rFonts w:ascii="Times New Roman" w:hAnsi="Times New Roman" w:cs="Times New Roman"/>
                <w:color w:val="000000" w:themeColor="text1"/>
                <w:spacing w:val="-1"/>
                <w:sz w:val="20"/>
                <w:szCs w:val="20"/>
              </w:rPr>
              <w:t xml:space="preserve"> </w:t>
            </w:r>
            <w:r w:rsidRPr="00734606">
              <w:rPr>
                <w:rFonts w:ascii="Times New Roman" w:hAnsi="Times New Roman" w:cs="Times New Roman"/>
                <w:color w:val="000000" w:themeColor="text1"/>
                <w:sz w:val="20"/>
                <w:szCs w:val="20"/>
              </w:rPr>
              <w:t>crianças, composto de profissionais e 5 equipamentos abaixo descritos, este com 4 horas de duração no período da manhã ou tarde.</w:t>
            </w:r>
          </w:p>
          <w:p w14:paraId="5F8A755F" w14:textId="77777777" w:rsidR="00D632A0" w:rsidRPr="00734606" w:rsidRDefault="00D632A0" w:rsidP="00D632A0">
            <w:pPr>
              <w:pStyle w:val="PargrafodaLista"/>
              <w:tabs>
                <w:tab w:val="left" w:pos="1208"/>
                <w:tab w:val="left" w:pos="1209"/>
              </w:tabs>
              <w:spacing w:before="6" w:line="235" w:lineRule="auto"/>
              <w:ind w:left="1208" w:right="771" w:hanging="103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pacing w:val="-1"/>
                <w:sz w:val="20"/>
                <w:szCs w:val="20"/>
              </w:rPr>
              <w:t xml:space="preserve"> </w:t>
            </w:r>
          </w:p>
          <w:p w14:paraId="5DC5A1B0" w14:textId="77777777" w:rsidR="00D632A0" w:rsidRPr="00734606" w:rsidRDefault="00D632A0" w:rsidP="000B460F">
            <w:pPr>
              <w:pStyle w:val="PargrafodaLista"/>
              <w:widowControl w:val="0"/>
              <w:numPr>
                <w:ilvl w:val="1"/>
                <w:numId w:val="40"/>
              </w:numPr>
              <w:tabs>
                <w:tab w:val="left" w:pos="1208"/>
                <w:tab w:val="left" w:pos="1209"/>
              </w:tabs>
              <w:autoSpaceDE w:val="0"/>
              <w:autoSpaceDN w:val="0"/>
              <w:spacing w:before="6" w:after="0" w:line="237" w:lineRule="auto"/>
              <w:ind w:left="1208" w:right="219" w:hanging="1032"/>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C: Comprimento, L: Largura e A: Altura</w:t>
            </w:r>
          </w:p>
          <w:p w14:paraId="01D8D786" w14:textId="77777777" w:rsidR="00D632A0" w:rsidRPr="00734606" w:rsidRDefault="00D632A0" w:rsidP="00D632A0">
            <w:pPr>
              <w:pStyle w:val="PargrafodaLista"/>
              <w:tabs>
                <w:tab w:val="left" w:pos="1208"/>
                <w:tab w:val="left" w:pos="1209"/>
              </w:tabs>
              <w:spacing w:before="6" w:line="235" w:lineRule="auto"/>
              <w:ind w:left="1208" w:right="771" w:hanging="1032"/>
              <w:rPr>
                <w:rFonts w:ascii="Times New Roman" w:hAnsi="Times New Roman" w:cs="Times New Roman"/>
                <w:color w:val="000000" w:themeColor="text1"/>
                <w:sz w:val="20"/>
                <w:szCs w:val="20"/>
              </w:rPr>
            </w:pPr>
          </w:p>
          <w:p w14:paraId="76D0E972" w14:textId="748C3BD7" w:rsidR="00D632A0" w:rsidRPr="00734606" w:rsidRDefault="00D632A0" w:rsidP="000B460F">
            <w:pPr>
              <w:pStyle w:val="PargrafodaLista"/>
              <w:widowControl w:val="0"/>
              <w:numPr>
                <w:ilvl w:val="4"/>
                <w:numId w:val="40"/>
              </w:numPr>
              <w:tabs>
                <w:tab w:val="left" w:pos="743"/>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01 tobogãs </w:t>
            </w:r>
            <w:r w:rsidR="00C55AB3" w:rsidRPr="00734606">
              <w:rPr>
                <w:rFonts w:ascii="Times New Roman" w:hAnsi="Times New Roman" w:cs="Times New Roman"/>
                <w:color w:val="000000" w:themeColor="text1"/>
                <w:sz w:val="20"/>
                <w:szCs w:val="20"/>
              </w:rPr>
              <w:t>infláveis 6</w:t>
            </w:r>
            <w:r w:rsidRPr="00734606">
              <w:rPr>
                <w:rFonts w:ascii="Times New Roman" w:hAnsi="Times New Roman" w:cs="Times New Roman"/>
                <w:color w:val="000000" w:themeColor="text1"/>
                <w:sz w:val="20"/>
                <w:szCs w:val="20"/>
              </w:rPr>
              <w:t>,00(c) x 5,00(l) x 6,00(a)</w:t>
            </w:r>
            <w:proofErr w:type="spellStart"/>
            <w:r w:rsidRPr="00734606">
              <w:rPr>
                <w:rFonts w:ascii="Times New Roman" w:hAnsi="Times New Roman" w:cs="Times New Roman"/>
                <w:color w:val="000000" w:themeColor="text1"/>
                <w:sz w:val="20"/>
                <w:szCs w:val="20"/>
              </w:rPr>
              <w:t>mt</w:t>
            </w:r>
            <w:proofErr w:type="spellEnd"/>
          </w:p>
          <w:p w14:paraId="4798BC58" w14:textId="77777777" w:rsidR="00D632A0" w:rsidRPr="00734606" w:rsidRDefault="00D632A0" w:rsidP="000B460F">
            <w:pPr>
              <w:pStyle w:val="PargrafodaLista"/>
              <w:widowControl w:val="0"/>
              <w:numPr>
                <w:ilvl w:val="4"/>
                <w:numId w:val="40"/>
              </w:numPr>
              <w:tabs>
                <w:tab w:val="left" w:pos="743"/>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01 play gol inflável 5,00(c) x 3,00(l) x 4,50(a)</w:t>
            </w:r>
            <w:proofErr w:type="spellStart"/>
            <w:r w:rsidRPr="00734606">
              <w:rPr>
                <w:rFonts w:ascii="Times New Roman" w:hAnsi="Times New Roman" w:cs="Times New Roman"/>
                <w:color w:val="000000" w:themeColor="text1"/>
                <w:sz w:val="20"/>
                <w:szCs w:val="20"/>
              </w:rPr>
              <w:t>mt</w:t>
            </w:r>
            <w:proofErr w:type="spellEnd"/>
          </w:p>
          <w:p w14:paraId="497E452C" w14:textId="02C13CCB" w:rsidR="00D632A0" w:rsidRPr="00734606" w:rsidRDefault="00D632A0" w:rsidP="000B460F">
            <w:pPr>
              <w:pStyle w:val="PargrafodaLista"/>
              <w:widowControl w:val="0"/>
              <w:numPr>
                <w:ilvl w:val="4"/>
                <w:numId w:val="40"/>
              </w:numPr>
              <w:tabs>
                <w:tab w:val="left" w:pos="743"/>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02 </w:t>
            </w:r>
            <w:r w:rsidR="00C55AB3" w:rsidRPr="00734606">
              <w:rPr>
                <w:rFonts w:ascii="Times New Roman" w:hAnsi="Times New Roman" w:cs="Times New Roman"/>
                <w:color w:val="000000" w:themeColor="text1"/>
                <w:sz w:val="20"/>
                <w:szCs w:val="20"/>
              </w:rPr>
              <w:t xml:space="preserve">infláveis </w:t>
            </w:r>
            <w:proofErr w:type="spellStart"/>
            <w:r w:rsidR="00C55AB3" w:rsidRPr="00734606">
              <w:rPr>
                <w:rFonts w:ascii="Times New Roman" w:hAnsi="Times New Roman" w:cs="Times New Roman"/>
                <w:color w:val="000000" w:themeColor="text1"/>
                <w:sz w:val="20"/>
                <w:szCs w:val="20"/>
              </w:rPr>
              <w:t>Multiatividades</w:t>
            </w:r>
            <w:proofErr w:type="spellEnd"/>
            <w:r w:rsidRPr="00734606">
              <w:rPr>
                <w:rFonts w:ascii="Times New Roman" w:hAnsi="Times New Roman" w:cs="Times New Roman"/>
                <w:color w:val="000000" w:themeColor="text1"/>
                <w:sz w:val="20"/>
                <w:szCs w:val="20"/>
              </w:rPr>
              <w:t xml:space="preserve"> 6,60(c) x 4,80(l) x 4,40(a)</w:t>
            </w:r>
            <w:proofErr w:type="spellStart"/>
            <w:r w:rsidRPr="00734606">
              <w:rPr>
                <w:rFonts w:ascii="Times New Roman" w:hAnsi="Times New Roman" w:cs="Times New Roman"/>
                <w:color w:val="000000" w:themeColor="text1"/>
                <w:sz w:val="20"/>
                <w:szCs w:val="20"/>
              </w:rPr>
              <w:t>mt</w:t>
            </w:r>
            <w:proofErr w:type="spellEnd"/>
          </w:p>
          <w:p w14:paraId="0C309496" w14:textId="77777777" w:rsidR="00D632A0" w:rsidRPr="00734606" w:rsidRDefault="00D632A0" w:rsidP="000B460F">
            <w:pPr>
              <w:pStyle w:val="PargrafodaLista"/>
              <w:widowControl w:val="0"/>
              <w:numPr>
                <w:ilvl w:val="4"/>
                <w:numId w:val="40"/>
              </w:numPr>
              <w:tabs>
                <w:tab w:val="left" w:pos="743"/>
              </w:tabs>
              <w:autoSpaceDE w:val="0"/>
              <w:autoSpaceDN w:val="0"/>
              <w:spacing w:before="6" w:after="0" w:line="237" w:lineRule="auto"/>
              <w:ind w:left="176" w:right="219"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 xml:space="preserve">01 </w:t>
            </w:r>
            <w:proofErr w:type="spellStart"/>
            <w:r w:rsidRPr="00734606">
              <w:rPr>
                <w:rFonts w:ascii="Times New Roman" w:hAnsi="Times New Roman" w:cs="Times New Roman"/>
                <w:color w:val="000000" w:themeColor="text1"/>
                <w:sz w:val="20"/>
                <w:szCs w:val="20"/>
              </w:rPr>
              <w:t>multi</w:t>
            </w:r>
            <w:proofErr w:type="spellEnd"/>
            <w:r w:rsidRPr="00734606">
              <w:rPr>
                <w:rFonts w:ascii="Times New Roman" w:hAnsi="Times New Roman" w:cs="Times New Roman"/>
                <w:color w:val="000000" w:themeColor="text1"/>
                <w:sz w:val="20"/>
                <w:szCs w:val="20"/>
              </w:rPr>
              <w:t xml:space="preserve"> play </w:t>
            </w:r>
            <w:proofErr w:type="spellStart"/>
            <w:r w:rsidRPr="00734606">
              <w:rPr>
                <w:rFonts w:ascii="Times New Roman" w:hAnsi="Times New Roman" w:cs="Times New Roman"/>
                <w:color w:val="000000" w:themeColor="text1"/>
                <w:sz w:val="20"/>
                <w:szCs w:val="20"/>
              </w:rPr>
              <w:t>Multiativudade</w:t>
            </w:r>
            <w:proofErr w:type="spellEnd"/>
            <w:r w:rsidRPr="00734606">
              <w:rPr>
                <w:rFonts w:ascii="Times New Roman" w:hAnsi="Times New Roman" w:cs="Times New Roman"/>
                <w:color w:val="000000" w:themeColor="text1"/>
                <w:sz w:val="20"/>
                <w:szCs w:val="20"/>
              </w:rPr>
              <w:t xml:space="preserve"> inflável 6,60(c) x </w:t>
            </w:r>
            <w:r w:rsidRPr="00734606">
              <w:rPr>
                <w:rFonts w:ascii="Times New Roman" w:hAnsi="Times New Roman" w:cs="Times New Roman"/>
                <w:color w:val="000000" w:themeColor="text1"/>
                <w:sz w:val="20"/>
                <w:szCs w:val="20"/>
              </w:rPr>
              <w:lastRenderedPageBreak/>
              <w:t>9,20(l) x 4,00(a)</w:t>
            </w:r>
            <w:proofErr w:type="spellStart"/>
            <w:r w:rsidRPr="00734606">
              <w:rPr>
                <w:rFonts w:ascii="Times New Roman" w:hAnsi="Times New Roman" w:cs="Times New Roman"/>
                <w:color w:val="000000" w:themeColor="text1"/>
                <w:sz w:val="20"/>
                <w:szCs w:val="20"/>
              </w:rPr>
              <w:t>mt</w:t>
            </w:r>
            <w:proofErr w:type="spellEnd"/>
          </w:p>
          <w:p w14:paraId="3EC0EBAD" w14:textId="77777777" w:rsidR="00D632A0" w:rsidRPr="00734606" w:rsidRDefault="00D632A0" w:rsidP="000B460F">
            <w:pPr>
              <w:pStyle w:val="PargrafodaLista"/>
              <w:widowControl w:val="0"/>
              <w:numPr>
                <w:ilvl w:val="4"/>
                <w:numId w:val="40"/>
              </w:numPr>
              <w:tabs>
                <w:tab w:val="left" w:pos="743"/>
              </w:tabs>
              <w:autoSpaceDE w:val="0"/>
              <w:autoSpaceDN w:val="0"/>
              <w:spacing w:before="6" w:after="0" w:line="265" w:lineRule="exact"/>
              <w:ind w:left="176" w:right="771"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montagem e desmontagem de todos os equipamentos de lazer, contendo todo volume de extensões de energia, motores e acessórios;</w:t>
            </w:r>
          </w:p>
          <w:p w14:paraId="0A1E13A2" w14:textId="77777777" w:rsidR="00D632A0" w:rsidRPr="00734606" w:rsidRDefault="00D632A0" w:rsidP="000B460F">
            <w:pPr>
              <w:pStyle w:val="PargrafodaLista"/>
              <w:widowControl w:val="0"/>
              <w:numPr>
                <w:ilvl w:val="4"/>
                <w:numId w:val="40"/>
              </w:numPr>
              <w:tabs>
                <w:tab w:val="left" w:pos="459"/>
              </w:tabs>
              <w:autoSpaceDE w:val="0"/>
              <w:autoSpaceDN w:val="0"/>
              <w:spacing w:after="0" w:line="265"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Incluso transporte da equipe e dos equipamentos de lazer;</w:t>
            </w:r>
          </w:p>
          <w:p w14:paraId="3EE3E1C7" w14:textId="77777777" w:rsidR="00D632A0" w:rsidRPr="00734606" w:rsidRDefault="00D632A0" w:rsidP="000B460F">
            <w:pPr>
              <w:pStyle w:val="PargrafodaLista"/>
              <w:widowControl w:val="0"/>
              <w:numPr>
                <w:ilvl w:val="4"/>
                <w:numId w:val="40"/>
              </w:numPr>
              <w:tabs>
                <w:tab w:val="left" w:pos="459"/>
              </w:tabs>
              <w:autoSpaceDE w:val="0"/>
              <w:autoSpaceDN w:val="0"/>
              <w:spacing w:after="0" w:line="265" w:lineRule="exact"/>
              <w:ind w:left="176" w:firstLine="0"/>
              <w:rPr>
                <w:rFonts w:ascii="Times New Roman" w:hAnsi="Times New Roman" w:cs="Times New Roman"/>
                <w:color w:val="000000" w:themeColor="text1"/>
                <w:sz w:val="20"/>
                <w:szCs w:val="20"/>
              </w:rPr>
            </w:pPr>
            <w:r w:rsidRPr="00734606">
              <w:rPr>
                <w:rFonts w:ascii="Times New Roman" w:hAnsi="Times New Roman" w:cs="Times New Roman"/>
                <w:color w:val="000000" w:themeColor="text1"/>
                <w:sz w:val="20"/>
                <w:szCs w:val="20"/>
              </w:rPr>
              <w:t>Inclusa alimentação da equipe</w:t>
            </w:r>
          </w:p>
        </w:tc>
        <w:tc>
          <w:tcPr>
            <w:tcW w:w="1276" w:type="dxa"/>
            <w:vAlign w:val="center"/>
          </w:tcPr>
          <w:p w14:paraId="47596469" w14:textId="0C79D144" w:rsidR="00D632A0" w:rsidRPr="00734606" w:rsidRDefault="00D632A0" w:rsidP="00C55AB3">
            <w:pPr>
              <w:jc w:val="center"/>
              <w:rPr>
                <w:rFonts w:ascii="Times New Roman" w:hAnsi="Times New Roman"/>
              </w:rPr>
            </w:pPr>
            <w:r w:rsidRPr="00734606">
              <w:rPr>
                <w:rFonts w:ascii="Times New Roman" w:hAnsi="Times New Roman"/>
              </w:rPr>
              <w:lastRenderedPageBreak/>
              <w:t>05 SE</w:t>
            </w:r>
          </w:p>
        </w:tc>
        <w:tc>
          <w:tcPr>
            <w:tcW w:w="1276" w:type="dxa"/>
            <w:vAlign w:val="center"/>
          </w:tcPr>
          <w:p w14:paraId="4B6DF72C" w14:textId="77777777" w:rsidR="00D632A0" w:rsidRPr="00734606" w:rsidRDefault="00D632A0" w:rsidP="00C55AB3">
            <w:pPr>
              <w:jc w:val="center"/>
              <w:rPr>
                <w:rFonts w:ascii="Times New Roman" w:hAnsi="Times New Roman"/>
              </w:rPr>
            </w:pPr>
            <w:r w:rsidRPr="00734606">
              <w:rPr>
                <w:rFonts w:ascii="Times New Roman" w:hAnsi="Times New Roman"/>
              </w:rPr>
              <w:t>7.280,00</w:t>
            </w:r>
          </w:p>
        </w:tc>
        <w:tc>
          <w:tcPr>
            <w:tcW w:w="1310" w:type="dxa"/>
            <w:vAlign w:val="center"/>
          </w:tcPr>
          <w:p w14:paraId="54B02375" w14:textId="77777777" w:rsidR="00D632A0" w:rsidRPr="00734606" w:rsidRDefault="00D632A0" w:rsidP="00C55AB3">
            <w:pPr>
              <w:jc w:val="center"/>
              <w:rPr>
                <w:rFonts w:ascii="Times New Roman" w:hAnsi="Times New Roman"/>
              </w:rPr>
            </w:pPr>
            <w:r w:rsidRPr="00734606">
              <w:rPr>
                <w:rFonts w:ascii="Times New Roman" w:hAnsi="Times New Roman"/>
              </w:rPr>
              <w:t>36.400,00</w:t>
            </w:r>
          </w:p>
        </w:tc>
      </w:tr>
    </w:tbl>
    <w:p w14:paraId="1D4AD136" w14:textId="77777777" w:rsidR="00D632A0" w:rsidRDefault="00D632A0" w:rsidP="00D632A0">
      <w:pPr>
        <w:pStyle w:val="Corpodetexto"/>
        <w:spacing w:before="2"/>
        <w:rPr>
          <w:rFonts w:ascii="Times New Roman" w:hAnsi="Times New Roman" w:cs="Times New Roman"/>
          <w:szCs w:val="24"/>
        </w:rPr>
      </w:pPr>
    </w:p>
    <w:p w14:paraId="69F0058B" w14:textId="1ACF12FD" w:rsidR="00D632A0" w:rsidRDefault="00D632A0" w:rsidP="00701688">
      <w:pPr>
        <w:pStyle w:val="Corpodetexto"/>
        <w:rPr>
          <w:rFonts w:asciiTheme="minorHAnsi" w:hAnsiTheme="minorHAnsi" w:cstheme="minorHAnsi"/>
          <w:szCs w:val="24"/>
          <w:lang w:val="pt-PT"/>
        </w:rPr>
      </w:pPr>
      <w:r w:rsidRPr="00A20156">
        <w:rPr>
          <w:rFonts w:asciiTheme="minorHAnsi" w:hAnsiTheme="minorHAnsi" w:cstheme="minorHAnsi"/>
          <w:szCs w:val="24"/>
          <w:lang w:val="pt-PT"/>
        </w:rPr>
        <w:t>Ressaltamos que os itens fornecidos de cada evento poderão sofrer pequenas alterações, em comum acordo entre a prefeitura de Tupaciguara e a empresa contratada, para adequação da realidade de cada evento.</w:t>
      </w:r>
    </w:p>
    <w:p w14:paraId="15184416" w14:textId="77777777" w:rsidR="00701688" w:rsidRPr="00A20156" w:rsidRDefault="00701688" w:rsidP="00701688">
      <w:pPr>
        <w:pStyle w:val="Corpodetexto"/>
        <w:rPr>
          <w:rFonts w:asciiTheme="minorHAnsi" w:hAnsiTheme="minorHAnsi" w:cstheme="minorHAnsi"/>
          <w:szCs w:val="24"/>
          <w:lang w:val="pt-PT"/>
        </w:rPr>
      </w:pPr>
    </w:p>
    <w:p w14:paraId="1BBBD266" w14:textId="5EF8C11A" w:rsidR="00A20156" w:rsidRPr="00A20156" w:rsidRDefault="00A20156" w:rsidP="00701688">
      <w:pPr>
        <w:pStyle w:val="Corpodetexto"/>
        <w:overflowPunct/>
        <w:adjustRightInd/>
        <w:spacing w:line="276" w:lineRule="auto"/>
        <w:textAlignment w:val="auto"/>
        <w:rPr>
          <w:rFonts w:asciiTheme="minorHAnsi" w:hAnsiTheme="minorHAnsi" w:cstheme="minorHAnsi"/>
          <w:szCs w:val="24"/>
          <w:lang w:val="pt-PT"/>
        </w:rPr>
      </w:pPr>
      <w:r>
        <w:rPr>
          <w:rFonts w:asciiTheme="minorHAnsi" w:hAnsiTheme="minorHAnsi" w:cstheme="minorHAnsi"/>
          <w:szCs w:val="24"/>
          <w:lang w:val="pt-PT"/>
        </w:rPr>
        <w:t>1.3.</w:t>
      </w:r>
      <w:r w:rsidR="00D632A0" w:rsidRPr="00A20156">
        <w:rPr>
          <w:rFonts w:asciiTheme="minorHAnsi" w:hAnsiTheme="minorHAnsi" w:cstheme="minorHAnsi"/>
          <w:szCs w:val="24"/>
          <w:lang w:val="pt-PT"/>
        </w:rPr>
        <w:t xml:space="preserve"> Os objetos destas contratações não se enquadram como sendo bens de luxo, conforme Decreto Municipal n° 175/2023. </w:t>
      </w:r>
    </w:p>
    <w:p w14:paraId="71755C64" w14:textId="0814FCBB" w:rsidR="00D632A0" w:rsidRPr="00701688" w:rsidRDefault="00A20156" w:rsidP="00701688">
      <w:pPr>
        <w:pStyle w:val="Nvel2-Red"/>
        <w:numPr>
          <w:ilvl w:val="0"/>
          <w:numId w:val="0"/>
        </w:numPr>
        <w:tabs>
          <w:tab w:val="left" w:pos="426"/>
        </w:tabs>
        <w:spacing w:before="0" w:after="0"/>
        <w:rPr>
          <w:rFonts w:asciiTheme="minorHAnsi" w:eastAsia="Times New Roman" w:hAnsiTheme="minorHAnsi" w:cstheme="minorHAnsi"/>
          <w:i w:val="0"/>
          <w:iCs w:val="0"/>
          <w:color w:val="auto"/>
          <w:sz w:val="24"/>
          <w:szCs w:val="24"/>
          <w:lang w:val="pt-PT"/>
        </w:rPr>
      </w:pPr>
      <w:r>
        <w:rPr>
          <w:rFonts w:asciiTheme="minorHAnsi" w:eastAsia="Times New Roman" w:hAnsiTheme="minorHAnsi" w:cstheme="minorHAnsi"/>
          <w:i w:val="0"/>
          <w:iCs w:val="0"/>
          <w:color w:val="auto"/>
          <w:sz w:val="24"/>
          <w:szCs w:val="24"/>
          <w:lang w:val="pt-PT"/>
        </w:rPr>
        <w:t xml:space="preserve">1.4. </w:t>
      </w:r>
      <w:r w:rsidR="00D632A0" w:rsidRPr="00A20156">
        <w:rPr>
          <w:rFonts w:asciiTheme="minorHAnsi" w:eastAsia="Times New Roman" w:hAnsiTheme="minorHAnsi" w:cstheme="minorHAnsi"/>
          <w:i w:val="0"/>
          <w:iCs w:val="0"/>
          <w:color w:val="auto"/>
          <w:sz w:val="24"/>
          <w:szCs w:val="24"/>
          <w:lang w:val="pt-PT"/>
        </w:rPr>
        <w:t>Os serviços, objeto desta contratação, são caracterizados como comuns, conforme justificativa constante do Estudo Técnico Preliminar.</w:t>
      </w:r>
    </w:p>
    <w:p w14:paraId="7A04384E" w14:textId="23B2C193" w:rsidR="00D632A0" w:rsidRPr="00A20156" w:rsidRDefault="00A20156" w:rsidP="00701688">
      <w:pPr>
        <w:pStyle w:val="Corpodetexto"/>
        <w:tabs>
          <w:tab w:val="left" w:pos="567"/>
        </w:tabs>
        <w:overflowPunct/>
        <w:adjustRightInd/>
        <w:textAlignment w:val="auto"/>
        <w:rPr>
          <w:rFonts w:asciiTheme="minorHAnsi" w:hAnsiTheme="minorHAnsi" w:cstheme="minorHAnsi"/>
          <w:szCs w:val="24"/>
          <w:lang w:val="pt-PT"/>
        </w:rPr>
      </w:pPr>
      <w:r>
        <w:rPr>
          <w:rFonts w:asciiTheme="minorHAnsi" w:hAnsiTheme="minorHAnsi" w:cstheme="minorHAnsi"/>
          <w:szCs w:val="24"/>
          <w:lang w:val="pt-PT"/>
        </w:rPr>
        <w:t xml:space="preserve">1.5. </w:t>
      </w:r>
      <w:r w:rsidR="00D632A0" w:rsidRPr="00A20156">
        <w:rPr>
          <w:rFonts w:asciiTheme="minorHAnsi" w:hAnsiTheme="minorHAnsi" w:cstheme="minorHAnsi"/>
          <w:szCs w:val="24"/>
          <w:lang w:val="pt-PT"/>
        </w:rPr>
        <w:t>O prazo de vigência da contratação é a partir da assinatura do contrato até 31 de dezembro de 2024, na forma do artigo 105 da Lei n° 14.133, de 2021.</w:t>
      </w:r>
    </w:p>
    <w:p w14:paraId="0EF10120" w14:textId="77777777" w:rsidR="00D632A0" w:rsidRPr="00734606" w:rsidRDefault="00D632A0" w:rsidP="00D632A0">
      <w:pPr>
        <w:pStyle w:val="Corpodetexto"/>
        <w:spacing w:before="2"/>
        <w:rPr>
          <w:rFonts w:ascii="Times New Roman" w:hAnsi="Times New Roman" w:cs="Times New Roman"/>
          <w:color w:val="002060"/>
          <w:sz w:val="22"/>
          <w:szCs w:val="22"/>
        </w:rPr>
      </w:pPr>
    </w:p>
    <w:tbl>
      <w:tblPr>
        <w:tblStyle w:val="Tabelacomgrade"/>
        <w:tblW w:w="8505" w:type="dxa"/>
        <w:tblInd w:w="-5" w:type="dxa"/>
        <w:tblLook w:val="04A0" w:firstRow="1" w:lastRow="0" w:firstColumn="1" w:lastColumn="0" w:noHBand="0" w:noVBand="1"/>
      </w:tblPr>
      <w:tblGrid>
        <w:gridCol w:w="8505"/>
      </w:tblGrid>
      <w:tr w:rsidR="00D632A0" w:rsidRPr="00734606" w14:paraId="701D300C" w14:textId="77777777" w:rsidTr="00D632A0">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4EC4D49B" w14:textId="77777777" w:rsidR="00D632A0" w:rsidRPr="00A20156" w:rsidRDefault="00D632A0" w:rsidP="00D632A0">
            <w:pPr>
              <w:pStyle w:val="Corpodetexto"/>
              <w:spacing w:before="2"/>
              <w:rPr>
                <w:rFonts w:asciiTheme="minorHAnsi" w:hAnsiTheme="minorHAnsi" w:cstheme="minorHAnsi"/>
                <w:szCs w:val="24"/>
                <w:lang w:val="pt-PT"/>
              </w:rPr>
            </w:pPr>
            <w:r w:rsidRPr="00A20156">
              <w:rPr>
                <w:rFonts w:asciiTheme="minorHAnsi" w:hAnsiTheme="minorHAnsi" w:cstheme="minorHAnsi"/>
                <w:szCs w:val="24"/>
                <w:lang w:val="pt-PT"/>
              </w:rPr>
              <w:t>2 – FUNDAMENTAÇÃO E DESCRIÇÃO DA NECESSIDADE DA CONTRATAÇÃO.</w:t>
            </w:r>
          </w:p>
        </w:tc>
      </w:tr>
    </w:tbl>
    <w:p w14:paraId="2AC93239" w14:textId="77777777" w:rsidR="00D632A0" w:rsidRPr="00734606" w:rsidRDefault="00D632A0" w:rsidP="00D632A0">
      <w:pPr>
        <w:pStyle w:val="Corpodetexto"/>
        <w:spacing w:before="2"/>
        <w:rPr>
          <w:rFonts w:ascii="Times New Roman" w:hAnsi="Times New Roman" w:cs="Times New Roman"/>
          <w:sz w:val="22"/>
          <w:szCs w:val="22"/>
        </w:rPr>
      </w:pPr>
    </w:p>
    <w:p w14:paraId="353F1853" w14:textId="28305632" w:rsidR="00D632A0" w:rsidRPr="00701688" w:rsidRDefault="00D632A0" w:rsidP="00701688">
      <w:pPr>
        <w:pStyle w:val="Corpodetexto"/>
        <w:rPr>
          <w:rFonts w:asciiTheme="minorHAnsi" w:hAnsiTheme="minorHAnsi" w:cstheme="minorHAnsi"/>
          <w:szCs w:val="24"/>
          <w:lang w:val="pt-PT"/>
        </w:rPr>
      </w:pPr>
      <w:r w:rsidRPr="00A20156">
        <w:rPr>
          <w:rFonts w:asciiTheme="minorHAnsi" w:hAnsiTheme="minorHAnsi" w:cstheme="minorHAnsi"/>
          <w:szCs w:val="24"/>
          <w:lang w:val="pt-PT"/>
        </w:rPr>
        <w:t>2.1. A Fundamentação da Contratação e de seus quantitativos encontra-se pormenorizada em Tópico específico dos Estudos Técnicos Preliminares, apêndice deste Termo de Referência.</w:t>
      </w:r>
    </w:p>
    <w:tbl>
      <w:tblPr>
        <w:tblStyle w:val="Tabelacomgrade"/>
        <w:tblW w:w="8505" w:type="dxa"/>
        <w:tblInd w:w="-5" w:type="dxa"/>
        <w:tblLook w:val="04A0" w:firstRow="1" w:lastRow="0" w:firstColumn="1" w:lastColumn="0" w:noHBand="0" w:noVBand="1"/>
      </w:tblPr>
      <w:tblGrid>
        <w:gridCol w:w="8505"/>
      </w:tblGrid>
      <w:tr w:rsidR="00D632A0" w:rsidRPr="00734606" w14:paraId="7B838C98" w14:textId="77777777" w:rsidTr="00D632A0">
        <w:trPr>
          <w:trHeight w:val="234"/>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5094E78A" w14:textId="77777777" w:rsidR="00D632A0" w:rsidRPr="00734606" w:rsidRDefault="00D632A0" w:rsidP="00A20156">
            <w:pPr>
              <w:pStyle w:val="Corpodetexto"/>
              <w:spacing w:before="2"/>
              <w:rPr>
                <w:rFonts w:ascii="Times New Roman" w:hAnsi="Times New Roman"/>
                <w:b/>
                <w:bCs/>
                <w:color w:val="000000"/>
              </w:rPr>
            </w:pPr>
            <w:r w:rsidRPr="00A20156">
              <w:rPr>
                <w:rFonts w:asciiTheme="minorHAnsi" w:hAnsiTheme="minorHAnsi" w:cstheme="minorHAnsi"/>
                <w:szCs w:val="24"/>
                <w:lang w:val="pt-PT"/>
              </w:rPr>
              <w:t>3 – DESCRIÇÃO DA SOLUÇÃO COMO UM TODO CONSIDERADO O CICLO DE VIDA DO OBJETO E ESPECIFICAÇÃO DO PRODUTO</w:t>
            </w:r>
          </w:p>
        </w:tc>
      </w:tr>
    </w:tbl>
    <w:p w14:paraId="00B59FE7" w14:textId="77777777" w:rsidR="00D632A0" w:rsidRPr="00734606" w:rsidRDefault="00D632A0" w:rsidP="00D632A0">
      <w:pPr>
        <w:jc w:val="both"/>
        <w:rPr>
          <w:rFonts w:ascii="Times New Roman" w:hAnsi="Times New Roman"/>
          <w:b/>
          <w:bCs/>
          <w:color w:val="000000"/>
          <w:szCs w:val="24"/>
        </w:rPr>
      </w:pPr>
    </w:p>
    <w:p w14:paraId="52C41DFC"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3.1. A descrição da solução como um todo encontra-se pormenorizada em tópico específico dos Estudos Técnicos Preliminares, apêndice deste Termo de Referência.</w:t>
      </w:r>
    </w:p>
    <w:p w14:paraId="48BF27CF" w14:textId="77777777" w:rsidR="00D632A0" w:rsidRPr="00734606" w:rsidRDefault="00D632A0" w:rsidP="00D632A0">
      <w:pPr>
        <w:jc w:val="both"/>
        <w:rPr>
          <w:rFonts w:ascii="Times New Roman" w:hAnsi="Times New Roman"/>
          <w:b/>
        </w:rPr>
      </w:pPr>
    </w:p>
    <w:tbl>
      <w:tblPr>
        <w:tblStyle w:val="Tabelacomgrade"/>
        <w:tblW w:w="8505" w:type="dxa"/>
        <w:tblInd w:w="-5" w:type="dxa"/>
        <w:shd w:val="clear" w:color="auto" w:fill="244061" w:themeFill="accent1" w:themeFillShade="80"/>
        <w:tblLook w:val="04A0" w:firstRow="1" w:lastRow="0" w:firstColumn="1" w:lastColumn="0" w:noHBand="0" w:noVBand="1"/>
      </w:tblPr>
      <w:tblGrid>
        <w:gridCol w:w="8505"/>
      </w:tblGrid>
      <w:tr w:rsidR="00D632A0" w:rsidRPr="00734606" w14:paraId="570F6FBD" w14:textId="77777777" w:rsidTr="00D632A0">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68671EA4" w14:textId="77777777" w:rsidR="00D632A0" w:rsidRPr="00734606" w:rsidRDefault="00D632A0" w:rsidP="00D632A0">
            <w:pPr>
              <w:jc w:val="both"/>
              <w:rPr>
                <w:rFonts w:ascii="Times New Roman" w:hAnsi="Times New Roman"/>
                <w:b/>
                <w:bCs/>
                <w:color w:val="000000"/>
              </w:rPr>
            </w:pPr>
            <w:r w:rsidRPr="00A20156">
              <w:rPr>
                <w:rFonts w:asciiTheme="minorHAnsi" w:hAnsiTheme="minorHAnsi" w:cstheme="minorHAnsi"/>
                <w:szCs w:val="24"/>
                <w:lang w:val="pt-PT"/>
              </w:rPr>
              <w:t>4 – REQUISITOS DA CONTRATAÇÃO</w:t>
            </w:r>
          </w:p>
        </w:tc>
      </w:tr>
    </w:tbl>
    <w:p w14:paraId="063E90A9" w14:textId="77777777" w:rsidR="00D632A0" w:rsidRPr="00734606" w:rsidRDefault="00D632A0" w:rsidP="00D632A0">
      <w:pPr>
        <w:jc w:val="both"/>
        <w:rPr>
          <w:rFonts w:ascii="Times New Roman" w:hAnsi="Times New Roman"/>
          <w:color w:val="000000"/>
          <w:szCs w:val="24"/>
        </w:rPr>
      </w:pPr>
    </w:p>
    <w:p w14:paraId="2940658F" w14:textId="77777777" w:rsidR="00D632A0" w:rsidRPr="00A20156" w:rsidRDefault="00D632A0" w:rsidP="00D632A0">
      <w:pPr>
        <w:pStyle w:val="NormalWeb"/>
        <w:shd w:val="clear" w:color="auto" w:fill="FFFFFF"/>
        <w:spacing w:before="0" w:beforeAutospacing="0" w:after="300" w:afterAutospacing="0"/>
        <w:jc w:val="both"/>
        <w:rPr>
          <w:rFonts w:asciiTheme="minorHAnsi" w:hAnsiTheme="minorHAnsi" w:cstheme="minorHAnsi"/>
          <w:lang w:val="pt-PT"/>
        </w:rPr>
      </w:pPr>
      <w:r w:rsidRPr="00A20156">
        <w:rPr>
          <w:rFonts w:asciiTheme="minorHAnsi" w:hAnsiTheme="minorHAnsi" w:cstheme="minorHAnsi"/>
          <w:lang w:val="pt-PT"/>
        </w:rPr>
        <w:t>Os requisitos para a contratação de uma empresa para a prestação de serviços de eventos, como festa junina e semana das crianças, para atender à Secretaria Municipal de Educação devem ser cuidadosamente definidos para garantir a seleção de um fornecedor adequado e a realização bem-sucedida dos eventos. Abaixo estão alguns requisitos essenciais que podem ser considerados:</w:t>
      </w:r>
    </w:p>
    <w:p w14:paraId="2684E156"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Experiência comprovada: A empresa deve possuir experiência prévia na organização e execução de eventos similares, especialmente festas temáticas e eventos voltados para o público infantil. É importante verificar o histórico da empresa, incluindo referências de clientes anteriores e exemplos de eventos realizados com sucesso.</w:t>
      </w:r>
    </w:p>
    <w:p w14:paraId="52C57788"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Capacidade de atendimento: A empresa precisa demonstrar capacidade para atender às necessidades da Secretaria Municipal de Educação, levando em consideração o tamanho e a complexidade dos eventos planejados, bem como a quantidade de participantes esperados.</w:t>
      </w:r>
    </w:p>
    <w:p w14:paraId="7C878DB2"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lastRenderedPageBreak/>
        <w:t>Qualidade dos serviços: Deve-se assegurar que a empresa seja capaz de fornecer serviços de alta qualidade em todos os aspectos dos eventos, incluindo comida e bebida, entretenimento, decoração, atividades recreativas e segurança.</w:t>
      </w:r>
    </w:p>
    <w:p w14:paraId="7753D814"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Conformidade legal: A empresa deve estar devidamente registrada e em conformidade com todas as leis e regulamentos aplicáveis, incluindo licenças e autorizações necessárias para a realização de eventos públicos.</w:t>
      </w:r>
    </w:p>
    <w:p w14:paraId="66955F30"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Seguro: É fundamental que a empresa possua seguro de responsabilidade civil adequado para cobrir eventuais incidentes durante os eventos, garantindo a segurança dos participantes e protegendo os interesses da Secretaria Municipal de Educação.</w:t>
      </w:r>
    </w:p>
    <w:p w14:paraId="0B71B23F"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Criatividade e inovação: A empresa deve ser capaz de apresentar ideias criativas e inovadoras para os eventos, tornando-os atrativos e memoráveis para o público-alvo, ao mesmo tempo em que estão alinhados com os objetivos educacionais da Secretaria Municipal de Educação.</w:t>
      </w:r>
    </w:p>
    <w:p w14:paraId="23CFCD64" w14:textId="77777777" w:rsidR="00D632A0" w:rsidRPr="00A20156" w:rsidRDefault="00D632A0" w:rsidP="000B460F">
      <w:pPr>
        <w:pStyle w:val="NormalWeb"/>
        <w:numPr>
          <w:ilvl w:val="0"/>
          <w:numId w:val="42"/>
        </w:numPr>
        <w:shd w:val="clear" w:color="auto" w:fill="FFFFFF"/>
        <w:spacing w:before="0" w:beforeAutospacing="0" w:after="0" w:afterAutospacing="0"/>
        <w:ind w:left="0" w:firstLine="0"/>
        <w:jc w:val="both"/>
        <w:rPr>
          <w:rFonts w:asciiTheme="minorHAnsi" w:hAnsiTheme="minorHAnsi" w:cstheme="minorHAnsi"/>
          <w:lang w:val="pt-PT"/>
        </w:rPr>
      </w:pPr>
      <w:r w:rsidRPr="00A20156">
        <w:rPr>
          <w:rFonts w:asciiTheme="minorHAnsi" w:hAnsiTheme="minorHAnsi" w:cstheme="minorHAnsi"/>
          <w:lang w:val="pt-PT"/>
        </w:rPr>
        <w:t>Cumprimento de prazos e orçamento: É essencial que a empresa seja capaz de cumprir os prazos estabelecidos e trabalhar dentro do orçamento disponível pela Secretaria Municipal de Educação, evitando atrasos e custos adicionais não previstos.</w:t>
      </w:r>
    </w:p>
    <w:p w14:paraId="76073923" w14:textId="77777777" w:rsidR="00D632A0" w:rsidRPr="00734606" w:rsidRDefault="00D632A0" w:rsidP="00D632A0">
      <w:pPr>
        <w:jc w:val="both"/>
        <w:rPr>
          <w:rFonts w:ascii="Times New Roman" w:hAnsi="Times New Roman"/>
          <w:color w:val="0070C0"/>
          <w:szCs w:val="24"/>
        </w:rPr>
      </w:pPr>
    </w:p>
    <w:tbl>
      <w:tblPr>
        <w:tblStyle w:val="Tabelacomgrade"/>
        <w:tblW w:w="8505" w:type="dxa"/>
        <w:tblInd w:w="-5" w:type="dxa"/>
        <w:tblLook w:val="04A0" w:firstRow="1" w:lastRow="0" w:firstColumn="1" w:lastColumn="0" w:noHBand="0" w:noVBand="1"/>
      </w:tblPr>
      <w:tblGrid>
        <w:gridCol w:w="8505"/>
      </w:tblGrid>
      <w:tr w:rsidR="00D632A0" w:rsidRPr="00734606" w14:paraId="2A3BD8C8" w14:textId="77777777" w:rsidTr="00D632A0">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0E27DC51" w14:textId="77777777" w:rsidR="00D632A0" w:rsidRPr="00734606" w:rsidRDefault="00D632A0" w:rsidP="00D632A0">
            <w:pPr>
              <w:jc w:val="both"/>
              <w:rPr>
                <w:rFonts w:ascii="Times New Roman" w:hAnsi="Times New Roman"/>
                <w:b/>
                <w:color w:val="FFFFFF" w:themeColor="background1"/>
                <w:szCs w:val="24"/>
              </w:rPr>
            </w:pPr>
            <w:r w:rsidRPr="00A20156">
              <w:rPr>
                <w:rFonts w:asciiTheme="minorHAnsi" w:hAnsiTheme="minorHAnsi" w:cstheme="minorHAnsi"/>
                <w:szCs w:val="24"/>
                <w:lang w:val="pt-PT"/>
              </w:rPr>
              <w:t>5 – MODELO DE EXECUÇÃO DO OBJETO</w:t>
            </w:r>
          </w:p>
        </w:tc>
      </w:tr>
    </w:tbl>
    <w:p w14:paraId="54F843D3" w14:textId="77777777" w:rsidR="00D632A0" w:rsidRPr="00734606" w:rsidRDefault="00D632A0" w:rsidP="00D632A0">
      <w:pPr>
        <w:jc w:val="both"/>
        <w:rPr>
          <w:rFonts w:ascii="Times New Roman" w:hAnsi="Times New Roman"/>
          <w:b/>
          <w:color w:val="000000" w:themeColor="text1"/>
          <w:szCs w:val="24"/>
        </w:rPr>
      </w:pPr>
    </w:p>
    <w:p w14:paraId="150CFD53" w14:textId="2184C959" w:rsidR="00D632A0" w:rsidRPr="00EC27A1" w:rsidRDefault="00D632A0" w:rsidP="004F6AF8">
      <w:pPr>
        <w:pStyle w:val="Nvel1-SemNum"/>
        <w:rPr>
          <w:rFonts w:eastAsia="Times New Roman"/>
          <w:color w:val="auto"/>
          <w:lang w:val="pt-PT"/>
        </w:rPr>
      </w:pPr>
      <w:r w:rsidRPr="00EC27A1">
        <w:rPr>
          <w:rFonts w:eastAsia="Times New Roman"/>
          <w:color w:val="auto"/>
          <w:lang w:val="pt-PT"/>
        </w:rPr>
        <w:t>Condições de Execução</w:t>
      </w:r>
    </w:p>
    <w:p w14:paraId="2E5F0609" w14:textId="77777777" w:rsidR="00D632A0" w:rsidRPr="00A20156" w:rsidRDefault="00D632A0" w:rsidP="000B460F">
      <w:pPr>
        <w:pStyle w:val="Nivel2"/>
        <w:numPr>
          <w:ilvl w:val="1"/>
          <w:numId w:val="29"/>
        </w:numPr>
        <w:spacing w:before="0" w:after="0" w:line="240" w:lineRule="auto"/>
        <w:ind w:left="0" w:firstLine="0"/>
        <w:rPr>
          <w:rFonts w:asciiTheme="minorHAnsi" w:hAnsiTheme="minorHAnsi" w:cstheme="minorHAnsi"/>
          <w:color w:val="auto"/>
          <w:sz w:val="24"/>
          <w:szCs w:val="24"/>
          <w:lang w:val="pt-PT"/>
        </w:rPr>
      </w:pPr>
      <w:r w:rsidRPr="00A20156">
        <w:rPr>
          <w:rFonts w:asciiTheme="minorHAnsi" w:hAnsiTheme="minorHAnsi" w:cstheme="minorHAnsi"/>
          <w:color w:val="auto"/>
          <w:sz w:val="24"/>
          <w:szCs w:val="24"/>
          <w:lang w:val="pt-PT"/>
        </w:rPr>
        <w:t>O prazo de execução dos serviços será é a partir da assinatura do contrato até 31 de dezembro de 2024, conforme solicitações das secretarias requisitantes.</w:t>
      </w:r>
    </w:p>
    <w:p w14:paraId="0E77598B" w14:textId="77777777" w:rsidR="00D632A0" w:rsidRPr="00A20156" w:rsidRDefault="00D632A0" w:rsidP="000B460F">
      <w:pPr>
        <w:pStyle w:val="Nivel2"/>
        <w:numPr>
          <w:ilvl w:val="1"/>
          <w:numId w:val="29"/>
        </w:numPr>
        <w:spacing w:before="0" w:after="0" w:line="240" w:lineRule="auto"/>
        <w:ind w:left="0" w:firstLine="0"/>
        <w:rPr>
          <w:rFonts w:asciiTheme="minorHAnsi" w:hAnsiTheme="minorHAnsi" w:cstheme="minorHAnsi"/>
          <w:color w:val="auto"/>
          <w:sz w:val="24"/>
          <w:szCs w:val="24"/>
          <w:lang w:val="pt-PT"/>
        </w:rPr>
      </w:pPr>
      <w:r w:rsidRPr="00A20156">
        <w:rPr>
          <w:rFonts w:asciiTheme="minorHAnsi" w:hAnsiTheme="minorHAnsi" w:cstheme="minorHAnsi"/>
          <w:color w:val="auto"/>
          <w:sz w:val="24"/>
          <w:szCs w:val="24"/>
          <w:lang w:val="pt-PT"/>
        </w:rPr>
        <w:t>Caso não seja possível a execução na data assinalada, a empresa deverá comunicar as razões respectivas com pelo menos 10 (dez) dias de antecedência para que qualquer pleito de prorrogação de prazo seja analisado, ressalvadas situações de caso fortuito e força maior.</w:t>
      </w:r>
    </w:p>
    <w:p w14:paraId="13B2EDE9" w14:textId="77777777" w:rsidR="00D632A0" w:rsidRDefault="00D632A0" w:rsidP="000B460F">
      <w:pPr>
        <w:pStyle w:val="Nvel2-Red"/>
        <w:numPr>
          <w:ilvl w:val="1"/>
          <w:numId w:val="29"/>
        </w:numPr>
        <w:spacing w:before="0" w:after="0" w:line="240" w:lineRule="auto"/>
        <w:ind w:left="0" w:firstLine="0"/>
        <w:rPr>
          <w:rFonts w:asciiTheme="minorHAnsi" w:eastAsia="Times New Roman" w:hAnsiTheme="minorHAnsi" w:cstheme="minorHAnsi"/>
          <w:i w:val="0"/>
          <w:iCs w:val="0"/>
          <w:color w:val="auto"/>
          <w:sz w:val="24"/>
          <w:szCs w:val="24"/>
          <w:lang w:val="pt-PT"/>
        </w:rPr>
      </w:pPr>
      <w:r w:rsidRPr="00A20156">
        <w:rPr>
          <w:rFonts w:asciiTheme="minorHAnsi" w:eastAsia="Times New Roman" w:hAnsiTheme="minorHAnsi" w:cstheme="minorHAnsi"/>
          <w:i w:val="0"/>
          <w:iCs w:val="0"/>
          <w:color w:val="auto"/>
          <w:sz w:val="24"/>
          <w:szCs w:val="24"/>
          <w:lang w:val="pt-PT"/>
        </w:rPr>
        <w:t>Os serviços deverão ser executados no município de Tupaciguara nos locais indicados pelos requisitantes.</w:t>
      </w:r>
    </w:p>
    <w:p w14:paraId="64AC0464" w14:textId="77777777" w:rsidR="00A46A40" w:rsidRPr="00A20156" w:rsidRDefault="00A46A40" w:rsidP="00A46A40">
      <w:pPr>
        <w:pStyle w:val="Nvel2-Red"/>
        <w:numPr>
          <w:ilvl w:val="0"/>
          <w:numId w:val="0"/>
        </w:numPr>
        <w:spacing w:before="0" w:after="0" w:line="240" w:lineRule="auto"/>
        <w:rPr>
          <w:rFonts w:asciiTheme="minorHAnsi" w:eastAsia="Times New Roman" w:hAnsiTheme="minorHAnsi" w:cstheme="minorHAnsi"/>
          <w:i w:val="0"/>
          <w:iCs w:val="0"/>
          <w:color w:val="auto"/>
          <w:sz w:val="24"/>
          <w:szCs w:val="24"/>
          <w:lang w:val="pt-PT"/>
        </w:rPr>
      </w:pPr>
    </w:p>
    <w:tbl>
      <w:tblPr>
        <w:tblStyle w:val="Tabelacomgrade"/>
        <w:tblW w:w="0" w:type="auto"/>
        <w:shd w:val="clear" w:color="auto" w:fill="244061" w:themeFill="accent1" w:themeFillShade="80"/>
        <w:tblLook w:val="04A0" w:firstRow="1" w:lastRow="0" w:firstColumn="1" w:lastColumn="0" w:noHBand="0" w:noVBand="1"/>
      </w:tblPr>
      <w:tblGrid>
        <w:gridCol w:w="8494"/>
      </w:tblGrid>
      <w:tr w:rsidR="00D632A0" w:rsidRPr="00734606" w14:paraId="6F585CAA" w14:textId="77777777" w:rsidTr="00D632A0">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525DB0E7" w14:textId="77777777" w:rsidR="00D632A0" w:rsidRPr="00734606" w:rsidRDefault="00D632A0" w:rsidP="00D632A0">
            <w:pPr>
              <w:jc w:val="both"/>
              <w:rPr>
                <w:rFonts w:ascii="Times New Roman" w:hAnsi="Times New Roman"/>
                <w:b/>
                <w:bCs/>
                <w:color w:val="FFFFFF" w:themeColor="background1"/>
                <w:szCs w:val="24"/>
              </w:rPr>
            </w:pPr>
            <w:r w:rsidRPr="00A20156">
              <w:rPr>
                <w:rFonts w:asciiTheme="minorHAnsi" w:hAnsiTheme="minorHAnsi" w:cstheme="minorHAnsi"/>
                <w:szCs w:val="24"/>
                <w:lang w:val="pt-PT"/>
              </w:rPr>
              <w:t>6 – MODELO DE GESTÃO DO CONTRATO</w:t>
            </w:r>
          </w:p>
        </w:tc>
      </w:tr>
    </w:tbl>
    <w:p w14:paraId="2BE7E24A" w14:textId="77777777" w:rsidR="00D632A0" w:rsidRPr="00734606" w:rsidRDefault="00D632A0" w:rsidP="00D632A0">
      <w:pPr>
        <w:jc w:val="both"/>
        <w:rPr>
          <w:rFonts w:ascii="Times New Roman" w:hAnsi="Times New Roman"/>
          <w:color w:val="000000"/>
          <w:szCs w:val="24"/>
        </w:rPr>
      </w:pPr>
    </w:p>
    <w:p w14:paraId="48C4341F" w14:textId="5C512F0D"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6.1. O contrato deverá ser executado fielmente pelas partes, de acordo com as cláusulas avençadas e as normas da Lei nº 14.133, de 2021, e cada parte responderá pelas consequências de sua inexecução total ou parcial.</w:t>
      </w:r>
    </w:p>
    <w:p w14:paraId="51C22D99" w14:textId="3186FBA9"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6.2.</w:t>
      </w:r>
      <w:r w:rsidRPr="00A20156">
        <w:rPr>
          <w:rFonts w:asciiTheme="minorHAnsi" w:hAnsiTheme="minorHAnsi" w:cstheme="minorHAnsi"/>
          <w:szCs w:val="24"/>
          <w:lang w:val="pt-PT"/>
        </w:rPr>
        <w:tab/>
        <w:t>Em caso de impedimento, ordem de paralisação ou suspensão do contrato, o cronograma de execução será prorrogado automaticamente pelo tempo correspondente, anotadas tais circunstâncias mediante simples apostila.</w:t>
      </w:r>
    </w:p>
    <w:p w14:paraId="698ABBEB" w14:textId="2271587D"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6.3.</w:t>
      </w:r>
      <w:r w:rsidRPr="00A20156">
        <w:rPr>
          <w:rFonts w:asciiTheme="minorHAnsi" w:hAnsiTheme="minorHAnsi" w:cstheme="minorHAnsi"/>
          <w:szCs w:val="24"/>
          <w:lang w:val="pt-PT"/>
        </w:rPr>
        <w:tab/>
        <w:t>As comunicações entre o órgão ou entidade e a contratada devem ser realizadas por escrito sempre que o ato exigir tal formalidade, admitindo-se o uso de mensagem eletrônica para esse fim.</w:t>
      </w:r>
    </w:p>
    <w:p w14:paraId="6E93D7B3" w14:textId="715C81EF"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6.4.</w:t>
      </w:r>
      <w:r w:rsidRPr="00A20156">
        <w:rPr>
          <w:rFonts w:asciiTheme="minorHAnsi" w:hAnsiTheme="minorHAnsi" w:cstheme="minorHAnsi"/>
          <w:szCs w:val="24"/>
          <w:lang w:val="pt-PT"/>
        </w:rPr>
        <w:tab/>
        <w:t>O órgão ou entidade poderá convocar representante da empresa para adoção de providências que devam ser cumpridas de imediato.</w:t>
      </w:r>
    </w:p>
    <w:p w14:paraId="3F1C084E" w14:textId="04F19574"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lastRenderedPageBreak/>
        <w:t>6.5.</w:t>
      </w:r>
      <w:r w:rsidRPr="00A20156">
        <w:rPr>
          <w:rFonts w:asciiTheme="minorHAnsi" w:hAnsiTheme="minorHAnsi" w:cstheme="minorHAnsi"/>
          <w:szCs w:val="24"/>
          <w:lang w:val="pt-PT"/>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049C42A" w14:textId="42FF3EB5"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6.6.</w:t>
      </w:r>
      <w:r w:rsidRPr="00A20156">
        <w:rPr>
          <w:rFonts w:asciiTheme="minorHAnsi" w:hAnsiTheme="minorHAnsi" w:cstheme="minorHAnsi"/>
          <w:szCs w:val="24"/>
          <w:lang w:val="pt-PT"/>
        </w:rPr>
        <w:tab/>
        <w:t>A execução do contrato deverá ser acompanhada e fiscalizada pelos fiscais dos contratos, ou pelos respectivos substitutos (Lei nº 14.133, de 2021, art. 117, caput).</w:t>
      </w:r>
    </w:p>
    <w:p w14:paraId="032D90C0" w14:textId="55158F1A"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w:t>
      </w:r>
      <w:r w:rsidRPr="00A20156">
        <w:rPr>
          <w:rFonts w:asciiTheme="minorHAnsi" w:hAnsiTheme="minorHAnsi" w:cstheme="minorHAnsi"/>
          <w:szCs w:val="24"/>
          <w:lang w:val="pt-PT"/>
        </w:rPr>
        <w:tab/>
        <w:t>Os fiscais do contrato Marcos Paulo de Carvalho Soares, matrícula 1736, Secretaria M. de Educação e Marcos Vinícius Silva Nascimento, matrícula 2838, Secretaria M. de Cultura e Comunicação acompanharão a execução do contrato, para que sejam cumpridas todas as condições estabelecidas no contrato, de modo a assegurar os melhores resultados para a Administração.</w:t>
      </w:r>
    </w:p>
    <w:p w14:paraId="33E1DFDB" w14:textId="371FC11F"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6.7.1.</w:t>
      </w:r>
      <w:r w:rsidRPr="00A20156">
        <w:rPr>
          <w:rFonts w:asciiTheme="minorHAnsi" w:hAnsiTheme="minorHAnsi" w:cstheme="minorHAnsi"/>
          <w:szCs w:val="24"/>
          <w:lang w:val="pt-PT"/>
        </w:rPr>
        <w:tab/>
        <w:t>Os fiscais do contrato anotarão no histórico de gerenciamento do contrato todas as ocorrências relacionadas à execução do contrato, com a descrição do que for necessário para a regularização das faltas ou dos defeitos observados. (Lei nº 14.133, de 2021, art. 117, §1º, e Decreto n° 175/2023.);</w:t>
      </w:r>
    </w:p>
    <w:p w14:paraId="2143B26D" w14:textId="58409295"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6.7.2.</w:t>
      </w:r>
      <w:r w:rsidRPr="00A20156">
        <w:rPr>
          <w:rFonts w:asciiTheme="minorHAnsi" w:hAnsiTheme="minorHAnsi" w:cstheme="minorHAnsi"/>
          <w:szCs w:val="24"/>
          <w:lang w:val="pt-PT"/>
        </w:rPr>
        <w:tab/>
        <w:t xml:space="preserve">Identificada qualquer inexatidão ou irregularidade, os fiscais técnicos do contrato emitirão notificações para a correção da execução do contrato, determinando prazo para a correção. </w:t>
      </w:r>
    </w:p>
    <w:p w14:paraId="3D20C9DA"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6.7.3.</w:t>
      </w:r>
      <w:r w:rsidRPr="00A20156">
        <w:rPr>
          <w:rFonts w:asciiTheme="minorHAnsi" w:hAnsiTheme="minorHAnsi" w:cstheme="minorHAnsi"/>
          <w:szCs w:val="24"/>
          <w:lang w:val="pt-PT"/>
        </w:rPr>
        <w:tab/>
        <w:t>Os fiscais do contrato informarão aos gestores do contrato Srª. Thaís Rodrigues Souto Borges e Srª. Quênia Lourenço Cardoso, em tempo hábil, a situação que demandar decisão ou adoção de medidas que ultrapassem sua competência, para que adote as medidas necessárias e saneadoras, se for o caso.</w:t>
      </w:r>
    </w:p>
    <w:p w14:paraId="6680EC8D"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6.7.4.</w:t>
      </w:r>
      <w:r w:rsidRPr="00A20156">
        <w:rPr>
          <w:rFonts w:asciiTheme="minorHAnsi" w:hAnsiTheme="minorHAnsi" w:cstheme="minorHAnsi"/>
          <w:szCs w:val="24"/>
          <w:lang w:val="pt-PT"/>
        </w:rPr>
        <w:tab/>
        <w:t>No caso de ocorrências que possam inviabilizar a execução do contrato nas datas aprazadas, os fiscais técnicos do contrato comunicarão o fato imediatamente ao gestor do contrato.</w:t>
      </w:r>
    </w:p>
    <w:p w14:paraId="42F2E662"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6.7.5.</w:t>
      </w:r>
      <w:r w:rsidRPr="00A20156">
        <w:rPr>
          <w:rFonts w:asciiTheme="minorHAnsi" w:hAnsiTheme="minorHAnsi" w:cstheme="minorHAnsi"/>
          <w:szCs w:val="24"/>
          <w:lang w:val="pt-PT"/>
        </w:rPr>
        <w:tab/>
        <w:t>Os fiscais do contrato deverá comunicar ao gestor do contrato, em tempo hábil, o término do contrato sob sua responsabilidade, com vistas à renovação tempestiva ou à prorrogação contratual.</w:t>
      </w:r>
    </w:p>
    <w:p w14:paraId="0B0A03EE"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6.8.</w:t>
      </w:r>
      <w:r w:rsidRPr="00A20156">
        <w:rPr>
          <w:rFonts w:asciiTheme="minorHAnsi" w:hAnsiTheme="minorHAnsi" w:cstheme="minorHAnsi"/>
          <w:szCs w:val="24"/>
          <w:lang w:val="pt-PT"/>
        </w:rPr>
        <w:tab/>
        <w:t>Os fiscais do contrato verificarão a manutenção das condições de habilitação da contratada, acompanhará o empenho, o pagamento, as garantias, as glosas e a formalização de apostilamento e termos aditivos, solicitando quaisquer documentos comprobatórios pertinentes, caso necessário.</w:t>
      </w:r>
    </w:p>
    <w:p w14:paraId="76F15DDB"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6.8.1.</w:t>
      </w:r>
      <w:r w:rsidRPr="00A20156">
        <w:rPr>
          <w:rFonts w:asciiTheme="minorHAnsi" w:hAnsiTheme="minorHAnsi" w:cstheme="minorHAnsi"/>
          <w:szCs w:val="24"/>
          <w:lang w:val="pt-PT"/>
        </w:rPr>
        <w:tab/>
        <w:t>Caso ocorram descumprimento das obrigações contratuais, os fiscais do contrato atuarão tempestivamente na solução do problema, reportando aos gestores do contrato para que tomem as providências cabíveis, quando ultrapassar a sua competência;</w:t>
      </w:r>
    </w:p>
    <w:p w14:paraId="3D485BE2"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6.9.</w:t>
      </w:r>
      <w:r w:rsidRPr="00A20156">
        <w:rPr>
          <w:rFonts w:asciiTheme="minorHAnsi" w:hAnsiTheme="minorHAnsi" w:cstheme="minorHAnsi"/>
          <w:szCs w:val="24"/>
          <w:lang w:val="pt-PT"/>
        </w:rPr>
        <w:tab/>
        <w:t xml:space="preserve">Os gestores do contrato coordenarão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946323B"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lastRenderedPageBreak/>
        <w:t>6.9.1.</w:t>
      </w:r>
      <w:r w:rsidRPr="00A20156">
        <w:rPr>
          <w:rFonts w:asciiTheme="minorHAnsi" w:hAnsiTheme="minorHAnsi" w:cstheme="minorHAnsi"/>
          <w:szCs w:val="24"/>
          <w:lang w:val="pt-PT"/>
        </w:rPr>
        <w:tab/>
        <w:t xml:space="preserve">Os gestores do contrato acompanharão a manutenção das condições de habilitação da contratada, para fins de empenho de despesa e pagamento, e anotará os problemas que obstem o fluxo normal da liquidação e do pagamento da despesa no relatório de riscos eventuais. </w:t>
      </w:r>
    </w:p>
    <w:p w14:paraId="6274078A"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6.9.2.</w:t>
      </w:r>
      <w:r w:rsidRPr="00A20156">
        <w:rPr>
          <w:rFonts w:asciiTheme="minorHAnsi" w:hAnsiTheme="minorHAnsi" w:cstheme="minorHAnsi"/>
          <w:szCs w:val="24"/>
          <w:lang w:val="pt-PT"/>
        </w:rPr>
        <w:tab/>
        <w:t xml:space="preserve">Os gestores do contrato acompanharão os registros realizados pelos fiscais do contrato, de todas as ocorrências relacionadas à execução do contrato e as medidas adotadas, informando, se for o caso, à autoridade superior àquelas que ultrapassarem a sua competência. </w:t>
      </w:r>
    </w:p>
    <w:p w14:paraId="2477350A"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6.9.3.</w:t>
      </w:r>
      <w:r w:rsidRPr="00A20156">
        <w:rPr>
          <w:rFonts w:asciiTheme="minorHAnsi" w:hAnsiTheme="minorHAnsi" w:cstheme="minorHAnsi"/>
          <w:szCs w:val="24"/>
          <w:lang w:val="pt-PT"/>
        </w:rPr>
        <w:tab/>
        <w:t>Os gestores do contrato emitirão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AD298D8"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6.9.4.</w:t>
      </w:r>
      <w:r w:rsidRPr="00A20156">
        <w:rPr>
          <w:rFonts w:asciiTheme="minorHAnsi" w:hAnsiTheme="minorHAnsi" w:cstheme="minorHAnsi"/>
          <w:szCs w:val="24"/>
          <w:lang w:val="pt-PT"/>
        </w:rPr>
        <w:tab/>
        <w:t>Os gestores do contrato tomarão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FAFB7AB"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6.10.</w:t>
      </w:r>
      <w:r w:rsidRPr="00A20156">
        <w:rPr>
          <w:rFonts w:asciiTheme="minorHAnsi" w:hAnsiTheme="minorHAnsi" w:cstheme="minorHAnsi"/>
          <w:szCs w:val="24"/>
          <w:lang w:val="pt-PT"/>
        </w:rPr>
        <w:tab/>
        <w:t>Os fiscais do contrato comunicarão aos gestores do contrato, em tempo hábil, o término do contrato sob sua responsabilidade, com vistas à tempestiva renovação ou prorrogação contratual.</w:t>
      </w:r>
    </w:p>
    <w:p w14:paraId="721C5412" w14:textId="77777777" w:rsidR="00D632A0" w:rsidRPr="00A20156" w:rsidRDefault="00D632A0" w:rsidP="00D632A0">
      <w:pPr>
        <w:jc w:val="both"/>
        <w:rPr>
          <w:rFonts w:asciiTheme="minorHAnsi" w:hAnsiTheme="minorHAnsi" w:cstheme="minorHAnsi"/>
          <w:szCs w:val="24"/>
          <w:lang w:val="pt-PT"/>
        </w:rPr>
      </w:pPr>
      <w:r w:rsidRPr="00A20156">
        <w:rPr>
          <w:rFonts w:asciiTheme="minorHAnsi" w:hAnsiTheme="minorHAnsi" w:cstheme="minorHAnsi"/>
          <w:szCs w:val="24"/>
          <w:lang w:val="pt-PT"/>
        </w:rPr>
        <w:t>6.11.</w:t>
      </w:r>
      <w:r w:rsidRPr="00A20156">
        <w:rPr>
          <w:rFonts w:asciiTheme="minorHAnsi" w:hAnsiTheme="minorHAnsi" w:cstheme="minorHAnsi"/>
          <w:szCs w:val="24"/>
          <w:lang w:val="pt-PT"/>
        </w:rPr>
        <w:tab/>
        <w:t>Os gestores do contrato deverão elaborar relatório final com informações sobre a consecução dos objetivos que tenham justificado a contratação e eventuais condutas a serem adotadas para o aprimoramento das atividades da Administração.</w:t>
      </w:r>
    </w:p>
    <w:p w14:paraId="71AAB2DB" w14:textId="77777777" w:rsidR="00D632A0" w:rsidRPr="00734606" w:rsidRDefault="00D632A0" w:rsidP="00D632A0">
      <w:pPr>
        <w:jc w:val="both"/>
        <w:rPr>
          <w:rFonts w:ascii="Times New Roman" w:hAnsi="Times New Roman"/>
          <w:color w:val="000000"/>
          <w:szCs w:val="24"/>
        </w:rPr>
      </w:pPr>
    </w:p>
    <w:tbl>
      <w:tblPr>
        <w:tblStyle w:val="Tabelacomgrade"/>
        <w:tblW w:w="0" w:type="auto"/>
        <w:tblLook w:val="04A0" w:firstRow="1" w:lastRow="0" w:firstColumn="1" w:lastColumn="0" w:noHBand="0" w:noVBand="1"/>
      </w:tblPr>
      <w:tblGrid>
        <w:gridCol w:w="8494"/>
      </w:tblGrid>
      <w:tr w:rsidR="00D632A0" w:rsidRPr="00734606" w14:paraId="57ACB763" w14:textId="77777777" w:rsidTr="00D632A0">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3C9C6A74" w14:textId="77777777" w:rsidR="00D632A0" w:rsidRPr="00734606" w:rsidRDefault="00D632A0" w:rsidP="00D632A0">
            <w:pPr>
              <w:jc w:val="both"/>
              <w:rPr>
                <w:rFonts w:ascii="Times New Roman" w:hAnsi="Times New Roman"/>
                <w:b/>
                <w:bCs/>
                <w:szCs w:val="24"/>
              </w:rPr>
            </w:pPr>
            <w:r w:rsidRPr="00A20156">
              <w:rPr>
                <w:rFonts w:asciiTheme="minorHAnsi" w:hAnsiTheme="minorHAnsi" w:cstheme="minorHAnsi"/>
                <w:szCs w:val="24"/>
                <w:lang w:val="pt-PT"/>
              </w:rPr>
              <w:t xml:space="preserve"> 7- CRITÉRIOS DE MEDIÇÃO E DE PAGAMENTO</w:t>
            </w:r>
          </w:p>
        </w:tc>
      </w:tr>
    </w:tbl>
    <w:p w14:paraId="1804233D" w14:textId="77777777" w:rsidR="00D632A0" w:rsidRPr="00734606" w:rsidRDefault="00D632A0" w:rsidP="00D632A0">
      <w:pPr>
        <w:jc w:val="both"/>
        <w:rPr>
          <w:rFonts w:ascii="Times New Roman" w:hAnsi="Times New Roman"/>
          <w:color w:val="000000"/>
          <w:szCs w:val="24"/>
        </w:rPr>
      </w:pPr>
    </w:p>
    <w:p w14:paraId="71C89F91" w14:textId="47B38136" w:rsidR="00D632A0" w:rsidRPr="00701688" w:rsidRDefault="00701688" w:rsidP="00701688">
      <w:pPr>
        <w:pStyle w:val="Nivel2"/>
        <w:numPr>
          <w:ilvl w:val="0"/>
          <w:numId w:val="0"/>
        </w:numPr>
        <w:spacing w:before="0" w:afterLines="120" w:after="288" w:line="312" w:lineRule="auto"/>
        <w:rPr>
          <w:rFonts w:asciiTheme="minorHAnsi" w:hAnsiTheme="minorHAnsi" w:cstheme="minorHAnsi"/>
          <w:b/>
          <w:color w:val="auto"/>
          <w:sz w:val="24"/>
          <w:szCs w:val="24"/>
          <w:lang w:val="pt-PT"/>
        </w:rPr>
      </w:pPr>
      <w:r>
        <w:rPr>
          <w:rFonts w:asciiTheme="minorHAnsi" w:hAnsiTheme="minorHAnsi" w:cstheme="minorHAnsi"/>
          <w:b/>
          <w:color w:val="auto"/>
          <w:sz w:val="24"/>
          <w:szCs w:val="24"/>
          <w:lang w:val="pt-PT"/>
        </w:rPr>
        <w:tab/>
      </w:r>
      <w:r w:rsidR="00D632A0" w:rsidRPr="00701688">
        <w:rPr>
          <w:rFonts w:asciiTheme="minorHAnsi" w:hAnsiTheme="minorHAnsi" w:cstheme="minorHAnsi"/>
          <w:b/>
          <w:color w:val="auto"/>
          <w:sz w:val="24"/>
          <w:szCs w:val="24"/>
          <w:lang w:val="pt-PT"/>
        </w:rPr>
        <w:t>Execução dos serviços</w:t>
      </w:r>
    </w:p>
    <w:p w14:paraId="389E77A9"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7.1. Os Serviços deverão ser executados conforme solicitado pelas secretarias requisitantes de acordo com os eventos previstos no Termo de Referência, podendo também ser executado qualquer outro serviço em datas comemorativas não estipuladas.</w:t>
      </w:r>
    </w:p>
    <w:p w14:paraId="32615D25"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7.2. A gestão da execução dos serviços ficará a cargo da Secretária Interina de Cultura e Comunicação Srª. Thaís Rodrigues Souto Borges e da Secretaria Municipal de Educação Sra. Quênia Lourenço Cardoso</w:t>
      </w:r>
    </w:p>
    <w:p w14:paraId="5C3F2A9C"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7.3. Os serviços serão executados após a emissão da ACS – Autorização de Compras e Serviços, conforme cronogramas estipulados pelas secretarias requisitantes.</w:t>
      </w:r>
    </w:p>
    <w:p w14:paraId="7E527829"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7.4. O prazo para execução dos serviços poderá ser excepcionalmente prorrogado, de forma justificada, por igual período, quando houver necessidade de diligências para a aferição do atendimento das exigências contratuais.</w:t>
      </w:r>
    </w:p>
    <w:p w14:paraId="3CD8C6C3"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lastRenderedPageBreak/>
        <w:t xml:space="preserve">7.5. No caso de controvérsia sobre a execução do objeto, quanto à dimensão, qualidade e quantidade, deverá ser observado o teor do </w:t>
      </w:r>
      <w:hyperlink r:id="rId25" w:anchor="art143" w:history="1">
        <w:r w:rsidRPr="00701688">
          <w:rPr>
            <w:rFonts w:asciiTheme="minorHAnsi" w:hAnsiTheme="minorHAnsi" w:cstheme="minorHAnsi"/>
            <w:sz w:val="24"/>
            <w:szCs w:val="24"/>
            <w:lang w:val="pt-PT"/>
          </w:rPr>
          <w:t>art. 143 da Lei nº 14.133, de 2021</w:t>
        </w:r>
      </w:hyperlink>
      <w:r w:rsidRPr="00701688">
        <w:rPr>
          <w:rFonts w:asciiTheme="minorHAnsi" w:hAnsiTheme="minorHAnsi" w:cstheme="minorHAnsi"/>
          <w:color w:val="auto"/>
          <w:sz w:val="24"/>
          <w:szCs w:val="24"/>
          <w:lang w:val="pt-PT"/>
        </w:rPr>
        <w:t>, comunicando-se à empresa para emissão de Nota Fiscal no que pertinente à parcela incontroversa da execução do objeto, para efeito de liquidação e pagamento.</w:t>
      </w:r>
    </w:p>
    <w:p w14:paraId="634E0912" w14:textId="77777777" w:rsidR="00D632A0" w:rsidRPr="00701688" w:rsidRDefault="00D632A0" w:rsidP="001655B6">
      <w:pPr>
        <w:pStyle w:val="Nivel2"/>
        <w:numPr>
          <w:ilvl w:val="0"/>
          <w:numId w:val="0"/>
        </w:numPr>
        <w:spacing w:before="0" w:after="0" w:line="312"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BED666" w14:textId="77777777" w:rsidR="00D632A0" w:rsidRDefault="00D632A0" w:rsidP="001655B6">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7.7. O recebimento provisório ou definitivo não excluirá a responsabilidade civil pela solidez e pela segurança do serviço nem a responsabilidade ético-profissional pela perfeita execução do contrato.</w:t>
      </w:r>
    </w:p>
    <w:p w14:paraId="4044538B" w14:textId="77777777" w:rsidR="001655B6" w:rsidRPr="00701688" w:rsidRDefault="001655B6" w:rsidP="001655B6">
      <w:pPr>
        <w:pStyle w:val="Nivel2"/>
        <w:numPr>
          <w:ilvl w:val="0"/>
          <w:numId w:val="0"/>
        </w:numPr>
        <w:spacing w:before="0" w:after="0" w:line="240" w:lineRule="auto"/>
        <w:rPr>
          <w:rFonts w:asciiTheme="minorHAnsi" w:hAnsiTheme="minorHAnsi" w:cstheme="minorHAnsi"/>
          <w:color w:val="auto"/>
          <w:sz w:val="24"/>
          <w:szCs w:val="24"/>
          <w:lang w:val="pt-PT"/>
        </w:rPr>
      </w:pPr>
    </w:p>
    <w:p w14:paraId="0B33DF40" w14:textId="77777777" w:rsidR="00D632A0" w:rsidRPr="00EC27A1" w:rsidRDefault="00D632A0" w:rsidP="004F6AF8">
      <w:pPr>
        <w:pStyle w:val="Nvel1-SemNum"/>
        <w:rPr>
          <w:rFonts w:eastAsia="Times New Roman"/>
          <w:color w:val="auto"/>
        </w:rPr>
      </w:pPr>
      <w:r w:rsidRPr="00EC27A1">
        <w:rPr>
          <w:rFonts w:eastAsia="Times New Roman"/>
          <w:color w:val="auto"/>
        </w:rPr>
        <w:tab/>
        <w:t>Liquidação</w:t>
      </w:r>
    </w:p>
    <w:p w14:paraId="600845B5" w14:textId="77777777" w:rsidR="00D632A0" w:rsidRPr="00701688" w:rsidRDefault="00D632A0" w:rsidP="001655B6">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7.8. Recebida a Nota Fiscal ou documento de cobrança equivalente, correrá o prazo de cinco dias úteis para fins de liquidação, na forma desta seção, prorrogáveis por igual período.</w:t>
      </w:r>
    </w:p>
    <w:p w14:paraId="38671815"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6613A39C"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1A788A8A"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1D679512"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29CE8B36"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73BF6EE1"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120DACE5" w14:textId="77777777" w:rsidR="00D632A0" w:rsidRPr="00C31B3A" w:rsidRDefault="00D632A0" w:rsidP="000B460F">
      <w:pPr>
        <w:pStyle w:val="PargrafodaLista"/>
        <w:keepNext/>
        <w:keepLines/>
        <w:numPr>
          <w:ilvl w:val="0"/>
          <w:numId w:val="10"/>
        </w:numPr>
        <w:tabs>
          <w:tab w:val="left" w:pos="567"/>
        </w:tabs>
        <w:spacing w:after="0" w:line="240" w:lineRule="auto"/>
        <w:ind w:left="0"/>
        <w:jc w:val="both"/>
        <w:outlineLvl w:val="0"/>
        <w:rPr>
          <w:rFonts w:ascii="Times New Roman" w:hAnsi="Times New Roman" w:cs="Times New Roman"/>
          <w:b/>
          <w:bCs/>
          <w:vanish/>
          <w:sz w:val="24"/>
          <w:szCs w:val="24"/>
        </w:rPr>
      </w:pPr>
    </w:p>
    <w:p w14:paraId="31AE8A1C"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0FF52180"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4A12F05C"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539BD07D"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1B9A27CD"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03F59587"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7F761C67"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712C9CBE" w14:textId="77777777" w:rsidR="00D632A0" w:rsidRPr="00C31B3A" w:rsidRDefault="00D632A0" w:rsidP="000B460F">
      <w:pPr>
        <w:pStyle w:val="PargrafodaLista"/>
        <w:numPr>
          <w:ilvl w:val="1"/>
          <w:numId w:val="10"/>
        </w:numPr>
        <w:spacing w:after="0"/>
        <w:ind w:left="0"/>
        <w:jc w:val="both"/>
        <w:rPr>
          <w:rFonts w:ascii="Times New Roman" w:hAnsi="Times New Roman" w:cs="Times New Roman"/>
          <w:vanish/>
          <w:color w:val="000000"/>
          <w:sz w:val="24"/>
          <w:szCs w:val="24"/>
        </w:rPr>
      </w:pPr>
    </w:p>
    <w:p w14:paraId="578612A4" w14:textId="77777777" w:rsidR="00D632A0" w:rsidRPr="00701688" w:rsidRDefault="00D632A0" w:rsidP="001655B6">
      <w:pPr>
        <w:pStyle w:val="Nivel2"/>
        <w:spacing w:before="0" w:after="0"/>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Para fins de liquidação, o setor competente deverá verificar se a nota fiscal ou instrumento de cobrança equivalente apresentado, expressa os elementos necessários e essenciais do documento.</w:t>
      </w:r>
    </w:p>
    <w:p w14:paraId="4D8613E4" w14:textId="77777777" w:rsidR="00D632A0" w:rsidRPr="00701688" w:rsidRDefault="00D632A0" w:rsidP="001655B6">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BB5E467" w14:textId="77777777" w:rsidR="00D632A0" w:rsidRPr="00701688" w:rsidRDefault="00D632A0" w:rsidP="001655B6">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C07FD56" w14:textId="77777777" w:rsidR="00D632A0" w:rsidRDefault="00D632A0" w:rsidP="001655B6">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Persistindo a irregularidade, o contratante deverá adotar as medidas necessárias à rescisão contratual nos autos do processo administrativo correspondente, assegurada ao contratado a ampla defesa. </w:t>
      </w:r>
    </w:p>
    <w:p w14:paraId="42F0AD93" w14:textId="77777777" w:rsidR="004F6AF8" w:rsidRPr="00701688" w:rsidRDefault="004F6AF8" w:rsidP="004F6AF8">
      <w:pPr>
        <w:pStyle w:val="Nivel2"/>
        <w:numPr>
          <w:ilvl w:val="0"/>
          <w:numId w:val="0"/>
        </w:numPr>
        <w:spacing w:before="0" w:after="0" w:line="240" w:lineRule="auto"/>
        <w:ind w:left="999" w:hanging="432"/>
        <w:rPr>
          <w:rFonts w:asciiTheme="minorHAnsi" w:hAnsiTheme="minorHAnsi" w:cstheme="minorHAnsi"/>
          <w:color w:val="auto"/>
          <w:sz w:val="24"/>
          <w:szCs w:val="24"/>
          <w:lang w:val="pt-PT"/>
        </w:rPr>
      </w:pPr>
    </w:p>
    <w:p w14:paraId="598EB5BD" w14:textId="4C70BE92" w:rsidR="00D632A0" w:rsidRPr="00701688" w:rsidRDefault="00701688" w:rsidP="00701688">
      <w:pPr>
        <w:pStyle w:val="Nivel2"/>
        <w:numPr>
          <w:ilvl w:val="0"/>
          <w:numId w:val="0"/>
        </w:numPr>
        <w:spacing w:afterLines="120" w:after="288" w:line="240" w:lineRule="auto"/>
        <w:rPr>
          <w:rFonts w:ascii="Times New Roman" w:hAnsi="Times New Roman" w:cs="Times New Roman"/>
          <w:b/>
          <w:sz w:val="24"/>
          <w:szCs w:val="24"/>
        </w:rPr>
      </w:pPr>
      <w:r>
        <w:rPr>
          <w:rFonts w:asciiTheme="minorHAnsi" w:hAnsiTheme="minorHAnsi" w:cstheme="minorHAnsi"/>
          <w:b/>
          <w:color w:val="auto"/>
          <w:sz w:val="24"/>
          <w:szCs w:val="24"/>
          <w:lang w:val="pt-PT"/>
        </w:rPr>
        <w:tab/>
      </w:r>
      <w:r w:rsidR="00D632A0" w:rsidRPr="00701688">
        <w:rPr>
          <w:rFonts w:asciiTheme="minorHAnsi" w:hAnsiTheme="minorHAnsi" w:cstheme="minorHAnsi"/>
          <w:b/>
          <w:color w:val="auto"/>
          <w:sz w:val="24"/>
          <w:szCs w:val="24"/>
          <w:lang w:val="pt-PT"/>
        </w:rPr>
        <w:t>Prazo de pagamento</w:t>
      </w:r>
    </w:p>
    <w:p w14:paraId="52DF0A45" w14:textId="77777777" w:rsidR="00D632A0" w:rsidRPr="00701688" w:rsidRDefault="00D632A0" w:rsidP="00701688">
      <w:pPr>
        <w:pStyle w:val="Nivel2"/>
        <w:spacing w:afterLines="120" w:after="288"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O pagamento será efetuado no prazo de até 20 (vinte) dias contados da finalização da liquidação da despesa, conforme seção anterior.</w:t>
      </w:r>
    </w:p>
    <w:p w14:paraId="5199E783" w14:textId="77777777" w:rsidR="00D632A0" w:rsidRPr="00701688" w:rsidRDefault="00D632A0" w:rsidP="004F6AF8">
      <w:pPr>
        <w:pStyle w:val="Nvel1-SemNum"/>
        <w:rPr>
          <w:rFonts w:ascii="Times New Roman" w:eastAsia="Times New Roman" w:hAnsi="Times New Roman"/>
          <w:color w:val="000000"/>
        </w:rPr>
      </w:pPr>
      <w:r w:rsidRPr="00734606">
        <w:rPr>
          <w:rFonts w:ascii="Times New Roman" w:eastAsia="Times New Roman" w:hAnsi="Times New Roman"/>
          <w:color w:val="000000"/>
        </w:rPr>
        <w:lastRenderedPageBreak/>
        <w:tab/>
      </w:r>
      <w:r w:rsidRPr="00EC27A1">
        <w:rPr>
          <w:rFonts w:eastAsia="Times New Roman"/>
          <w:color w:val="auto"/>
          <w:lang w:val="pt-PT"/>
        </w:rPr>
        <w:t>Forma de pagamento</w:t>
      </w:r>
    </w:p>
    <w:p w14:paraId="18535C64" w14:textId="77777777" w:rsidR="00D632A0" w:rsidRPr="00701688" w:rsidRDefault="00D632A0" w:rsidP="00386618">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O pagamento será realizado por meio de ordem bancária, para crédito em banco, agência e conta corrente, indicados pelo contratado.</w:t>
      </w:r>
    </w:p>
    <w:p w14:paraId="510C2CF6" w14:textId="77777777" w:rsidR="00D632A0" w:rsidRPr="00701688" w:rsidRDefault="00D632A0" w:rsidP="00386618">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Será considerada data do pagamento o dia em que constar como emitida a ordem bancária para pagamento.</w:t>
      </w:r>
    </w:p>
    <w:p w14:paraId="5B25C1E4" w14:textId="77777777" w:rsidR="00D632A0" w:rsidRPr="00701688" w:rsidRDefault="00D632A0" w:rsidP="00386618">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Quando do pagamento, será efetuada a retenção tributária prevista na legislação aplicável.</w:t>
      </w:r>
    </w:p>
    <w:p w14:paraId="528C3094" w14:textId="77777777" w:rsidR="00D632A0" w:rsidRPr="00701688" w:rsidRDefault="00D632A0" w:rsidP="00386618">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Independentemente do percentual de tributo inserido na planilha, quando houver, serão retidos na fonte, quando da realização do pagamento, os percentuais estabelecidos na legislação vigente.</w:t>
      </w:r>
    </w:p>
    <w:p w14:paraId="6730750E" w14:textId="77777777" w:rsidR="00D632A0" w:rsidRDefault="00D632A0" w:rsidP="00386618">
      <w:pPr>
        <w:pStyle w:val="Nivel2"/>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O contratado regularmente optante pelo Simples Nacional, nos termos da </w:t>
      </w:r>
      <w:hyperlink r:id="rId26" w:history="1">
        <w:r w:rsidRPr="00701688">
          <w:rPr>
            <w:rFonts w:asciiTheme="minorHAnsi" w:hAnsiTheme="minorHAnsi" w:cstheme="minorHAnsi"/>
            <w:color w:val="auto"/>
            <w:sz w:val="24"/>
            <w:szCs w:val="24"/>
            <w:lang w:val="pt-PT"/>
          </w:rPr>
          <w:t>Lei Complementar nº 123, de 2006</w:t>
        </w:r>
      </w:hyperlink>
      <w:r w:rsidRPr="00701688">
        <w:rPr>
          <w:rFonts w:asciiTheme="minorHAnsi" w:hAnsiTheme="minorHAnsi" w:cstheme="minorHAnsi"/>
          <w:color w:val="auto"/>
          <w:sz w:val="24"/>
          <w:szCs w:val="24"/>
          <w:lang w:val="pt-PT"/>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769BD6" w14:textId="77777777" w:rsidR="00386618" w:rsidRPr="00701688" w:rsidRDefault="00386618" w:rsidP="00386618">
      <w:pPr>
        <w:pStyle w:val="Nivel2"/>
        <w:numPr>
          <w:ilvl w:val="0"/>
          <w:numId w:val="0"/>
        </w:numPr>
        <w:spacing w:before="0" w:after="0" w:line="240" w:lineRule="auto"/>
        <w:rPr>
          <w:rFonts w:asciiTheme="minorHAnsi" w:hAnsiTheme="minorHAnsi" w:cstheme="minorHAnsi"/>
          <w:color w:val="auto"/>
          <w:sz w:val="24"/>
          <w:szCs w:val="24"/>
          <w:lang w:val="pt-PT"/>
        </w:rPr>
      </w:pPr>
    </w:p>
    <w:tbl>
      <w:tblPr>
        <w:tblStyle w:val="Tabelacomgrade"/>
        <w:tblW w:w="0" w:type="auto"/>
        <w:shd w:val="clear" w:color="auto" w:fill="244061" w:themeFill="accent1" w:themeFillShade="80"/>
        <w:tblLook w:val="04A0" w:firstRow="1" w:lastRow="0" w:firstColumn="1" w:lastColumn="0" w:noHBand="0" w:noVBand="1"/>
      </w:tblPr>
      <w:tblGrid>
        <w:gridCol w:w="8494"/>
      </w:tblGrid>
      <w:tr w:rsidR="00D632A0" w:rsidRPr="00734606" w14:paraId="417AD44A" w14:textId="77777777" w:rsidTr="00D632A0">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49078B61" w14:textId="77777777" w:rsidR="00D632A0" w:rsidRPr="00734606" w:rsidRDefault="00D632A0" w:rsidP="00D632A0">
            <w:pPr>
              <w:jc w:val="both"/>
              <w:rPr>
                <w:rFonts w:ascii="Times New Roman" w:hAnsi="Times New Roman"/>
                <w:b/>
                <w:bCs/>
                <w:color w:val="FFFFFF" w:themeColor="background1"/>
                <w:szCs w:val="24"/>
              </w:rPr>
            </w:pPr>
            <w:r w:rsidRPr="00734606">
              <w:rPr>
                <w:rFonts w:ascii="Times New Roman" w:hAnsi="Times New Roman"/>
                <w:color w:val="000000"/>
                <w:szCs w:val="24"/>
              </w:rPr>
              <w:tab/>
            </w:r>
            <w:r w:rsidRPr="00734606">
              <w:rPr>
                <w:rFonts w:ascii="Times New Roman" w:hAnsi="Times New Roman"/>
                <w:b/>
                <w:bCs/>
                <w:color w:val="FFFFFF" w:themeColor="background1"/>
                <w:szCs w:val="24"/>
              </w:rPr>
              <w:t xml:space="preserve">8 – FORMA E CRITÉRIOS DE SELEÇÃO DO FORNECEDOR </w:t>
            </w:r>
          </w:p>
        </w:tc>
      </w:tr>
    </w:tbl>
    <w:p w14:paraId="202F02BC" w14:textId="77777777" w:rsidR="00D632A0" w:rsidRPr="00734606" w:rsidRDefault="00D632A0" w:rsidP="00D632A0">
      <w:pPr>
        <w:jc w:val="both"/>
        <w:rPr>
          <w:rFonts w:ascii="Times New Roman" w:hAnsi="Times New Roman"/>
          <w:color w:val="000000"/>
          <w:szCs w:val="24"/>
        </w:rPr>
      </w:pPr>
    </w:p>
    <w:p w14:paraId="4688B6B2" w14:textId="77777777" w:rsidR="00D632A0" w:rsidRPr="00734606" w:rsidRDefault="00D632A0" w:rsidP="000B460F">
      <w:pPr>
        <w:pStyle w:val="PargrafodaLista"/>
        <w:keepNext/>
        <w:keepLines/>
        <w:numPr>
          <w:ilvl w:val="0"/>
          <w:numId w:val="10"/>
        </w:numPr>
        <w:tabs>
          <w:tab w:val="left" w:pos="567"/>
        </w:tabs>
        <w:autoSpaceDN w:val="0"/>
        <w:spacing w:before="240" w:after="0" w:line="240" w:lineRule="auto"/>
        <w:jc w:val="both"/>
        <w:outlineLvl w:val="0"/>
        <w:rPr>
          <w:rFonts w:ascii="Times New Roman" w:hAnsi="Times New Roman" w:cs="Times New Roman"/>
          <w:b/>
          <w:bCs/>
          <w:vanish/>
          <w:sz w:val="20"/>
          <w:szCs w:val="20"/>
        </w:rPr>
      </w:pPr>
    </w:p>
    <w:p w14:paraId="05D5A0B0" w14:textId="77777777" w:rsidR="00D632A0" w:rsidRPr="00701688" w:rsidRDefault="00D632A0" w:rsidP="00D632A0">
      <w:pPr>
        <w:pStyle w:val="Nivel2"/>
        <w:numPr>
          <w:ilvl w:val="0"/>
          <w:numId w:val="0"/>
        </w:numPr>
        <w:spacing w:line="360" w:lineRule="auto"/>
        <w:ind w:firstLine="708"/>
        <w:rPr>
          <w:rFonts w:asciiTheme="minorHAnsi" w:hAnsiTheme="minorHAnsi" w:cstheme="minorHAnsi"/>
          <w:b/>
          <w:color w:val="auto"/>
          <w:sz w:val="24"/>
          <w:szCs w:val="24"/>
          <w:lang w:val="pt-PT"/>
        </w:rPr>
      </w:pPr>
      <w:r w:rsidRPr="00701688">
        <w:rPr>
          <w:rFonts w:asciiTheme="minorHAnsi" w:hAnsiTheme="minorHAnsi" w:cstheme="minorHAnsi"/>
          <w:b/>
          <w:color w:val="auto"/>
          <w:sz w:val="24"/>
          <w:szCs w:val="24"/>
          <w:lang w:val="pt-PT"/>
        </w:rPr>
        <w:t>Forma de seleção e critério de julgamento da proposta</w:t>
      </w:r>
    </w:p>
    <w:p w14:paraId="6F822121" w14:textId="77777777" w:rsidR="00D632A0" w:rsidRDefault="00D632A0" w:rsidP="000B460F">
      <w:pPr>
        <w:pStyle w:val="Nivel2"/>
        <w:numPr>
          <w:ilvl w:val="1"/>
          <w:numId w:val="41"/>
        </w:numPr>
        <w:spacing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O fornecedor será selecionado por meio da realização de procedimento de LICITAÇÃO, na modalidade pregão, sob a forma eletrônica, com adoção do critério de julgamento pelo menor preço por item.</w:t>
      </w:r>
    </w:p>
    <w:p w14:paraId="3C7FC81B" w14:textId="77777777" w:rsidR="00386618" w:rsidRPr="00701688" w:rsidRDefault="00386618" w:rsidP="00386618">
      <w:pPr>
        <w:pStyle w:val="Nivel2"/>
        <w:numPr>
          <w:ilvl w:val="0"/>
          <w:numId w:val="0"/>
        </w:numPr>
        <w:spacing w:line="240" w:lineRule="auto"/>
        <w:rPr>
          <w:rFonts w:asciiTheme="minorHAnsi" w:hAnsiTheme="minorHAnsi" w:cstheme="minorHAnsi"/>
          <w:color w:val="auto"/>
          <w:sz w:val="24"/>
          <w:szCs w:val="24"/>
          <w:lang w:val="pt-PT"/>
        </w:rPr>
      </w:pPr>
    </w:p>
    <w:p w14:paraId="6E3DDABC" w14:textId="6AA148CA" w:rsidR="00D632A0" w:rsidRPr="00701688" w:rsidRDefault="00701688" w:rsidP="00701688">
      <w:pPr>
        <w:pStyle w:val="Nivel2"/>
        <w:numPr>
          <w:ilvl w:val="0"/>
          <w:numId w:val="0"/>
        </w:numPr>
        <w:spacing w:line="240" w:lineRule="auto"/>
        <w:rPr>
          <w:rFonts w:asciiTheme="minorHAnsi" w:hAnsiTheme="minorHAnsi" w:cstheme="minorHAnsi"/>
          <w:b/>
          <w:color w:val="auto"/>
          <w:sz w:val="24"/>
          <w:szCs w:val="24"/>
          <w:lang w:val="pt-PT"/>
        </w:rPr>
      </w:pPr>
      <w:r>
        <w:rPr>
          <w:rFonts w:ascii="Times New Roman" w:hAnsi="Times New Roman" w:cs="Times New Roman"/>
          <w:sz w:val="24"/>
          <w:szCs w:val="24"/>
        </w:rPr>
        <w:tab/>
      </w:r>
      <w:r w:rsidR="00D632A0" w:rsidRPr="00701688">
        <w:rPr>
          <w:rFonts w:asciiTheme="minorHAnsi" w:hAnsiTheme="minorHAnsi" w:cstheme="minorHAnsi"/>
          <w:b/>
          <w:color w:val="auto"/>
          <w:sz w:val="24"/>
          <w:szCs w:val="24"/>
          <w:lang w:val="pt-PT"/>
        </w:rPr>
        <w:t>Habilitação fiscal, social e trabalhista</w:t>
      </w:r>
    </w:p>
    <w:p w14:paraId="55FD3FED" w14:textId="77777777" w:rsidR="00D632A0" w:rsidRPr="00701688" w:rsidRDefault="00D632A0" w:rsidP="000B460F">
      <w:pPr>
        <w:pStyle w:val="Nivel2"/>
        <w:numPr>
          <w:ilvl w:val="1"/>
          <w:numId w:val="41"/>
        </w:numPr>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Prova de inscrição no Cadastro Nacional de Pessoas Jurídicas ou no Cadastro de Pessoas Físicas, conforme o caso;</w:t>
      </w:r>
    </w:p>
    <w:p w14:paraId="6F8A5B02" w14:textId="77777777" w:rsidR="00D632A0" w:rsidRPr="00701688" w:rsidRDefault="00D632A0" w:rsidP="000B460F">
      <w:pPr>
        <w:pStyle w:val="Nivel2"/>
        <w:numPr>
          <w:ilvl w:val="1"/>
          <w:numId w:val="41"/>
        </w:numPr>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9D25BDB" w14:textId="77777777" w:rsidR="00D632A0" w:rsidRPr="00701688" w:rsidRDefault="00D632A0" w:rsidP="000B460F">
      <w:pPr>
        <w:pStyle w:val="Nivel2"/>
        <w:numPr>
          <w:ilvl w:val="1"/>
          <w:numId w:val="41"/>
        </w:numPr>
        <w:spacing w:before="0" w:after="0"/>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Prova de regularidade com o Fundo de Garantia do Tempo de Serviço (FGTS);</w:t>
      </w:r>
    </w:p>
    <w:p w14:paraId="061AAB6A" w14:textId="77777777" w:rsidR="00D632A0" w:rsidRPr="00701688" w:rsidRDefault="00D632A0" w:rsidP="000B460F">
      <w:pPr>
        <w:pStyle w:val="Nivel2"/>
        <w:numPr>
          <w:ilvl w:val="1"/>
          <w:numId w:val="41"/>
        </w:numPr>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82EC697" w14:textId="77777777" w:rsidR="00D632A0" w:rsidRPr="00701688" w:rsidRDefault="00D632A0" w:rsidP="000B460F">
      <w:pPr>
        <w:pStyle w:val="Nivel2"/>
        <w:numPr>
          <w:ilvl w:val="1"/>
          <w:numId w:val="41"/>
        </w:numPr>
        <w:spacing w:before="0" w:after="0"/>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Prova de regularidade com a Fazenda Estadual ou Municipal do domicílio ou sede do fornecedor, relativa à atividade em cujo exercício contrata ou concorre;</w:t>
      </w:r>
    </w:p>
    <w:p w14:paraId="45857AD4" w14:textId="77777777" w:rsidR="00D632A0" w:rsidRPr="00701688" w:rsidRDefault="00D632A0" w:rsidP="000B460F">
      <w:pPr>
        <w:pStyle w:val="Nivel2"/>
        <w:numPr>
          <w:ilvl w:val="1"/>
          <w:numId w:val="41"/>
        </w:numPr>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lastRenderedPageBreak/>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2CC5E70A" w14:textId="77777777" w:rsidR="00D632A0" w:rsidRDefault="00D632A0" w:rsidP="000B460F">
      <w:pPr>
        <w:pStyle w:val="Nivel2"/>
        <w:numPr>
          <w:ilvl w:val="1"/>
          <w:numId w:val="41"/>
        </w:numPr>
        <w:spacing w:before="0" w:after="0" w:line="240" w:lineRule="auto"/>
        <w:ind w:left="0" w:firstLine="0"/>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E9C897E" w14:textId="77777777" w:rsidR="00386618" w:rsidRPr="00701688" w:rsidRDefault="00386618" w:rsidP="00386618">
      <w:pPr>
        <w:pStyle w:val="Nivel2"/>
        <w:numPr>
          <w:ilvl w:val="0"/>
          <w:numId w:val="0"/>
        </w:numPr>
        <w:spacing w:before="0" w:after="0" w:line="240" w:lineRule="auto"/>
        <w:rPr>
          <w:rFonts w:asciiTheme="minorHAnsi" w:hAnsiTheme="minorHAnsi" w:cstheme="minorHAnsi"/>
          <w:color w:val="auto"/>
          <w:sz w:val="24"/>
          <w:szCs w:val="24"/>
          <w:lang w:val="pt-PT"/>
        </w:rPr>
      </w:pPr>
    </w:p>
    <w:p w14:paraId="3F3D442C" w14:textId="5EF450CB" w:rsidR="00D632A0" w:rsidRPr="00701688" w:rsidRDefault="00701688" w:rsidP="00D632A0">
      <w:pPr>
        <w:pStyle w:val="Nivel2"/>
        <w:numPr>
          <w:ilvl w:val="0"/>
          <w:numId w:val="0"/>
        </w:numPr>
        <w:spacing w:afterLines="120" w:after="288" w:line="240" w:lineRule="auto"/>
        <w:rPr>
          <w:rFonts w:asciiTheme="minorHAnsi" w:hAnsiTheme="minorHAnsi" w:cstheme="minorHAnsi"/>
          <w:b/>
          <w:color w:val="auto"/>
          <w:sz w:val="24"/>
          <w:szCs w:val="24"/>
          <w:lang w:val="pt-PT"/>
        </w:rPr>
      </w:pPr>
      <w:r>
        <w:rPr>
          <w:rFonts w:asciiTheme="minorHAnsi" w:hAnsiTheme="minorHAnsi" w:cstheme="minorHAnsi"/>
          <w:b/>
          <w:color w:val="auto"/>
          <w:sz w:val="24"/>
          <w:szCs w:val="24"/>
          <w:lang w:val="pt-PT"/>
        </w:rPr>
        <w:tab/>
      </w:r>
      <w:r w:rsidR="00D632A0" w:rsidRPr="00701688">
        <w:rPr>
          <w:rFonts w:asciiTheme="minorHAnsi" w:hAnsiTheme="minorHAnsi" w:cstheme="minorHAnsi"/>
          <w:b/>
          <w:color w:val="auto"/>
          <w:sz w:val="24"/>
          <w:szCs w:val="24"/>
          <w:lang w:val="pt-PT"/>
        </w:rPr>
        <w:t>Habilitação Técnica</w:t>
      </w:r>
    </w:p>
    <w:p w14:paraId="72A9FD50" w14:textId="0D2C7BF8" w:rsidR="00D632A0" w:rsidRPr="00386618" w:rsidRDefault="00D632A0" w:rsidP="00386618">
      <w:pPr>
        <w:pStyle w:val="Nivel2"/>
        <w:numPr>
          <w:ilvl w:val="0"/>
          <w:numId w:val="0"/>
        </w:numPr>
        <w:spacing w:afterLines="120" w:after="288"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8.9. Apresentação de Atestado de Capacidade Técnica, fornecido por pessoa jurídica de direito público ou privado que comprove exercício anterior de evento cont</w:t>
      </w:r>
      <w:r w:rsidR="00701688">
        <w:rPr>
          <w:rFonts w:asciiTheme="minorHAnsi" w:hAnsiTheme="minorHAnsi" w:cstheme="minorHAnsi"/>
          <w:color w:val="auto"/>
          <w:sz w:val="24"/>
          <w:szCs w:val="24"/>
          <w:lang w:val="pt-PT"/>
        </w:rPr>
        <w:t xml:space="preserve">endo no mínimo a locação de 15 </w:t>
      </w:r>
      <w:r w:rsidRPr="00701688">
        <w:rPr>
          <w:rFonts w:asciiTheme="minorHAnsi" w:hAnsiTheme="minorHAnsi" w:cstheme="minorHAnsi"/>
          <w:color w:val="auto"/>
          <w:sz w:val="24"/>
          <w:szCs w:val="24"/>
          <w:lang w:val="pt-PT"/>
        </w:rPr>
        <w:t>equipamentos de lazer e recreação e infláveis de grande porte, acompanhando monitores qualificados, sendo educadores físicos ou recreadores profissionais.</w:t>
      </w:r>
    </w:p>
    <w:tbl>
      <w:tblPr>
        <w:tblStyle w:val="Tabelacomgrade"/>
        <w:tblW w:w="0" w:type="auto"/>
        <w:tblLook w:val="04A0" w:firstRow="1" w:lastRow="0" w:firstColumn="1" w:lastColumn="0" w:noHBand="0" w:noVBand="1"/>
      </w:tblPr>
      <w:tblGrid>
        <w:gridCol w:w="8494"/>
      </w:tblGrid>
      <w:tr w:rsidR="00D632A0" w:rsidRPr="00734606" w14:paraId="71028701" w14:textId="77777777" w:rsidTr="00D632A0">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7E67D926" w14:textId="77777777" w:rsidR="00D632A0" w:rsidRPr="00734606" w:rsidRDefault="00D632A0" w:rsidP="000B460F">
            <w:pPr>
              <w:pStyle w:val="PargrafodaLista"/>
              <w:widowControl w:val="0"/>
              <w:numPr>
                <w:ilvl w:val="0"/>
                <w:numId w:val="30"/>
              </w:numPr>
              <w:tabs>
                <w:tab w:val="left" w:pos="34"/>
                <w:tab w:val="left" w:pos="318"/>
              </w:tabs>
              <w:autoSpaceDE w:val="0"/>
              <w:autoSpaceDN w:val="0"/>
              <w:spacing w:after="0" w:line="240" w:lineRule="auto"/>
              <w:ind w:left="0" w:firstLine="0"/>
              <w:jc w:val="both"/>
              <w:rPr>
                <w:rFonts w:ascii="Times New Roman" w:hAnsi="Times New Roman" w:cs="Times New Roman"/>
                <w:b/>
                <w:color w:val="FFFFFF" w:themeColor="background1"/>
                <w:sz w:val="24"/>
                <w:szCs w:val="24"/>
              </w:rPr>
            </w:pPr>
            <w:r w:rsidRPr="00701688">
              <w:rPr>
                <w:rFonts w:asciiTheme="minorHAnsi" w:hAnsiTheme="minorHAnsi" w:cstheme="minorHAnsi"/>
                <w:sz w:val="24"/>
                <w:szCs w:val="24"/>
                <w:lang w:val="pt-PT"/>
              </w:rPr>
              <w:t>– ESTIMATIVAS DO VALOR DA CONTRATAÇÃO</w:t>
            </w:r>
          </w:p>
        </w:tc>
      </w:tr>
    </w:tbl>
    <w:p w14:paraId="0902297A" w14:textId="77777777" w:rsidR="00D632A0" w:rsidRPr="00734606" w:rsidRDefault="00D632A0" w:rsidP="00D632A0">
      <w:pPr>
        <w:jc w:val="both"/>
        <w:rPr>
          <w:rFonts w:ascii="Times New Roman" w:hAnsi="Times New Roman"/>
          <w:b/>
          <w:szCs w:val="24"/>
        </w:rPr>
      </w:pPr>
    </w:p>
    <w:p w14:paraId="32FDE764" w14:textId="77777777" w:rsidR="00D632A0" w:rsidRPr="00701688" w:rsidRDefault="00D632A0" w:rsidP="00D632A0">
      <w:pPr>
        <w:pStyle w:val="Standard"/>
        <w:tabs>
          <w:tab w:val="left" w:pos="567"/>
          <w:tab w:val="left" w:pos="867"/>
          <w:tab w:val="left" w:pos="1167"/>
          <w:tab w:val="left" w:pos="1422"/>
          <w:tab w:val="left" w:pos="1677"/>
          <w:tab w:val="left" w:pos="1992"/>
          <w:tab w:val="left" w:pos="2247"/>
          <w:tab w:val="left" w:leader="underscore" w:pos="7363"/>
        </w:tabs>
        <w:spacing w:before="57" w:after="57"/>
        <w:ind w:left="27"/>
        <w:jc w:val="both"/>
        <w:rPr>
          <w:rFonts w:asciiTheme="minorHAnsi" w:eastAsia="Times New Roman" w:hAnsiTheme="minorHAnsi" w:cstheme="minorHAnsi"/>
          <w:kern w:val="0"/>
          <w:lang w:val="pt-PT" w:eastAsia="pt-BR" w:bidi="ar-SA"/>
        </w:rPr>
      </w:pPr>
      <w:r w:rsidRPr="00701688">
        <w:rPr>
          <w:rFonts w:asciiTheme="minorHAnsi" w:eastAsia="Times New Roman" w:hAnsiTheme="minorHAnsi" w:cstheme="minorHAnsi"/>
          <w:kern w:val="0"/>
          <w:lang w:val="pt-PT" w:eastAsia="pt-BR" w:bidi="ar-SA"/>
        </w:rPr>
        <w:t>Considerando o orçamento prévio realizado, assim como as contratações anteriores deste objeto, a estimativa preliminar da contratação é de R$ 504.960,00 (quinhentos e quatro mil novecentos e sessenta reais).</w:t>
      </w:r>
    </w:p>
    <w:p w14:paraId="51A2B866" w14:textId="77777777" w:rsidR="00D632A0" w:rsidRPr="00734606" w:rsidRDefault="00D632A0" w:rsidP="00D632A0">
      <w:pPr>
        <w:pStyle w:val="Standard"/>
        <w:tabs>
          <w:tab w:val="left" w:pos="567"/>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shd w:val="clear" w:color="auto" w:fill="FFFFFF"/>
          <w:lang w:val="pt-PT"/>
        </w:rPr>
      </w:pPr>
    </w:p>
    <w:tbl>
      <w:tblPr>
        <w:tblStyle w:val="Tabelacomgrade"/>
        <w:tblW w:w="0" w:type="auto"/>
        <w:tblLook w:val="04A0" w:firstRow="1" w:lastRow="0" w:firstColumn="1" w:lastColumn="0" w:noHBand="0" w:noVBand="1"/>
      </w:tblPr>
      <w:tblGrid>
        <w:gridCol w:w="8494"/>
      </w:tblGrid>
      <w:tr w:rsidR="00D632A0" w:rsidRPr="00734606" w14:paraId="2721916E" w14:textId="77777777" w:rsidTr="00D632A0">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6A890F6C" w14:textId="77777777" w:rsidR="00D632A0" w:rsidRPr="00734606" w:rsidRDefault="00D632A0" w:rsidP="00701688">
            <w:pPr>
              <w:pStyle w:val="Standard"/>
              <w:tabs>
                <w:tab w:val="left" w:pos="567"/>
                <w:tab w:val="left" w:pos="867"/>
                <w:tab w:val="left" w:pos="1167"/>
                <w:tab w:val="left" w:pos="1422"/>
                <w:tab w:val="left" w:pos="1677"/>
                <w:tab w:val="left" w:pos="1992"/>
                <w:tab w:val="left" w:pos="2247"/>
                <w:tab w:val="left" w:leader="underscore" w:pos="7363"/>
              </w:tabs>
              <w:spacing w:before="57" w:after="57"/>
              <w:ind w:left="27"/>
              <w:jc w:val="both"/>
              <w:rPr>
                <w:color w:val="000000"/>
              </w:rPr>
            </w:pPr>
            <w:r w:rsidRPr="00701688">
              <w:rPr>
                <w:rFonts w:asciiTheme="minorHAnsi" w:eastAsia="Times New Roman" w:hAnsiTheme="minorHAnsi" w:cstheme="minorHAnsi"/>
                <w:kern w:val="0"/>
                <w:lang w:val="pt-PT" w:eastAsia="pt-BR" w:bidi="ar-SA"/>
              </w:rPr>
              <w:t>10 – ADEQUAÇÃO ORÇAMENTÁRIA</w:t>
            </w:r>
          </w:p>
        </w:tc>
      </w:tr>
    </w:tbl>
    <w:p w14:paraId="4DD4F1B7" w14:textId="77777777" w:rsidR="00D632A0" w:rsidRPr="00734606" w:rsidRDefault="00D632A0" w:rsidP="000B460F">
      <w:pPr>
        <w:pStyle w:val="PargrafodaLista"/>
        <w:keepNext/>
        <w:keepLines/>
        <w:numPr>
          <w:ilvl w:val="0"/>
          <w:numId w:val="10"/>
        </w:numPr>
        <w:tabs>
          <w:tab w:val="left" w:pos="567"/>
        </w:tabs>
        <w:autoSpaceDN w:val="0"/>
        <w:spacing w:before="240" w:after="0" w:line="240" w:lineRule="auto"/>
        <w:jc w:val="both"/>
        <w:outlineLvl w:val="0"/>
        <w:rPr>
          <w:rFonts w:ascii="Times New Roman" w:eastAsia="Arial" w:hAnsi="Times New Roman" w:cs="Times New Roman"/>
          <w:b/>
          <w:bCs/>
          <w:vanish/>
          <w:sz w:val="20"/>
          <w:szCs w:val="20"/>
        </w:rPr>
      </w:pPr>
    </w:p>
    <w:p w14:paraId="7D49E1A1" w14:textId="77777777" w:rsidR="00D632A0" w:rsidRPr="00701688" w:rsidRDefault="00D632A0" w:rsidP="000B460F">
      <w:pPr>
        <w:pStyle w:val="Nvel2-Red"/>
        <w:numPr>
          <w:ilvl w:val="1"/>
          <w:numId w:val="10"/>
        </w:numPr>
        <w:spacing w:afterLines="120" w:after="288" w:line="240" w:lineRule="auto"/>
        <w:ind w:left="0" w:firstLine="0"/>
        <w:rPr>
          <w:rFonts w:asciiTheme="minorHAnsi" w:eastAsia="Times New Roman" w:hAnsiTheme="minorHAnsi" w:cstheme="minorHAnsi"/>
          <w:i w:val="0"/>
          <w:iCs w:val="0"/>
          <w:color w:val="auto"/>
          <w:sz w:val="24"/>
          <w:szCs w:val="24"/>
          <w:lang w:val="pt-PT"/>
        </w:rPr>
      </w:pPr>
      <w:r w:rsidRPr="00701688">
        <w:rPr>
          <w:rFonts w:asciiTheme="minorHAnsi" w:eastAsia="Times New Roman" w:hAnsiTheme="minorHAnsi" w:cstheme="minorHAnsi"/>
          <w:i w:val="0"/>
          <w:iCs w:val="0"/>
          <w:color w:val="auto"/>
          <w:sz w:val="24"/>
          <w:szCs w:val="24"/>
          <w:lang w:val="pt-PT"/>
        </w:rPr>
        <w:t>As despesas decorrentes da presente contratação correrão à conta de recursos específicos consignados no Orçamento Geral do Município de Tupaciguara.</w:t>
      </w:r>
    </w:p>
    <w:p w14:paraId="40860373" w14:textId="365F8415" w:rsidR="00D632A0" w:rsidRPr="000A335D" w:rsidRDefault="00D632A0" w:rsidP="00D632A0">
      <w:pPr>
        <w:pStyle w:val="PargrafodaLista"/>
        <w:ind w:left="0"/>
        <w:jc w:val="both"/>
        <w:rPr>
          <w:rFonts w:asciiTheme="minorHAnsi" w:hAnsiTheme="minorHAnsi" w:cstheme="minorHAnsi"/>
          <w:sz w:val="24"/>
          <w:szCs w:val="24"/>
          <w:lang w:val="pt-PT"/>
        </w:rPr>
      </w:pPr>
      <w:r w:rsidRPr="00701688">
        <w:rPr>
          <w:rFonts w:asciiTheme="minorHAnsi" w:hAnsiTheme="minorHAnsi" w:cstheme="minorHAnsi"/>
          <w:sz w:val="24"/>
          <w:szCs w:val="24"/>
          <w:lang w:val="pt-PT"/>
        </w:rPr>
        <w:t>A contratação será atendida pelas seguintes dotações:</w:t>
      </w:r>
    </w:p>
    <w:p w14:paraId="703F22CC" w14:textId="77777777" w:rsidR="00D632A0" w:rsidRPr="00701688" w:rsidRDefault="00D632A0" w:rsidP="00D632A0">
      <w:pPr>
        <w:pStyle w:val="PargrafodaLista"/>
        <w:ind w:left="0"/>
        <w:jc w:val="both"/>
        <w:rPr>
          <w:rFonts w:ascii="Times New Roman" w:hAnsi="Times New Roman" w:cs="Times New Roman"/>
          <w:b/>
          <w:sz w:val="24"/>
          <w:szCs w:val="24"/>
        </w:rPr>
      </w:pPr>
      <w:r w:rsidRPr="002D6619">
        <w:rPr>
          <w:rFonts w:asciiTheme="minorHAnsi" w:hAnsiTheme="minorHAnsi" w:cstheme="minorHAnsi"/>
          <w:b/>
          <w:szCs w:val="24"/>
        </w:rPr>
        <w:t xml:space="preserve"> </w:t>
      </w:r>
      <w:r w:rsidRPr="00701688">
        <w:rPr>
          <w:rFonts w:asciiTheme="minorHAnsi" w:hAnsiTheme="minorHAnsi" w:cstheme="minorHAnsi"/>
          <w:b/>
          <w:sz w:val="24"/>
          <w:szCs w:val="24"/>
          <w:lang w:val="pt-PT"/>
        </w:rPr>
        <w:t>Secretaria M. de Educação:</w:t>
      </w:r>
    </w:p>
    <w:p w14:paraId="4126EC03" w14:textId="77777777" w:rsidR="00D632A0" w:rsidRPr="00701688" w:rsidRDefault="00D632A0" w:rsidP="00D632A0">
      <w:pPr>
        <w:pStyle w:val="PargrafodaLista"/>
        <w:ind w:left="0"/>
        <w:jc w:val="both"/>
        <w:rPr>
          <w:rFonts w:asciiTheme="minorHAnsi" w:hAnsiTheme="minorHAnsi" w:cstheme="minorHAnsi"/>
          <w:sz w:val="24"/>
          <w:szCs w:val="24"/>
          <w:lang w:val="pt-PT"/>
        </w:rPr>
      </w:pPr>
      <w:r w:rsidRPr="00701688">
        <w:rPr>
          <w:rFonts w:asciiTheme="minorHAnsi" w:hAnsiTheme="minorHAnsi" w:cstheme="minorHAnsi"/>
          <w:sz w:val="24"/>
          <w:szCs w:val="24"/>
          <w:lang w:val="pt-PT"/>
        </w:rPr>
        <w:t>- 02.03.02.12.361.0004.20032.3.3.90.39- outros serviços de terceiros pessoa jurídica – ficha 129, FR 01.0500.0000.0000 – Recursos não vinculados de impostos. (CO 1001).</w:t>
      </w:r>
    </w:p>
    <w:p w14:paraId="263FCACD" w14:textId="2CBF3138" w:rsidR="004F6AF8" w:rsidRPr="00386618" w:rsidRDefault="00D632A0" w:rsidP="00D632A0">
      <w:pPr>
        <w:pStyle w:val="PargrafodaLista"/>
        <w:ind w:left="0"/>
        <w:jc w:val="both"/>
        <w:rPr>
          <w:rFonts w:asciiTheme="minorHAnsi" w:hAnsiTheme="minorHAnsi" w:cstheme="minorHAnsi"/>
          <w:sz w:val="24"/>
          <w:szCs w:val="24"/>
          <w:lang w:val="pt-PT"/>
        </w:rPr>
      </w:pPr>
      <w:r w:rsidRPr="00701688">
        <w:rPr>
          <w:rFonts w:asciiTheme="minorHAnsi" w:hAnsiTheme="minorHAnsi" w:cstheme="minorHAnsi"/>
          <w:sz w:val="24"/>
          <w:szCs w:val="24"/>
          <w:lang w:val="pt-PT"/>
        </w:rPr>
        <w:t>-02.03.02.12.365.0004.20031.3.3.90.39- outros serviços de terceiros pessoa jurídica – ficha 163, FR 01.0500.0000.0000 - Recursos não vinculados de impostos. (CO 1001).</w:t>
      </w:r>
    </w:p>
    <w:p w14:paraId="6B93823D" w14:textId="77777777" w:rsidR="00D632A0" w:rsidRPr="00701688" w:rsidRDefault="00D632A0" w:rsidP="00D632A0">
      <w:pPr>
        <w:pStyle w:val="PargrafodaLista"/>
        <w:ind w:left="0"/>
        <w:jc w:val="both"/>
        <w:rPr>
          <w:rFonts w:asciiTheme="minorHAnsi" w:hAnsiTheme="minorHAnsi" w:cstheme="minorHAnsi"/>
          <w:b/>
          <w:sz w:val="24"/>
          <w:szCs w:val="24"/>
          <w:lang w:val="pt-PT"/>
        </w:rPr>
      </w:pPr>
      <w:r w:rsidRPr="00701688">
        <w:rPr>
          <w:rFonts w:asciiTheme="minorHAnsi" w:hAnsiTheme="minorHAnsi" w:cstheme="minorHAnsi"/>
          <w:b/>
          <w:sz w:val="24"/>
          <w:szCs w:val="24"/>
          <w:lang w:val="pt-PT"/>
        </w:rPr>
        <w:t>Secretaria M. de Cultura e Comunicação:</w:t>
      </w:r>
    </w:p>
    <w:p w14:paraId="175746D0" w14:textId="5653B403" w:rsidR="00D632A0" w:rsidRPr="00701688" w:rsidRDefault="00D632A0" w:rsidP="00D632A0">
      <w:pPr>
        <w:pStyle w:val="PargrafodaLista"/>
        <w:ind w:left="0"/>
        <w:jc w:val="both"/>
        <w:rPr>
          <w:rFonts w:asciiTheme="minorHAnsi" w:hAnsiTheme="minorHAnsi" w:cstheme="minorHAnsi"/>
          <w:sz w:val="24"/>
          <w:szCs w:val="24"/>
          <w:lang w:val="pt-PT"/>
        </w:rPr>
      </w:pPr>
      <w:r>
        <w:rPr>
          <w:rFonts w:ascii="Times New Roman" w:hAnsi="Times New Roman" w:cs="Times New Roman"/>
          <w:sz w:val="24"/>
          <w:szCs w:val="24"/>
        </w:rPr>
        <w:t>-</w:t>
      </w:r>
      <w:r w:rsidRPr="00701688">
        <w:rPr>
          <w:rFonts w:asciiTheme="minorHAnsi" w:hAnsiTheme="minorHAnsi" w:cstheme="minorHAnsi"/>
          <w:sz w:val="24"/>
          <w:szCs w:val="24"/>
          <w:lang w:val="pt-PT"/>
        </w:rPr>
        <w:t>02.04.00.13.392.0013.20339.3.3.90.39   Outros serviços de terceiros pessoa jurídica – Ficha: 203 – FR. 01.0500.0000.0000, 01.0709.0000.0000 e 01.0720.0000.0000.</w:t>
      </w:r>
    </w:p>
    <w:p w14:paraId="0A445E5A" w14:textId="77777777" w:rsidR="00D632A0" w:rsidRPr="00701688" w:rsidRDefault="00D632A0" w:rsidP="000B460F">
      <w:pPr>
        <w:pStyle w:val="Nvel2-Red"/>
        <w:numPr>
          <w:ilvl w:val="1"/>
          <w:numId w:val="10"/>
        </w:numPr>
        <w:spacing w:afterLines="120" w:after="288" w:line="312" w:lineRule="auto"/>
        <w:ind w:left="0" w:firstLine="0"/>
        <w:rPr>
          <w:rFonts w:asciiTheme="minorHAnsi" w:eastAsia="Times New Roman" w:hAnsiTheme="minorHAnsi" w:cstheme="minorHAnsi"/>
          <w:i w:val="0"/>
          <w:iCs w:val="0"/>
          <w:color w:val="auto"/>
          <w:sz w:val="24"/>
          <w:szCs w:val="24"/>
          <w:lang w:val="pt-PT"/>
        </w:rPr>
      </w:pPr>
      <w:r w:rsidRPr="00701688">
        <w:rPr>
          <w:rFonts w:asciiTheme="minorHAnsi" w:eastAsia="Times New Roman" w:hAnsiTheme="minorHAnsi" w:cstheme="minorHAnsi"/>
          <w:i w:val="0"/>
          <w:iCs w:val="0"/>
          <w:color w:val="auto"/>
          <w:sz w:val="24"/>
          <w:szCs w:val="24"/>
          <w:lang w:val="pt-PT"/>
        </w:rPr>
        <w:lastRenderedPageBreak/>
        <w:t>A dotação relativa aos exercícios financeiros subsequentes será indicada após aprovação da Lei Orçamentária respectiva e liberação dos créditos correspondentes, mediante apostilamento.</w:t>
      </w:r>
    </w:p>
    <w:p w14:paraId="7BE44C6D" w14:textId="77777777" w:rsidR="00D632A0" w:rsidRPr="00701688" w:rsidRDefault="00D632A0" w:rsidP="00D632A0">
      <w:pPr>
        <w:shd w:val="clear" w:color="auto" w:fill="244061" w:themeFill="accent1" w:themeFillShade="80"/>
        <w:jc w:val="both"/>
        <w:rPr>
          <w:rFonts w:asciiTheme="minorHAnsi" w:hAnsiTheme="minorHAnsi" w:cstheme="minorHAnsi"/>
          <w:szCs w:val="24"/>
          <w:lang w:val="pt-PT"/>
        </w:rPr>
      </w:pPr>
      <w:r w:rsidRPr="00701688">
        <w:rPr>
          <w:rFonts w:asciiTheme="minorHAnsi" w:hAnsiTheme="minorHAnsi" w:cstheme="minorHAnsi"/>
          <w:szCs w:val="24"/>
          <w:lang w:val="pt-PT"/>
        </w:rPr>
        <w:t xml:space="preserve">11. DAS OBRIGAÇÕES ENTRE AS PARTES </w:t>
      </w:r>
    </w:p>
    <w:p w14:paraId="0054F879" w14:textId="77777777" w:rsidR="00D632A0" w:rsidRPr="00701688" w:rsidRDefault="00D632A0" w:rsidP="00701688">
      <w:pPr>
        <w:pStyle w:val="Nivel2"/>
        <w:numPr>
          <w:ilvl w:val="0"/>
          <w:numId w:val="0"/>
        </w:numPr>
        <w:spacing w:afterLines="120" w:after="288" w:line="240" w:lineRule="auto"/>
        <w:rPr>
          <w:rFonts w:asciiTheme="minorHAnsi" w:hAnsiTheme="minorHAnsi" w:cstheme="minorHAnsi"/>
          <w:b/>
          <w:color w:val="auto"/>
          <w:sz w:val="24"/>
          <w:szCs w:val="24"/>
          <w:lang w:val="pt-PT"/>
        </w:rPr>
      </w:pPr>
      <w:r w:rsidRPr="00701688">
        <w:rPr>
          <w:rFonts w:asciiTheme="minorHAnsi" w:hAnsiTheme="minorHAnsi" w:cstheme="minorHAnsi"/>
          <w:b/>
          <w:color w:val="auto"/>
          <w:sz w:val="24"/>
          <w:szCs w:val="24"/>
          <w:lang w:val="pt-PT"/>
        </w:rPr>
        <w:t xml:space="preserve">11.1 – DO LICITANTE: </w:t>
      </w:r>
    </w:p>
    <w:p w14:paraId="56CCEBA2"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11.1.1. Efetuar a entrega dos produtos objeto desta licitação no prazo estipulado, de acordo com as especificações constantes do Termo de Referência e demais condições estabelecidas no Edital, e comunicar imediatamente o representante legal do Contratante, na hipótese de ocorrências de qualquer fato impeditivo de seu cumprimento.</w:t>
      </w:r>
    </w:p>
    <w:p w14:paraId="0E78901B"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11.1.2 - Manter, durante a vigência da licitação, em conformidade com as obrigações assumidas, todas as condições de habilitação e qualificação exigidas na licitação, devendo comunicar, imediatamente, qualquer alteração que possa comprometer esta contratação, bem como reapresentar os documentos com prazo de validade expirado. </w:t>
      </w:r>
    </w:p>
    <w:p w14:paraId="423D0D09"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11.1.3 - Executar a entrega dos produtos licitados, arcando com eventuais prejuízos causados ao MUNICÍPIO DE TUPACIGUARA, provocados por ineficiência ou irregularidades dos produtos. </w:t>
      </w:r>
    </w:p>
    <w:p w14:paraId="3B29F912"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11.1.4 - Acatar e respeitar as normas administrativas do MUNICÍPIO DE TUPACIGUARA no decurso do desenvolvimento do objeto ora licitado. </w:t>
      </w:r>
    </w:p>
    <w:p w14:paraId="54450978"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11.1.5 - Assumir a responsabilidade pelos encargos fiscais, taxas comerciais, tributos e contribuições que incidam direta ou indiretamente sobre o fornecimento do objeto. </w:t>
      </w:r>
    </w:p>
    <w:p w14:paraId="778929F1"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11.1.6 Reparar, corrigir, total ou parcialmente, às suas expensas qualquer irregularidade que venha a ser encontrada no fornecimento dos produtos. </w:t>
      </w:r>
    </w:p>
    <w:p w14:paraId="44197E82" w14:textId="4B96F535" w:rsidR="004F6AF8" w:rsidRDefault="00D632A0" w:rsidP="00EC27A1">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11.1.7 - Realizar a entrega de todos os produtos solicitados na Nota de Autorização de Fornecimento ou documentos equivalente, no prazo de até 07 (sete) dias úteis após seu recebimento. O objeto deste Certamente será requisitado conforme a necessidade da Secretaria solicitante</w:t>
      </w:r>
    </w:p>
    <w:p w14:paraId="7949C3D9" w14:textId="77777777" w:rsidR="00EC27A1" w:rsidRPr="00EC27A1" w:rsidRDefault="00EC27A1" w:rsidP="00EC27A1">
      <w:pPr>
        <w:pStyle w:val="Nivel2"/>
        <w:numPr>
          <w:ilvl w:val="0"/>
          <w:numId w:val="0"/>
        </w:numPr>
        <w:spacing w:before="0" w:after="0" w:line="240" w:lineRule="auto"/>
        <w:rPr>
          <w:rFonts w:asciiTheme="minorHAnsi" w:hAnsiTheme="minorHAnsi" w:cstheme="minorHAnsi"/>
          <w:color w:val="auto"/>
          <w:sz w:val="24"/>
          <w:szCs w:val="24"/>
          <w:lang w:val="pt-PT"/>
        </w:rPr>
      </w:pPr>
    </w:p>
    <w:p w14:paraId="77BEE077" w14:textId="77777777" w:rsidR="00D632A0" w:rsidRPr="00701688" w:rsidRDefault="00D632A0" w:rsidP="00701688">
      <w:pPr>
        <w:pStyle w:val="Nivel2"/>
        <w:numPr>
          <w:ilvl w:val="0"/>
          <w:numId w:val="0"/>
        </w:numPr>
        <w:spacing w:afterLines="120" w:after="288" w:line="240" w:lineRule="auto"/>
        <w:rPr>
          <w:rFonts w:asciiTheme="minorHAnsi" w:hAnsiTheme="minorHAnsi" w:cstheme="minorHAnsi"/>
          <w:b/>
          <w:color w:val="auto"/>
          <w:sz w:val="24"/>
          <w:szCs w:val="24"/>
          <w:lang w:val="pt-PT"/>
        </w:rPr>
      </w:pPr>
      <w:r w:rsidRPr="00701688">
        <w:rPr>
          <w:rFonts w:asciiTheme="minorHAnsi" w:hAnsiTheme="minorHAnsi" w:cstheme="minorHAnsi"/>
          <w:b/>
          <w:color w:val="auto"/>
          <w:sz w:val="24"/>
          <w:szCs w:val="24"/>
          <w:lang w:val="pt-PT"/>
        </w:rPr>
        <w:t>11.2 - DO MUNICÍPIO:</w:t>
      </w:r>
    </w:p>
    <w:p w14:paraId="70B6319C"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11.2.1 - Notificar o FORNECEDOR sobre qualquer irregularidade encontrada na execução do objeto desta ATA, fixando-lhe quando não pactuado, prazo para corrigi-las.</w:t>
      </w:r>
    </w:p>
    <w:p w14:paraId="189A1B98"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11.2.2 - Disponibilizar ao FORNECEDOR todas as informações necessárias à fiel execução do objeto licitado. </w:t>
      </w:r>
    </w:p>
    <w:p w14:paraId="6B215BAD"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 xml:space="preserve">11.2.3 - Efetuar o pagamento nas condições pactuadas, que estará condicionado ao fornecimento total das quantidades solicitadas em cada entrega. </w:t>
      </w:r>
    </w:p>
    <w:p w14:paraId="79C6E44B" w14:textId="77777777" w:rsidR="00D632A0" w:rsidRPr="00701688" w:rsidRDefault="00D632A0" w:rsidP="00386618">
      <w:pPr>
        <w:pStyle w:val="Nivel2"/>
        <w:numPr>
          <w:ilvl w:val="0"/>
          <w:numId w:val="0"/>
        </w:numPr>
        <w:spacing w:before="0" w:after="0" w:line="240" w:lineRule="auto"/>
        <w:rPr>
          <w:rFonts w:asciiTheme="minorHAnsi" w:hAnsiTheme="minorHAnsi" w:cstheme="minorHAnsi"/>
          <w:color w:val="auto"/>
          <w:sz w:val="24"/>
          <w:szCs w:val="24"/>
          <w:lang w:val="pt-PT"/>
        </w:rPr>
      </w:pPr>
      <w:r w:rsidRPr="00701688">
        <w:rPr>
          <w:rFonts w:asciiTheme="minorHAnsi" w:hAnsiTheme="minorHAnsi" w:cstheme="minorHAnsi"/>
          <w:color w:val="auto"/>
          <w:sz w:val="24"/>
          <w:szCs w:val="24"/>
          <w:lang w:val="pt-PT"/>
        </w:rPr>
        <w:t>11.2.4 - Rejeitar, no todo ou em parte, o objeto entregue em desacordo com as obrigações assumidas pelo FORNECEDOR, indicando as razões da recusa.</w:t>
      </w:r>
    </w:p>
    <w:p w14:paraId="35F4E5C1" w14:textId="77777777" w:rsidR="004F6AF8" w:rsidRDefault="004F6AF8" w:rsidP="00D632A0">
      <w:pPr>
        <w:pStyle w:val="Nivel2"/>
        <w:numPr>
          <w:ilvl w:val="0"/>
          <w:numId w:val="0"/>
        </w:numPr>
        <w:spacing w:afterLines="120" w:after="288" w:line="312" w:lineRule="auto"/>
        <w:jc w:val="center"/>
        <w:rPr>
          <w:rFonts w:ascii="Times New Roman" w:hAnsi="Times New Roman" w:cs="Times New Roman"/>
          <w:color w:val="auto"/>
          <w:sz w:val="24"/>
          <w:szCs w:val="24"/>
        </w:rPr>
      </w:pPr>
    </w:p>
    <w:p w14:paraId="1DEB549E" w14:textId="77777777" w:rsidR="00EC27A1" w:rsidRDefault="00EC27A1" w:rsidP="00D632A0">
      <w:pPr>
        <w:pStyle w:val="Nivel2"/>
        <w:numPr>
          <w:ilvl w:val="0"/>
          <w:numId w:val="0"/>
        </w:numPr>
        <w:spacing w:afterLines="120" w:after="288" w:line="312" w:lineRule="auto"/>
        <w:jc w:val="center"/>
        <w:rPr>
          <w:rFonts w:asciiTheme="minorHAnsi" w:hAnsiTheme="minorHAnsi" w:cstheme="minorHAnsi"/>
          <w:color w:val="auto"/>
          <w:sz w:val="24"/>
          <w:szCs w:val="24"/>
          <w:lang w:val="pt-PT"/>
        </w:rPr>
      </w:pPr>
    </w:p>
    <w:p w14:paraId="681A03BE" w14:textId="77777777" w:rsidR="00EC27A1" w:rsidRDefault="00EC27A1" w:rsidP="00D632A0">
      <w:pPr>
        <w:pStyle w:val="Nivel2"/>
        <w:numPr>
          <w:ilvl w:val="0"/>
          <w:numId w:val="0"/>
        </w:numPr>
        <w:spacing w:afterLines="120" w:after="288" w:line="312" w:lineRule="auto"/>
        <w:jc w:val="center"/>
        <w:rPr>
          <w:rFonts w:asciiTheme="minorHAnsi" w:hAnsiTheme="minorHAnsi" w:cstheme="minorHAnsi"/>
          <w:color w:val="auto"/>
          <w:sz w:val="24"/>
          <w:szCs w:val="24"/>
          <w:lang w:val="pt-PT"/>
        </w:rPr>
      </w:pPr>
    </w:p>
    <w:p w14:paraId="18EBD82F" w14:textId="77777777" w:rsidR="00F43C4C" w:rsidRPr="00534706" w:rsidRDefault="00F43C4C" w:rsidP="00F43C4C">
      <w:pPr>
        <w:tabs>
          <w:tab w:val="left" w:pos="426"/>
          <w:tab w:val="left" w:pos="851"/>
        </w:tabs>
        <w:jc w:val="center"/>
        <w:rPr>
          <w:rFonts w:asciiTheme="minorHAnsi" w:hAnsiTheme="minorHAnsi" w:cstheme="minorHAnsi"/>
          <w:szCs w:val="24"/>
          <w:lang w:val="pt-PT"/>
        </w:rPr>
      </w:pPr>
      <w:r w:rsidRPr="00534706">
        <w:rPr>
          <w:rFonts w:asciiTheme="minorHAnsi" w:hAnsiTheme="minorHAnsi" w:cstheme="minorHAnsi"/>
          <w:szCs w:val="24"/>
          <w:lang w:val="pt-PT"/>
        </w:rPr>
        <w:t xml:space="preserve">Tupaciguara/MG, </w:t>
      </w:r>
      <w:r>
        <w:rPr>
          <w:rFonts w:asciiTheme="minorHAnsi" w:hAnsiTheme="minorHAnsi" w:cstheme="minorHAnsi"/>
          <w:szCs w:val="24"/>
          <w:lang w:val="pt-PT"/>
        </w:rPr>
        <w:t>14</w:t>
      </w:r>
      <w:r w:rsidRPr="00534706">
        <w:rPr>
          <w:rFonts w:asciiTheme="minorHAnsi" w:hAnsiTheme="minorHAnsi" w:cstheme="minorHAnsi"/>
          <w:szCs w:val="24"/>
          <w:lang w:val="pt-PT"/>
        </w:rPr>
        <w:t xml:space="preserve"> de </w:t>
      </w:r>
      <w:r>
        <w:rPr>
          <w:rFonts w:asciiTheme="minorHAnsi" w:hAnsiTheme="minorHAnsi" w:cstheme="minorHAnsi"/>
          <w:szCs w:val="24"/>
          <w:lang w:val="pt-PT"/>
        </w:rPr>
        <w:t>Maio</w:t>
      </w:r>
      <w:r w:rsidRPr="00534706">
        <w:rPr>
          <w:rFonts w:asciiTheme="minorHAnsi" w:hAnsiTheme="minorHAnsi" w:cstheme="minorHAnsi"/>
          <w:szCs w:val="24"/>
          <w:lang w:val="pt-PT"/>
        </w:rPr>
        <w:t xml:space="preserve"> de 2024.</w:t>
      </w:r>
    </w:p>
    <w:p w14:paraId="3EE77863" w14:textId="77777777" w:rsidR="00D632A0" w:rsidRDefault="00D632A0" w:rsidP="00D632A0">
      <w:pPr>
        <w:jc w:val="center"/>
        <w:rPr>
          <w:rFonts w:asciiTheme="minorHAnsi" w:hAnsiTheme="minorHAnsi" w:cstheme="minorHAnsi"/>
          <w:szCs w:val="24"/>
          <w:lang w:val="pt-PT"/>
        </w:rPr>
      </w:pPr>
    </w:p>
    <w:p w14:paraId="0A168672" w14:textId="77777777" w:rsidR="004F6AF8" w:rsidRDefault="004F6AF8" w:rsidP="00D632A0">
      <w:pPr>
        <w:jc w:val="center"/>
        <w:rPr>
          <w:rFonts w:asciiTheme="minorHAnsi" w:hAnsiTheme="minorHAnsi" w:cstheme="minorHAnsi"/>
          <w:szCs w:val="24"/>
          <w:lang w:val="pt-PT"/>
        </w:rPr>
      </w:pPr>
    </w:p>
    <w:p w14:paraId="6092D4B6" w14:textId="77777777" w:rsidR="00916ABC" w:rsidRPr="00701688" w:rsidRDefault="00916ABC" w:rsidP="00D632A0">
      <w:pPr>
        <w:jc w:val="center"/>
        <w:rPr>
          <w:rFonts w:asciiTheme="minorHAnsi" w:hAnsiTheme="minorHAnsi" w:cstheme="minorHAnsi"/>
          <w:szCs w:val="24"/>
          <w:lang w:val="pt-PT"/>
        </w:rPr>
      </w:pPr>
    </w:p>
    <w:p w14:paraId="21DB64D7" w14:textId="77777777" w:rsidR="00D632A0" w:rsidRPr="00701688" w:rsidRDefault="00D632A0" w:rsidP="00D632A0">
      <w:pPr>
        <w:jc w:val="center"/>
        <w:rPr>
          <w:rFonts w:asciiTheme="minorHAnsi" w:hAnsiTheme="minorHAnsi" w:cstheme="minorHAnsi"/>
          <w:b/>
          <w:szCs w:val="24"/>
          <w:lang w:val="pt-PT"/>
        </w:rPr>
      </w:pPr>
      <w:r w:rsidRPr="00701688">
        <w:rPr>
          <w:rFonts w:asciiTheme="minorHAnsi" w:hAnsiTheme="minorHAnsi" w:cstheme="minorHAnsi"/>
          <w:b/>
          <w:szCs w:val="24"/>
          <w:lang w:val="pt-PT"/>
        </w:rPr>
        <w:t>_____________________________</w:t>
      </w:r>
    </w:p>
    <w:p w14:paraId="0CA5C977" w14:textId="1C8FF5D5" w:rsidR="00F43C4C" w:rsidRDefault="00F43C4C" w:rsidP="00E671C0">
      <w:pPr>
        <w:jc w:val="center"/>
        <w:rPr>
          <w:rFonts w:asciiTheme="minorHAnsi" w:hAnsiTheme="minorHAnsi" w:cstheme="minorHAnsi"/>
          <w:b/>
          <w:szCs w:val="24"/>
          <w:lang w:val="pt-PT"/>
        </w:rPr>
      </w:pPr>
      <w:r w:rsidRPr="00EC27A1">
        <w:rPr>
          <w:rFonts w:asciiTheme="minorHAnsi" w:hAnsiTheme="minorHAnsi" w:cstheme="minorHAnsi"/>
          <w:b/>
          <w:color w:val="0D0D0D" w:themeColor="text1" w:themeTint="F2"/>
        </w:rPr>
        <w:t>Júlio César Silva</w:t>
      </w:r>
      <w:r w:rsidRPr="00E671C0">
        <w:rPr>
          <w:rFonts w:asciiTheme="minorHAnsi" w:hAnsiTheme="minorHAnsi" w:cstheme="minorHAnsi"/>
          <w:b/>
          <w:szCs w:val="24"/>
          <w:lang w:val="pt-PT"/>
        </w:rPr>
        <w:t xml:space="preserve"> </w:t>
      </w:r>
      <w:r>
        <w:rPr>
          <w:rFonts w:asciiTheme="minorHAnsi" w:hAnsiTheme="minorHAnsi" w:cstheme="minorHAnsi"/>
          <w:b/>
          <w:szCs w:val="24"/>
          <w:lang w:val="pt-PT"/>
        </w:rPr>
        <w:t>Sustrünk</w:t>
      </w:r>
    </w:p>
    <w:p w14:paraId="2A9F8FA3" w14:textId="40B64B95" w:rsidR="00E671C0" w:rsidRDefault="00E671C0" w:rsidP="00E671C0">
      <w:pPr>
        <w:jc w:val="center"/>
        <w:rPr>
          <w:rFonts w:asciiTheme="minorHAnsi" w:hAnsiTheme="minorHAnsi" w:cstheme="minorHAnsi"/>
          <w:b/>
          <w:szCs w:val="24"/>
          <w:lang w:val="pt-PT"/>
        </w:rPr>
      </w:pPr>
      <w:r w:rsidRPr="00E671C0">
        <w:rPr>
          <w:rFonts w:asciiTheme="minorHAnsi" w:hAnsiTheme="minorHAnsi" w:cstheme="minorHAnsi"/>
          <w:b/>
          <w:szCs w:val="24"/>
          <w:lang w:val="pt-PT"/>
        </w:rPr>
        <w:t>Secretári</w:t>
      </w:r>
      <w:r w:rsidR="00F43C4C">
        <w:rPr>
          <w:rFonts w:asciiTheme="minorHAnsi" w:hAnsiTheme="minorHAnsi" w:cstheme="minorHAnsi"/>
          <w:b/>
          <w:szCs w:val="24"/>
          <w:lang w:val="pt-PT"/>
        </w:rPr>
        <w:t>o</w:t>
      </w:r>
      <w:r w:rsidRPr="00E671C0">
        <w:rPr>
          <w:rFonts w:asciiTheme="minorHAnsi" w:hAnsiTheme="minorHAnsi" w:cstheme="minorHAnsi"/>
          <w:b/>
          <w:szCs w:val="24"/>
          <w:lang w:val="pt-PT"/>
        </w:rPr>
        <w:t xml:space="preserve"> Mun</w:t>
      </w:r>
      <w:r w:rsidR="00F43C4C">
        <w:rPr>
          <w:rFonts w:asciiTheme="minorHAnsi" w:hAnsiTheme="minorHAnsi" w:cstheme="minorHAnsi"/>
          <w:b/>
          <w:szCs w:val="24"/>
          <w:lang w:val="pt-PT"/>
        </w:rPr>
        <w:t>icipal de Cultura e Comunicação</w:t>
      </w:r>
    </w:p>
    <w:p w14:paraId="05F8DDEC" w14:textId="77777777" w:rsidR="00D632A0" w:rsidRPr="00701688" w:rsidRDefault="00D632A0" w:rsidP="00D632A0">
      <w:pPr>
        <w:tabs>
          <w:tab w:val="left" w:pos="426"/>
          <w:tab w:val="left" w:pos="851"/>
        </w:tabs>
        <w:jc w:val="center"/>
        <w:rPr>
          <w:rFonts w:asciiTheme="minorHAnsi" w:hAnsiTheme="minorHAnsi" w:cstheme="minorHAnsi"/>
          <w:b/>
          <w:szCs w:val="24"/>
          <w:lang w:val="pt-PT"/>
        </w:rPr>
      </w:pPr>
    </w:p>
    <w:p w14:paraId="0282BD22" w14:textId="77777777" w:rsidR="00D632A0" w:rsidRPr="00701688" w:rsidRDefault="00D632A0" w:rsidP="00D632A0">
      <w:pPr>
        <w:tabs>
          <w:tab w:val="left" w:pos="426"/>
          <w:tab w:val="left" w:pos="851"/>
        </w:tabs>
        <w:jc w:val="center"/>
        <w:rPr>
          <w:rFonts w:asciiTheme="minorHAnsi" w:hAnsiTheme="minorHAnsi" w:cstheme="minorHAnsi"/>
          <w:b/>
          <w:szCs w:val="24"/>
          <w:lang w:val="pt-PT"/>
        </w:rPr>
      </w:pPr>
    </w:p>
    <w:p w14:paraId="7AD1C992" w14:textId="77777777" w:rsidR="00D632A0" w:rsidRDefault="00D632A0" w:rsidP="00D632A0">
      <w:pPr>
        <w:tabs>
          <w:tab w:val="left" w:pos="426"/>
          <w:tab w:val="left" w:pos="851"/>
        </w:tabs>
        <w:jc w:val="center"/>
        <w:rPr>
          <w:rFonts w:asciiTheme="minorHAnsi" w:hAnsiTheme="minorHAnsi" w:cstheme="minorHAnsi"/>
          <w:b/>
          <w:szCs w:val="24"/>
          <w:lang w:val="pt-PT"/>
        </w:rPr>
      </w:pPr>
    </w:p>
    <w:p w14:paraId="0E706D1C" w14:textId="77777777" w:rsidR="004F6AF8" w:rsidRDefault="004F6AF8" w:rsidP="00D632A0">
      <w:pPr>
        <w:tabs>
          <w:tab w:val="left" w:pos="426"/>
          <w:tab w:val="left" w:pos="851"/>
        </w:tabs>
        <w:jc w:val="center"/>
        <w:rPr>
          <w:rFonts w:asciiTheme="minorHAnsi" w:hAnsiTheme="minorHAnsi" w:cstheme="minorHAnsi"/>
          <w:b/>
          <w:szCs w:val="24"/>
          <w:lang w:val="pt-PT"/>
        </w:rPr>
      </w:pPr>
    </w:p>
    <w:p w14:paraId="1D306A87" w14:textId="77777777" w:rsidR="004F6AF8" w:rsidRPr="00701688" w:rsidRDefault="004F6AF8" w:rsidP="00D632A0">
      <w:pPr>
        <w:tabs>
          <w:tab w:val="left" w:pos="426"/>
          <w:tab w:val="left" w:pos="851"/>
        </w:tabs>
        <w:jc w:val="center"/>
        <w:rPr>
          <w:rFonts w:asciiTheme="minorHAnsi" w:hAnsiTheme="minorHAnsi" w:cstheme="minorHAnsi"/>
          <w:b/>
          <w:szCs w:val="24"/>
          <w:lang w:val="pt-PT"/>
        </w:rPr>
      </w:pPr>
    </w:p>
    <w:p w14:paraId="158DD140" w14:textId="77777777" w:rsidR="00D632A0" w:rsidRPr="00701688" w:rsidRDefault="00D632A0" w:rsidP="00D632A0">
      <w:pPr>
        <w:pStyle w:val="TableContents"/>
        <w:tabs>
          <w:tab w:val="left" w:pos="555"/>
          <w:tab w:val="left" w:pos="840"/>
          <w:tab w:val="left" w:pos="1140"/>
          <w:tab w:val="left" w:pos="1395"/>
          <w:tab w:val="left" w:pos="1650"/>
          <w:tab w:val="left" w:pos="1965"/>
          <w:tab w:val="left" w:pos="2220"/>
          <w:tab w:val="left" w:leader="underscore" w:pos="7336"/>
        </w:tabs>
        <w:spacing w:line="276" w:lineRule="auto"/>
        <w:jc w:val="center"/>
        <w:rPr>
          <w:rFonts w:asciiTheme="minorHAnsi" w:eastAsia="Times New Roman" w:hAnsiTheme="minorHAnsi" w:cstheme="minorHAnsi"/>
          <w:b/>
          <w:kern w:val="0"/>
          <w:lang w:val="pt-PT" w:eastAsia="pt-BR" w:bidi="ar-SA"/>
        </w:rPr>
      </w:pPr>
      <w:r w:rsidRPr="00701688">
        <w:rPr>
          <w:rFonts w:asciiTheme="minorHAnsi" w:eastAsia="Times New Roman" w:hAnsiTheme="minorHAnsi" w:cstheme="minorHAnsi"/>
          <w:b/>
          <w:kern w:val="0"/>
          <w:lang w:val="pt-PT" w:eastAsia="pt-BR" w:bidi="ar-SA"/>
        </w:rPr>
        <w:t>____________________________</w:t>
      </w:r>
    </w:p>
    <w:p w14:paraId="7CA13DA4" w14:textId="7B878396" w:rsidR="00D632A0" w:rsidRPr="00701688" w:rsidRDefault="00D632A0" w:rsidP="00D632A0">
      <w:pPr>
        <w:pStyle w:val="TableContents"/>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theme="minorHAnsi"/>
          <w:b/>
          <w:kern w:val="0"/>
          <w:lang w:val="pt-PT" w:eastAsia="pt-BR" w:bidi="ar-SA"/>
        </w:rPr>
      </w:pPr>
      <w:r w:rsidRPr="00701688">
        <w:rPr>
          <w:rFonts w:asciiTheme="minorHAnsi" w:eastAsia="Times New Roman" w:hAnsiTheme="minorHAnsi" w:cstheme="minorHAnsi"/>
          <w:b/>
          <w:kern w:val="0"/>
          <w:lang w:val="pt-PT" w:eastAsia="pt-BR" w:bidi="ar-SA"/>
        </w:rPr>
        <w:t>Quênia Lourenço Cardoso</w:t>
      </w:r>
    </w:p>
    <w:p w14:paraId="5D2EDD19" w14:textId="18D01A04" w:rsidR="00D632A0" w:rsidRPr="00701688" w:rsidRDefault="00D632A0" w:rsidP="00D632A0">
      <w:pPr>
        <w:tabs>
          <w:tab w:val="left" w:pos="426"/>
          <w:tab w:val="left" w:pos="851"/>
        </w:tabs>
        <w:jc w:val="center"/>
        <w:rPr>
          <w:rFonts w:asciiTheme="minorHAnsi" w:hAnsiTheme="minorHAnsi" w:cstheme="minorHAnsi"/>
          <w:b/>
          <w:szCs w:val="24"/>
          <w:lang w:val="pt-PT"/>
        </w:rPr>
      </w:pPr>
      <w:r w:rsidRPr="00701688">
        <w:rPr>
          <w:rFonts w:asciiTheme="minorHAnsi" w:hAnsiTheme="minorHAnsi" w:cstheme="minorHAnsi"/>
          <w:b/>
          <w:szCs w:val="24"/>
          <w:lang w:val="pt-PT"/>
        </w:rPr>
        <w:t>Secretária Municipal de Educação</w:t>
      </w:r>
    </w:p>
    <w:p w14:paraId="69E4FA0C" w14:textId="77777777" w:rsidR="00D632A0" w:rsidRDefault="00D632A0" w:rsidP="007E334A">
      <w:pPr>
        <w:tabs>
          <w:tab w:val="left" w:pos="426"/>
          <w:tab w:val="left" w:pos="851"/>
        </w:tabs>
        <w:jc w:val="center"/>
        <w:rPr>
          <w:rFonts w:asciiTheme="minorHAnsi" w:hAnsiTheme="minorHAnsi" w:cstheme="minorHAnsi"/>
          <w:szCs w:val="24"/>
        </w:rPr>
      </w:pPr>
    </w:p>
    <w:p w14:paraId="105982C4" w14:textId="77777777" w:rsidR="00D632A0" w:rsidRDefault="00D632A0" w:rsidP="007E334A">
      <w:pPr>
        <w:tabs>
          <w:tab w:val="left" w:pos="426"/>
          <w:tab w:val="left" w:pos="851"/>
        </w:tabs>
        <w:jc w:val="center"/>
        <w:rPr>
          <w:rFonts w:asciiTheme="minorHAnsi" w:hAnsiTheme="minorHAnsi" w:cstheme="minorHAnsi"/>
          <w:szCs w:val="24"/>
        </w:rPr>
      </w:pPr>
    </w:p>
    <w:p w14:paraId="65738FD6"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1D61F9EF"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52BDFC99"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5D904AF4"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03985686"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063C0B08"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487FD5CC"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6B39CD2C"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2380F790"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25A61C6A"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709CE4D3"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4E035615"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6DF306FF"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1F604A51"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4C0FCBA2"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1503E743"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51CBADE9"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0DDBA2CF"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3E018689"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4DBD9CC0"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315DE902" w14:textId="77777777" w:rsidR="004F6AF8" w:rsidRDefault="004F6AF8" w:rsidP="000A335D">
      <w:pPr>
        <w:pStyle w:val="TableContents"/>
        <w:jc w:val="center"/>
        <w:rPr>
          <w:rFonts w:asciiTheme="minorHAnsi" w:eastAsia="Times New Roman" w:hAnsiTheme="minorHAnsi" w:cstheme="minorHAnsi"/>
          <w:b/>
          <w:kern w:val="0"/>
          <w:u w:val="single"/>
          <w:lang w:val="pt-PT" w:eastAsia="pt-BR" w:bidi="ar-SA"/>
        </w:rPr>
      </w:pPr>
    </w:p>
    <w:p w14:paraId="012BD1B8"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09192F94" w14:textId="77777777" w:rsidR="00EC27A1" w:rsidRDefault="00EC27A1" w:rsidP="000A335D">
      <w:pPr>
        <w:pStyle w:val="TableContents"/>
        <w:jc w:val="center"/>
        <w:rPr>
          <w:rFonts w:asciiTheme="minorHAnsi" w:eastAsia="Times New Roman" w:hAnsiTheme="minorHAnsi" w:cstheme="minorHAnsi"/>
          <w:b/>
          <w:kern w:val="0"/>
          <w:u w:val="single"/>
          <w:lang w:val="pt-PT" w:eastAsia="pt-BR" w:bidi="ar-SA"/>
        </w:rPr>
      </w:pPr>
    </w:p>
    <w:p w14:paraId="336122CD" w14:textId="77777777" w:rsidR="000A335D" w:rsidRPr="000A335D" w:rsidRDefault="000A335D" w:rsidP="000A335D">
      <w:pPr>
        <w:pStyle w:val="TableContents"/>
        <w:jc w:val="center"/>
        <w:rPr>
          <w:rFonts w:asciiTheme="minorHAnsi" w:eastAsia="Times New Roman" w:hAnsiTheme="minorHAnsi" w:cstheme="minorHAnsi"/>
          <w:b/>
          <w:kern w:val="0"/>
          <w:u w:val="single"/>
          <w:lang w:val="pt-PT" w:eastAsia="pt-BR" w:bidi="ar-SA"/>
        </w:rPr>
      </w:pPr>
      <w:r w:rsidRPr="000A335D">
        <w:rPr>
          <w:rFonts w:asciiTheme="minorHAnsi" w:eastAsia="Times New Roman" w:hAnsiTheme="minorHAnsi" w:cstheme="minorHAnsi"/>
          <w:b/>
          <w:kern w:val="0"/>
          <w:u w:val="single"/>
          <w:lang w:val="pt-PT" w:eastAsia="pt-BR" w:bidi="ar-SA"/>
        </w:rPr>
        <w:t>ANEXO III - ESTUDO TÉCNICO PRELIMINAR DA CONTRATAÇÃO</w:t>
      </w:r>
    </w:p>
    <w:p w14:paraId="49B50F2C" w14:textId="77777777" w:rsidR="00916ABC" w:rsidRDefault="00916ABC" w:rsidP="007E334A">
      <w:pPr>
        <w:tabs>
          <w:tab w:val="left" w:pos="426"/>
          <w:tab w:val="left" w:pos="851"/>
        </w:tabs>
        <w:jc w:val="center"/>
        <w:rPr>
          <w:rFonts w:asciiTheme="minorHAnsi" w:hAnsiTheme="minorHAnsi" w:cstheme="minorHAnsi"/>
          <w:szCs w:val="24"/>
        </w:rPr>
      </w:pPr>
    </w:p>
    <w:p w14:paraId="64144CCD" w14:textId="77777777" w:rsidR="00916ABC" w:rsidRDefault="00916ABC" w:rsidP="007E334A">
      <w:pPr>
        <w:tabs>
          <w:tab w:val="left" w:pos="426"/>
          <w:tab w:val="left" w:pos="851"/>
        </w:tabs>
        <w:jc w:val="center"/>
        <w:rPr>
          <w:rFonts w:asciiTheme="minorHAnsi" w:hAnsiTheme="minorHAnsi" w:cstheme="minorHAnsi"/>
          <w:szCs w:val="24"/>
        </w:rPr>
      </w:pPr>
    </w:p>
    <w:p w14:paraId="1E8A0E93" w14:textId="77777777" w:rsidR="004F6AF8" w:rsidRDefault="004F6AF8" w:rsidP="007E334A">
      <w:pPr>
        <w:tabs>
          <w:tab w:val="left" w:pos="426"/>
          <w:tab w:val="left" w:pos="851"/>
        </w:tabs>
        <w:jc w:val="center"/>
        <w:rPr>
          <w:rFonts w:asciiTheme="minorHAnsi" w:hAnsiTheme="minorHAnsi" w:cstheme="minorHAnsi"/>
          <w:szCs w:val="24"/>
        </w:rPr>
      </w:pPr>
    </w:p>
    <w:p w14:paraId="20A9F569" w14:textId="77777777" w:rsidR="00EC27A1" w:rsidRPr="00ED05DE" w:rsidRDefault="00EC27A1" w:rsidP="00EC27A1">
      <w:pPr>
        <w:pStyle w:val="Textbody"/>
        <w:tabs>
          <w:tab w:val="left" w:pos="800"/>
          <w:tab w:val="right" w:leader="dot" w:pos="9629"/>
        </w:tabs>
        <w:spacing w:line="360" w:lineRule="auto"/>
        <w:jc w:val="center"/>
        <w:rPr>
          <w:rFonts w:asciiTheme="minorHAnsi" w:eastAsia="MS Mincho" w:hAnsiTheme="minorHAnsi" w:cstheme="minorHAnsi"/>
          <w:b/>
          <w:bCs/>
          <w:sz w:val="36"/>
          <w:szCs w:val="36"/>
          <w:lang w:eastAsia="ar-SA"/>
        </w:rPr>
      </w:pPr>
      <w:r w:rsidRPr="00ED05DE">
        <w:rPr>
          <w:rFonts w:asciiTheme="minorHAnsi" w:eastAsia="MS Mincho" w:hAnsiTheme="minorHAnsi" w:cstheme="minorHAnsi"/>
          <w:b/>
          <w:bCs/>
          <w:sz w:val="36"/>
          <w:szCs w:val="36"/>
          <w:lang w:eastAsia="ar-SA"/>
        </w:rPr>
        <w:t>ESTUDO TÉCNICO PRELIMINAR</w:t>
      </w:r>
    </w:p>
    <w:p w14:paraId="3338835A" w14:textId="77777777" w:rsidR="00EC27A1" w:rsidRPr="00ED05DE" w:rsidRDefault="00EC27A1" w:rsidP="00EC27A1">
      <w:pPr>
        <w:pStyle w:val="Textbody"/>
        <w:spacing w:before="240" w:after="200" w:line="360" w:lineRule="auto"/>
        <w:jc w:val="center"/>
        <w:rPr>
          <w:rFonts w:asciiTheme="minorHAnsi" w:hAnsiTheme="minorHAnsi" w:cstheme="minorHAnsi"/>
          <w:b/>
        </w:rPr>
      </w:pPr>
    </w:p>
    <w:p w14:paraId="1A13F51B" w14:textId="77777777" w:rsidR="00EC27A1" w:rsidRPr="00ED05DE" w:rsidRDefault="00EC27A1" w:rsidP="00EC27A1">
      <w:pPr>
        <w:pStyle w:val="Textbody"/>
        <w:spacing w:after="0"/>
        <w:jc w:val="center"/>
        <w:rPr>
          <w:rFonts w:asciiTheme="minorHAnsi" w:hAnsiTheme="minorHAnsi" w:cstheme="minorHAnsi"/>
        </w:rPr>
      </w:pPr>
    </w:p>
    <w:p w14:paraId="0AAEC562" w14:textId="77777777" w:rsidR="00EC27A1" w:rsidRPr="00ED05DE" w:rsidRDefault="00EC27A1" w:rsidP="00EC27A1">
      <w:pPr>
        <w:pStyle w:val="Textbody"/>
        <w:spacing w:after="0"/>
        <w:jc w:val="center"/>
        <w:rPr>
          <w:rFonts w:asciiTheme="minorHAnsi" w:hAnsiTheme="minorHAnsi" w:cstheme="minorHAnsi"/>
        </w:rPr>
      </w:pPr>
    </w:p>
    <w:p w14:paraId="6DD6F965" w14:textId="77777777" w:rsidR="00EC27A1" w:rsidRPr="00ED05DE" w:rsidRDefault="00EC27A1" w:rsidP="00EC27A1">
      <w:pPr>
        <w:pStyle w:val="Textbody"/>
        <w:spacing w:after="0"/>
        <w:jc w:val="center"/>
        <w:rPr>
          <w:rFonts w:asciiTheme="minorHAnsi" w:hAnsiTheme="minorHAnsi" w:cstheme="minorHAnsi"/>
        </w:rPr>
      </w:pPr>
    </w:p>
    <w:p w14:paraId="6B2A8BC1" w14:textId="77777777" w:rsidR="00EC27A1" w:rsidRPr="00ED05DE" w:rsidRDefault="00EC27A1" w:rsidP="00EC27A1">
      <w:pPr>
        <w:pStyle w:val="Textbody"/>
        <w:spacing w:after="0"/>
        <w:jc w:val="center"/>
        <w:rPr>
          <w:rFonts w:asciiTheme="minorHAnsi" w:hAnsiTheme="minorHAnsi" w:cstheme="minorHAnsi"/>
        </w:rPr>
      </w:pPr>
    </w:p>
    <w:p w14:paraId="5A4052E3" w14:textId="77777777" w:rsidR="00EC27A1" w:rsidRPr="00ED05DE" w:rsidRDefault="00EC27A1" w:rsidP="00EC27A1">
      <w:pPr>
        <w:pStyle w:val="Textbody"/>
        <w:spacing w:after="0"/>
        <w:jc w:val="center"/>
        <w:rPr>
          <w:rFonts w:asciiTheme="minorHAnsi" w:hAnsiTheme="minorHAnsi" w:cstheme="minorHAnsi"/>
          <w:sz w:val="32"/>
          <w:szCs w:val="32"/>
        </w:rPr>
      </w:pPr>
    </w:p>
    <w:p w14:paraId="70B8BE55" w14:textId="77777777" w:rsidR="00EC27A1" w:rsidRPr="00ED05DE" w:rsidRDefault="00EC27A1" w:rsidP="00EC27A1">
      <w:pPr>
        <w:pStyle w:val="Textbody"/>
        <w:spacing w:after="0"/>
        <w:jc w:val="both"/>
        <w:rPr>
          <w:rFonts w:asciiTheme="minorHAnsi" w:hAnsiTheme="minorHAnsi" w:cstheme="minorHAnsi"/>
          <w:sz w:val="32"/>
          <w:szCs w:val="32"/>
        </w:rPr>
      </w:pPr>
      <w:r w:rsidRPr="00ED05DE">
        <w:rPr>
          <w:rFonts w:asciiTheme="minorHAnsi" w:hAnsiTheme="minorHAnsi" w:cstheme="minorHAnsi"/>
          <w:color w:val="0D0D0D"/>
          <w:sz w:val="32"/>
          <w:szCs w:val="32"/>
          <w:shd w:val="clear" w:color="auto" w:fill="FFFFFF"/>
        </w:rPr>
        <w:t>Contratação de Empresa para Prestação de Serviços de Recreação e produção de Eventos para Atender a Secretaria Municipal de Educação e a Secretaria Municipal de Cultura e Comunicação</w:t>
      </w:r>
    </w:p>
    <w:p w14:paraId="7A6AA3FC" w14:textId="77777777" w:rsidR="00EC27A1" w:rsidRPr="00ED05DE" w:rsidRDefault="00EC27A1" w:rsidP="00EC27A1">
      <w:pPr>
        <w:pStyle w:val="Textbody"/>
        <w:spacing w:after="0"/>
        <w:rPr>
          <w:rFonts w:asciiTheme="minorHAnsi" w:hAnsiTheme="minorHAnsi" w:cstheme="minorHAnsi"/>
          <w:sz w:val="32"/>
          <w:szCs w:val="32"/>
        </w:rPr>
      </w:pPr>
    </w:p>
    <w:p w14:paraId="6821E3F8" w14:textId="77777777" w:rsidR="00EC27A1" w:rsidRPr="00ED05DE" w:rsidRDefault="00EC27A1" w:rsidP="00EC27A1">
      <w:pPr>
        <w:pStyle w:val="Textbody"/>
        <w:spacing w:after="0"/>
        <w:rPr>
          <w:rFonts w:asciiTheme="minorHAnsi" w:hAnsiTheme="minorHAnsi" w:cstheme="minorHAnsi"/>
          <w:sz w:val="40"/>
          <w:szCs w:val="40"/>
        </w:rPr>
      </w:pPr>
    </w:p>
    <w:p w14:paraId="773390CF" w14:textId="77777777" w:rsidR="00EC27A1" w:rsidRPr="00ED05DE" w:rsidRDefault="00EC27A1" w:rsidP="00EC27A1">
      <w:pPr>
        <w:pStyle w:val="Textbody"/>
        <w:spacing w:after="0"/>
        <w:rPr>
          <w:rFonts w:asciiTheme="minorHAnsi" w:hAnsiTheme="minorHAnsi" w:cstheme="minorHAnsi"/>
        </w:rPr>
      </w:pPr>
    </w:p>
    <w:p w14:paraId="10474EBC" w14:textId="77777777" w:rsidR="00EC27A1" w:rsidRPr="00ED05DE" w:rsidRDefault="00EC27A1" w:rsidP="00EC27A1">
      <w:pPr>
        <w:pStyle w:val="Textbody"/>
        <w:spacing w:after="0"/>
        <w:rPr>
          <w:rFonts w:asciiTheme="minorHAnsi" w:hAnsiTheme="minorHAnsi" w:cstheme="minorHAnsi"/>
        </w:rPr>
      </w:pPr>
    </w:p>
    <w:p w14:paraId="1AA44DC1" w14:textId="77777777" w:rsidR="00EC27A1" w:rsidRPr="00ED05DE" w:rsidRDefault="00EC27A1" w:rsidP="00EC27A1">
      <w:pPr>
        <w:pStyle w:val="Textbody"/>
        <w:spacing w:after="0"/>
        <w:rPr>
          <w:rFonts w:asciiTheme="minorHAnsi" w:hAnsiTheme="minorHAnsi" w:cstheme="minorHAnsi"/>
        </w:rPr>
      </w:pPr>
    </w:p>
    <w:p w14:paraId="2C479538" w14:textId="77777777" w:rsidR="00EC27A1" w:rsidRPr="00ED05DE" w:rsidRDefault="00EC27A1" w:rsidP="00EC27A1">
      <w:pPr>
        <w:pStyle w:val="Textbody"/>
        <w:spacing w:after="0"/>
        <w:rPr>
          <w:rFonts w:asciiTheme="minorHAnsi" w:hAnsiTheme="minorHAnsi" w:cstheme="minorHAnsi"/>
        </w:rPr>
      </w:pPr>
    </w:p>
    <w:p w14:paraId="51345059" w14:textId="77777777" w:rsidR="00EC27A1" w:rsidRPr="00ED05DE" w:rsidRDefault="00EC27A1" w:rsidP="00EC27A1">
      <w:pPr>
        <w:pStyle w:val="Textbody"/>
        <w:spacing w:after="0"/>
        <w:rPr>
          <w:rFonts w:asciiTheme="minorHAnsi" w:hAnsiTheme="minorHAnsi" w:cstheme="minorHAnsi"/>
        </w:rPr>
      </w:pPr>
    </w:p>
    <w:p w14:paraId="5EFB395A" w14:textId="77777777" w:rsidR="00EC27A1" w:rsidRPr="00ED05DE" w:rsidRDefault="00EC27A1" w:rsidP="00EC27A1">
      <w:pPr>
        <w:pStyle w:val="Textbody"/>
        <w:spacing w:after="0"/>
        <w:rPr>
          <w:rFonts w:asciiTheme="minorHAnsi" w:hAnsiTheme="minorHAnsi" w:cstheme="minorHAnsi"/>
        </w:rPr>
      </w:pPr>
    </w:p>
    <w:p w14:paraId="66D4156C" w14:textId="77777777" w:rsidR="00EC27A1" w:rsidRPr="00ED05DE" w:rsidRDefault="00EC27A1" w:rsidP="00EC27A1">
      <w:pPr>
        <w:pStyle w:val="Textbody"/>
        <w:spacing w:after="0"/>
        <w:rPr>
          <w:rFonts w:asciiTheme="minorHAnsi" w:hAnsiTheme="minorHAnsi" w:cstheme="minorHAnsi"/>
        </w:rPr>
      </w:pPr>
    </w:p>
    <w:p w14:paraId="7146C75E" w14:textId="77777777" w:rsidR="00EC27A1" w:rsidRPr="00ED05DE" w:rsidRDefault="00EC27A1" w:rsidP="00EC27A1">
      <w:pPr>
        <w:pStyle w:val="Textbody"/>
        <w:spacing w:after="0"/>
        <w:rPr>
          <w:rFonts w:asciiTheme="minorHAnsi" w:hAnsiTheme="minorHAnsi" w:cstheme="minorHAnsi"/>
        </w:rPr>
      </w:pPr>
    </w:p>
    <w:p w14:paraId="435B5A02" w14:textId="77777777" w:rsidR="00EC27A1" w:rsidRPr="00ED05DE" w:rsidRDefault="00EC27A1" w:rsidP="00EC27A1">
      <w:pPr>
        <w:pStyle w:val="Textbody"/>
        <w:spacing w:after="0"/>
        <w:rPr>
          <w:rFonts w:asciiTheme="minorHAnsi" w:hAnsiTheme="minorHAnsi" w:cstheme="minorHAnsi"/>
        </w:rPr>
      </w:pPr>
    </w:p>
    <w:p w14:paraId="5CA7C51F" w14:textId="77777777" w:rsidR="00EC27A1" w:rsidRPr="00ED05DE" w:rsidRDefault="00EC27A1" w:rsidP="00EC27A1">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Theme="minorHAnsi" w:eastAsia="Times New Roman" w:hAnsiTheme="minorHAnsi" w:cstheme="minorHAnsi"/>
          <w:b/>
          <w:bCs/>
        </w:rPr>
        <w:sectPr w:rsidR="00EC27A1" w:rsidRPr="00ED05DE" w:rsidSect="00B97989">
          <w:headerReference w:type="default" r:id="rId27"/>
          <w:pgSz w:w="11906" w:h="16838"/>
          <w:pgMar w:top="2410" w:right="1133" w:bottom="1134" w:left="1701" w:header="1417" w:footer="720" w:gutter="0"/>
          <w:cols w:space="720"/>
        </w:sectPr>
      </w:pPr>
    </w:p>
    <w:p w14:paraId="2B422861" w14:textId="77777777" w:rsidR="00EC27A1" w:rsidRPr="00EC27A1" w:rsidRDefault="00EC27A1" w:rsidP="00EC27A1">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theme="minorHAnsi"/>
          <w:b/>
          <w:bCs/>
        </w:rPr>
      </w:pPr>
      <w:r w:rsidRPr="00EC27A1">
        <w:rPr>
          <w:rFonts w:asciiTheme="minorHAnsi" w:eastAsia="Times New Roman" w:hAnsiTheme="minorHAnsi" w:cstheme="minorHAnsi"/>
          <w:b/>
          <w:bCs/>
        </w:rPr>
        <w:lastRenderedPageBreak/>
        <w:t>ESTUDO TÉCNICO PRELIMINAR DA CONTRATAÇÃO</w:t>
      </w:r>
    </w:p>
    <w:p w14:paraId="2413DD38"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rPr>
          <w:rFonts w:asciiTheme="minorHAnsi" w:eastAsia="Times New Roman" w:hAnsiTheme="minorHAnsi" w:cstheme="minorHAnsi"/>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750F5DCD"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291A67DD" w14:textId="77777777" w:rsidR="00EC27A1" w:rsidRPr="00EC27A1" w:rsidRDefault="00EC27A1" w:rsidP="00B97989">
            <w:pPr>
              <w:pStyle w:val="TableContents"/>
              <w:jc w:val="center"/>
              <w:rPr>
                <w:rFonts w:asciiTheme="minorHAnsi" w:hAnsiTheme="minorHAnsi" w:cstheme="minorHAnsi"/>
                <w:b/>
                <w:bCs/>
              </w:rPr>
            </w:pPr>
            <w:r w:rsidRPr="00EC27A1">
              <w:rPr>
                <w:rFonts w:asciiTheme="minorHAnsi" w:hAnsiTheme="minorHAnsi" w:cstheme="minorHAnsi"/>
                <w:b/>
                <w:bCs/>
              </w:rPr>
              <w:t>INTRODUÇÃO</w:t>
            </w:r>
          </w:p>
        </w:tc>
      </w:tr>
      <w:tr w:rsidR="00EC27A1" w:rsidRPr="00EC27A1" w14:paraId="7E6022B7" w14:textId="77777777" w:rsidTr="00B97989">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98E7D7A" w14:textId="77777777" w:rsidR="00EC27A1" w:rsidRPr="00EC27A1" w:rsidRDefault="00EC27A1" w:rsidP="00B97989">
            <w:pPr>
              <w:pStyle w:val="TableContents"/>
              <w:jc w:val="both"/>
              <w:rPr>
                <w:rFonts w:asciiTheme="minorHAnsi" w:hAnsiTheme="minorHAnsi" w:cstheme="minorHAnsi"/>
                <w:shd w:val="clear" w:color="auto" w:fill="FFFFFF"/>
              </w:rPr>
            </w:pPr>
            <w:r w:rsidRPr="00EC27A1">
              <w:rPr>
                <w:rFonts w:asciiTheme="minorHAnsi" w:hAnsiTheme="minorHAnsi" w:cstheme="minorHAnsi"/>
                <w:shd w:val="clear" w:color="auto" w:fill="FFFFFF"/>
              </w:rPr>
              <w:t xml:space="preserve">O Estudo Técnico Preliminar – </w:t>
            </w:r>
            <w:proofErr w:type="spellStart"/>
            <w:r w:rsidRPr="00EC27A1">
              <w:rPr>
                <w:rFonts w:asciiTheme="minorHAnsi" w:hAnsiTheme="minorHAnsi" w:cstheme="minorHAnsi"/>
                <w:shd w:val="clear" w:color="auto" w:fill="FFFFFF"/>
              </w:rPr>
              <w:t>ETP</w:t>
            </w:r>
            <w:proofErr w:type="spellEnd"/>
            <w:r w:rsidRPr="00EC27A1">
              <w:rPr>
                <w:rFonts w:asciiTheme="minorHAnsi" w:hAnsiTheme="minorHAnsi" w:cstheme="minorHAnsi"/>
                <w:shd w:val="clear" w:color="auto" w:fill="FFFFFF"/>
              </w:rPr>
              <w:t xml:space="preserve"> é o documento constitutivo da primeira etapa do planejamento de uma contratação que caracteriza o interesse público envolvido e a sua melhor solução</w:t>
            </w:r>
            <w:r w:rsidRPr="00EC27A1">
              <w:rPr>
                <w:rFonts w:asciiTheme="minorHAnsi" w:hAnsiTheme="minorHAnsi" w:cstheme="minorHAnsi"/>
                <w:lang w:eastAsia="hi-IN"/>
              </w:rPr>
              <w:t xml:space="preserve"> </w:t>
            </w:r>
            <w:r w:rsidRPr="00EC27A1">
              <w:rPr>
                <w:rFonts w:asciiTheme="minorHAnsi" w:hAnsiTheme="minorHAnsi" w:cstheme="minorHAnsi"/>
                <w:shd w:val="clear" w:color="auto" w:fill="FFFFFF"/>
              </w:rPr>
              <w:t xml:space="preserve">e dá base ao anteprojeto, ao termo de referência ou ao projeto básico a serem elaborados caso se conclua pela viabilidade da contratação. Ele serve de base ao Termo de Referência a ser elaborado, caso se conclua pela viabilidade da contratação. </w:t>
            </w:r>
          </w:p>
          <w:p w14:paraId="1A70A2D7" w14:textId="77777777" w:rsidR="00EC27A1" w:rsidRPr="00EC27A1" w:rsidRDefault="00EC27A1" w:rsidP="00B97989">
            <w:pPr>
              <w:pStyle w:val="TableContents"/>
              <w:jc w:val="both"/>
              <w:rPr>
                <w:rFonts w:asciiTheme="minorHAnsi" w:hAnsiTheme="minorHAnsi" w:cstheme="minorHAnsi"/>
                <w:shd w:val="clear" w:color="auto" w:fill="FFFFFF"/>
              </w:rPr>
            </w:pPr>
          </w:p>
          <w:p w14:paraId="6E23CCB2" w14:textId="77777777" w:rsidR="00EC27A1" w:rsidRPr="00EC27A1" w:rsidRDefault="00EC27A1" w:rsidP="00B97989">
            <w:pPr>
              <w:pStyle w:val="TableContents"/>
              <w:jc w:val="both"/>
              <w:rPr>
                <w:rFonts w:asciiTheme="minorHAnsi" w:hAnsiTheme="minorHAnsi" w:cstheme="minorHAnsi"/>
              </w:rPr>
            </w:pPr>
            <w:r w:rsidRPr="00EC27A1">
              <w:rPr>
                <w:rFonts w:asciiTheme="minorHAnsi" w:hAnsiTheme="minorHAnsi" w:cstheme="minorHAnsi"/>
                <w:shd w:val="clear" w:color="auto" w:fill="FFFFFF"/>
              </w:rPr>
              <w:t xml:space="preserve">O </w:t>
            </w:r>
            <w:proofErr w:type="spellStart"/>
            <w:r w:rsidRPr="00EC27A1">
              <w:rPr>
                <w:rFonts w:asciiTheme="minorHAnsi" w:hAnsiTheme="minorHAnsi" w:cstheme="minorHAnsi"/>
                <w:shd w:val="clear" w:color="auto" w:fill="FFFFFF"/>
              </w:rPr>
              <w:t>ETP</w:t>
            </w:r>
            <w:proofErr w:type="spellEnd"/>
            <w:r w:rsidRPr="00EC27A1">
              <w:rPr>
                <w:rFonts w:asciiTheme="minorHAnsi" w:hAnsiTheme="minorHAnsi" w:cstheme="minorHAnsi"/>
                <w:shd w:val="clear" w:color="auto" w:fill="FFFFFF"/>
              </w:rPr>
              <w:t xml:space="preserve"> tem por objetivo identificar e analisar os cenários para o atendimento de demanda registrada no</w:t>
            </w:r>
            <w:r w:rsidRPr="00EC27A1">
              <w:rPr>
                <w:rFonts w:asciiTheme="minorHAnsi" w:hAnsiTheme="minorHAnsi" w:cstheme="minorHAnsi"/>
              </w:rPr>
              <w:t xml:space="preserve"> </w:t>
            </w:r>
            <w:r w:rsidRPr="00EC27A1">
              <w:rPr>
                <w:rFonts w:asciiTheme="minorHAnsi" w:hAnsiTheme="minorHAnsi" w:cstheme="minorHAnsi"/>
                <w:shd w:val="clear" w:color="auto" w:fill="FFFFFF"/>
              </w:rPr>
              <w:t xml:space="preserve">Documento de Formalização da Demanda – </w:t>
            </w:r>
            <w:proofErr w:type="spellStart"/>
            <w:r w:rsidRPr="00EC27A1">
              <w:rPr>
                <w:rFonts w:asciiTheme="minorHAnsi" w:hAnsiTheme="minorHAnsi" w:cstheme="minorHAnsi"/>
                <w:shd w:val="clear" w:color="auto" w:fill="FFFFFF"/>
              </w:rPr>
              <w:t>DFD</w:t>
            </w:r>
            <w:proofErr w:type="spellEnd"/>
            <w:r w:rsidRPr="00EC27A1">
              <w:rPr>
                <w:rFonts w:asciiTheme="minorHAnsi" w:hAnsiTheme="minorHAnsi" w:cstheme="minorHAnsi"/>
                <w:shd w:val="clear" w:color="auto" w:fill="FFFFFF"/>
              </w:rPr>
              <w:t>, bem como demonstrar a viabilidade técnica e econômica das soluções identificadas, fornecendo as informações necessárias para subsidiar a tomada de decisão e o prosseguimento do respectivo processo de contratação.</w:t>
            </w:r>
          </w:p>
          <w:p w14:paraId="6E70CA83" w14:textId="77777777" w:rsidR="00EC27A1" w:rsidRPr="00EC27A1" w:rsidRDefault="00EC27A1" w:rsidP="00B97989">
            <w:pPr>
              <w:pStyle w:val="TableContents"/>
              <w:jc w:val="both"/>
              <w:rPr>
                <w:rFonts w:asciiTheme="minorHAnsi" w:hAnsiTheme="minorHAnsi" w:cstheme="minorHAnsi"/>
                <w:shd w:val="clear" w:color="auto" w:fill="FFFFFF"/>
              </w:rPr>
            </w:pPr>
          </w:p>
          <w:p w14:paraId="7815FB8C" w14:textId="77777777" w:rsidR="00EC27A1" w:rsidRPr="00EC27A1" w:rsidRDefault="00EC27A1" w:rsidP="00B97989">
            <w:pPr>
              <w:snapToGrid w:val="0"/>
              <w:spacing w:before="57" w:after="57"/>
              <w:jc w:val="both"/>
              <w:rPr>
                <w:rFonts w:asciiTheme="minorHAnsi" w:hAnsiTheme="minorHAnsi" w:cstheme="minorHAnsi"/>
                <w:b/>
                <w:bCs/>
                <w:szCs w:val="24"/>
              </w:rPr>
            </w:pPr>
            <w:r w:rsidRPr="00EC27A1">
              <w:rPr>
                <w:rFonts w:asciiTheme="minorHAnsi" w:hAnsiTheme="minorHAnsi" w:cstheme="minorHAnsi"/>
                <w:b/>
                <w:bCs/>
                <w:szCs w:val="24"/>
              </w:rPr>
              <w:t xml:space="preserve">Referência: Inciso </w:t>
            </w:r>
            <w:proofErr w:type="spellStart"/>
            <w:r w:rsidRPr="00EC27A1">
              <w:rPr>
                <w:rFonts w:asciiTheme="minorHAnsi" w:hAnsiTheme="minorHAnsi" w:cstheme="minorHAnsi"/>
                <w:b/>
                <w:bCs/>
                <w:szCs w:val="24"/>
              </w:rPr>
              <w:t>XX</w:t>
            </w:r>
            <w:proofErr w:type="spellEnd"/>
            <w:r w:rsidRPr="00EC27A1">
              <w:rPr>
                <w:rFonts w:asciiTheme="minorHAnsi" w:hAnsiTheme="minorHAnsi" w:cstheme="minorHAnsi"/>
                <w:b/>
                <w:bCs/>
                <w:szCs w:val="24"/>
              </w:rPr>
              <w:t>, art. 6º, Lei Federal n. 14.133/21.</w:t>
            </w:r>
          </w:p>
        </w:tc>
      </w:tr>
    </w:tbl>
    <w:p w14:paraId="4920C63C"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jc w:val="both"/>
        <w:rPr>
          <w:rFonts w:asciiTheme="minorHAnsi" w:hAnsiTheme="minorHAnsi" w:cstheme="minorHAnsi"/>
        </w:rPr>
      </w:pPr>
    </w:p>
    <w:tbl>
      <w:tblPr>
        <w:tblW w:w="8790" w:type="dxa"/>
        <w:tblLayout w:type="fixed"/>
        <w:tblCellMar>
          <w:left w:w="10" w:type="dxa"/>
          <w:right w:w="10" w:type="dxa"/>
        </w:tblCellMar>
        <w:tblLook w:val="04A0" w:firstRow="1" w:lastRow="0" w:firstColumn="1" w:lastColumn="0" w:noHBand="0" w:noVBand="1"/>
      </w:tblPr>
      <w:tblGrid>
        <w:gridCol w:w="8790"/>
      </w:tblGrid>
      <w:tr w:rsidR="00EC27A1" w:rsidRPr="00EC27A1" w14:paraId="052D23CF" w14:textId="77777777" w:rsidTr="00B97989">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961BA1A"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rPr>
              <w:t>ÁREA REQUISITANTE</w:t>
            </w:r>
            <w:r w:rsidRPr="00EC27A1">
              <w:rPr>
                <w:rFonts w:asciiTheme="minorHAnsi" w:eastAsia="Calibri" w:hAnsiTheme="minorHAnsi" w:cstheme="minorHAnsi"/>
                <w:b/>
                <w:sz w:val="24"/>
                <w:szCs w:val="24"/>
                <w:shd w:val="clear" w:color="auto" w:fill="C0C0C0"/>
              </w:rPr>
              <w:t xml:space="preserve"> </w:t>
            </w:r>
          </w:p>
        </w:tc>
      </w:tr>
    </w:tbl>
    <w:p w14:paraId="2FC35DB2" w14:textId="77777777" w:rsidR="00EC27A1" w:rsidRPr="00EC27A1" w:rsidRDefault="00EC27A1" w:rsidP="00EC27A1">
      <w:pPr>
        <w:rPr>
          <w:rFonts w:asciiTheme="minorHAnsi" w:hAnsiTheme="minorHAnsi" w:cstheme="minorHAnsi"/>
          <w:szCs w:val="24"/>
          <w:lang w:eastAsia="zh-CN"/>
        </w:rPr>
      </w:pPr>
    </w:p>
    <w:tbl>
      <w:tblPr>
        <w:tblStyle w:val="Tabelacomgrade"/>
        <w:tblW w:w="0" w:type="auto"/>
        <w:tblInd w:w="-5" w:type="dxa"/>
        <w:tblLook w:val="04A0" w:firstRow="1" w:lastRow="0" w:firstColumn="1" w:lastColumn="0" w:noHBand="0" w:noVBand="1"/>
      </w:tblPr>
      <w:tblGrid>
        <w:gridCol w:w="4820"/>
        <w:gridCol w:w="3822"/>
      </w:tblGrid>
      <w:tr w:rsidR="00EC27A1" w:rsidRPr="00EC27A1" w14:paraId="04496165" w14:textId="77777777" w:rsidTr="00B97989">
        <w:tc>
          <w:tcPr>
            <w:tcW w:w="4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EE308E" w14:textId="77777777" w:rsidR="00EC27A1" w:rsidRPr="00EC27A1" w:rsidRDefault="00EC27A1" w:rsidP="00B97989">
            <w:pPr>
              <w:pStyle w:val="Corpodetexto"/>
              <w:spacing w:before="5" w:line="276" w:lineRule="auto"/>
              <w:rPr>
                <w:rFonts w:asciiTheme="minorHAnsi" w:eastAsiaTheme="minorHAnsi" w:hAnsiTheme="minorHAnsi" w:cstheme="minorHAnsi"/>
                <w:szCs w:val="24"/>
              </w:rPr>
            </w:pPr>
            <w:r w:rsidRPr="00EC27A1">
              <w:rPr>
                <w:rFonts w:asciiTheme="minorHAnsi" w:hAnsiTheme="minorHAnsi" w:cstheme="minorHAnsi"/>
                <w:b/>
                <w:szCs w:val="24"/>
              </w:rPr>
              <w:t>Secretaria/Setor/Departamento</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C9AEF2" w14:textId="77777777" w:rsidR="00EC27A1" w:rsidRPr="00EC27A1" w:rsidRDefault="00EC27A1" w:rsidP="00B97989">
            <w:pPr>
              <w:pStyle w:val="Corpodetexto"/>
              <w:spacing w:before="5" w:line="276" w:lineRule="auto"/>
              <w:rPr>
                <w:rFonts w:asciiTheme="minorHAnsi" w:eastAsiaTheme="minorHAnsi" w:hAnsiTheme="minorHAnsi" w:cstheme="minorHAnsi"/>
                <w:szCs w:val="24"/>
              </w:rPr>
            </w:pPr>
            <w:r w:rsidRPr="00EC27A1">
              <w:rPr>
                <w:rFonts w:asciiTheme="minorHAnsi" w:hAnsiTheme="minorHAnsi" w:cstheme="minorHAnsi"/>
                <w:b/>
                <w:szCs w:val="24"/>
              </w:rPr>
              <w:t>Responsável</w:t>
            </w:r>
          </w:p>
        </w:tc>
      </w:tr>
      <w:tr w:rsidR="00EC27A1" w:rsidRPr="00EC27A1" w14:paraId="0FA5152B" w14:textId="77777777" w:rsidTr="00B97989">
        <w:tc>
          <w:tcPr>
            <w:tcW w:w="4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A0D53" w14:textId="77777777" w:rsidR="00EC27A1" w:rsidRPr="00EC27A1" w:rsidRDefault="00EC27A1" w:rsidP="00B97989">
            <w:pPr>
              <w:pStyle w:val="Corpodetexto"/>
              <w:spacing w:before="5" w:line="276" w:lineRule="auto"/>
              <w:rPr>
                <w:rFonts w:asciiTheme="minorHAnsi" w:eastAsiaTheme="minorHAnsi" w:hAnsiTheme="minorHAnsi" w:cstheme="minorHAnsi"/>
                <w:szCs w:val="24"/>
              </w:rPr>
            </w:pPr>
            <w:r w:rsidRPr="00EC27A1">
              <w:rPr>
                <w:rFonts w:asciiTheme="minorHAnsi" w:hAnsiTheme="minorHAnsi" w:cstheme="minorHAnsi"/>
                <w:szCs w:val="24"/>
              </w:rPr>
              <w:t>Secretaria Municipal de Educação</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DF460" w14:textId="77777777" w:rsidR="00EC27A1" w:rsidRPr="00EC27A1" w:rsidRDefault="00EC27A1" w:rsidP="00B97989">
            <w:pPr>
              <w:pStyle w:val="Corpodetexto"/>
              <w:spacing w:before="5" w:line="276" w:lineRule="auto"/>
              <w:rPr>
                <w:rFonts w:asciiTheme="minorHAnsi" w:eastAsiaTheme="minorHAnsi" w:hAnsiTheme="minorHAnsi" w:cstheme="minorHAnsi"/>
                <w:szCs w:val="24"/>
              </w:rPr>
            </w:pPr>
            <w:r w:rsidRPr="00EC27A1">
              <w:rPr>
                <w:rFonts w:asciiTheme="minorHAnsi" w:hAnsiTheme="minorHAnsi" w:cstheme="minorHAnsi"/>
                <w:szCs w:val="24"/>
              </w:rPr>
              <w:t>Quênia Lourenço Cardoso</w:t>
            </w:r>
          </w:p>
        </w:tc>
      </w:tr>
      <w:tr w:rsidR="00EC27A1" w:rsidRPr="00EC27A1" w14:paraId="31BB4F01" w14:textId="77777777" w:rsidTr="00B97989">
        <w:tc>
          <w:tcPr>
            <w:tcW w:w="4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9C3B3" w14:textId="77777777" w:rsidR="00EC27A1" w:rsidRPr="00EC27A1" w:rsidRDefault="00EC27A1" w:rsidP="00B97989">
            <w:pPr>
              <w:pStyle w:val="Corpodetexto"/>
              <w:spacing w:before="5" w:line="276" w:lineRule="auto"/>
              <w:rPr>
                <w:rFonts w:asciiTheme="minorHAnsi" w:hAnsiTheme="minorHAnsi" w:cstheme="minorHAnsi"/>
                <w:szCs w:val="24"/>
              </w:rPr>
            </w:pPr>
            <w:r w:rsidRPr="00EC27A1">
              <w:rPr>
                <w:rFonts w:asciiTheme="minorHAnsi" w:hAnsiTheme="minorHAnsi" w:cstheme="minorHAnsi"/>
                <w:szCs w:val="24"/>
              </w:rPr>
              <w:t>Secretaria Municipal de Cultura e Comunicação</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82E5" w14:textId="77777777" w:rsidR="00EC27A1" w:rsidRPr="00EC27A1" w:rsidRDefault="00EC27A1" w:rsidP="00B97989">
            <w:pPr>
              <w:pStyle w:val="Corpodetexto"/>
              <w:spacing w:before="5" w:line="276" w:lineRule="auto"/>
              <w:rPr>
                <w:rFonts w:asciiTheme="minorHAnsi" w:hAnsiTheme="minorHAnsi" w:cstheme="minorHAnsi"/>
                <w:szCs w:val="24"/>
              </w:rPr>
            </w:pPr>
            <w:r w:rsidRPr="00EC27A1">
              <w:rPr>
                <w:rFonts w:asciiTheme="minorHAnsi" w:hAnsiTheme="minorHAnsi" w:cstheme="minorHAnsi"/>
                <w:szCs w:val="24"/>
              </w:rPr>
              <w:t>Júlio César Silva</w:t>
            </w:r>
          </w:p>
        </w:tc>
      </w:tr>
    </w:tbl>
    <w:p w14:paraId="79D29B99" w14:textId="77777777" w:rsidR="00EC27A1" w:rsidRPr="00EC27A1" w:rsidRDefault="00EC27A1" w:rsidP="00EC27A1">
      <w:pPr>
        <w:rPr>
          <w:rFonts w:asciiTheme="minorHAnsi" w:hAnsiTheme="minorHAnsi" w:cstheme="minorHAnsi"/>
          <w:szCs w:val="24"/>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11B85939" w14:textId="77777777" w:rsidTr="00B97989">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A82C4D"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b/>
                <w:bCs/>
                <w:sz w:val="24"/>
                <w:szCs w:val="24"/>
              </w:rPr>
            </w:pPr>
            <w:r w:rsidRPr="00EC27A1">
              <w:rPr>
                <w:rFonts w:asciiTheme="minorHAnsi" w:hAnsiTheme="minorHAnsi" w:cstheme="minorHAnsi"/>
                <w:b/>
                <w:bCs/>
                <w:sz w:val="24"/>
                <w:szCs w:val="24"/>
              </w:rPr>
              <w:t>DESCRIÇÃO DA NECESSIDADE DA CONTRATAÇÃO</w:t>
            </w:r>
          </w:p>
        </w:tc>
      </w:tr>
    </w:tbl>
    <w:p w14:paraId="68438B9D" w14:textId="77777777" w:rsidR="00EC27A1" w:rsidRPr="00EC27A1" w:rsidRDefault="00EC27A1" w:rsidP="00EC27A1">
      <w:pPr>
        <w:pStyle w:val="NormalWeb"/>
        <w:shd w:val="clear" w:color="auto" w:fill="FFFFFF"/>
        <w:spacing w:before="0" w:beforeAutospacing="0" w:after="0" w:afterAutospacing="0" w:line="276" w:lineRule="auto"/>
        <w:jc w:val="both"/>
        <w:rPr>
          <w:rFonts w:asciiTheme="minorHAnsi" w:hAnsiTheme="minorHAnsi" w:cstheme="minorHAnsi"/>
          <w:color w:val="0D0D0D"/>
        </w:rPr>
      </w:pPr>
      <w:r w:rsidRPr="00EC27A1">
        <w:rPr>
          <w:rFonts w:asciiTheme="minorHAnsi" w:hAnsiTheme="minorHAnsi" w:cstheme="minorHAnsi"/>
          <w:color w:val="0D0D0D"/>
        </w:rPr>
        <w:t>A contratação de uma empresa especializada em eventos da Secretaria Municipal de Educação proporcionará acesso a profissionais com experiência específica na organização e execução de festas temáticas, como festas juninas e eventos voltados para crianças. Isso garante a qualidade e o sucesso dos eventos, minimizando riscos e maximizando o aproveitamento dos recursos investidos.</w:t>
      </w:r>
    </w:p>
    <w:p w14:paraId="024FF0D0" w14:textId="77777777" w:rsidR="00EC27A1" w:rsidRPr="00EC27A1" w:rsidRDefault="00EC27A1" w:rsidP="00EC27A1">
      <w:pPr>
        <w:pStyle w:val="NormalWeb"/>
        <w:shd w:val="clear" w:color="auto" w:fill="FFFFFF"/>
        <w:spacing w:before="0" w:beforeAutospacing="0" w:after="0" w:afterAutospacing="0" w:line="276" w:lineRule="auto"/>
        <w:jc w:val="both"/>
        <w:rPr>
          <w:rFonts w:asciiTheme="minorHAnsi" w:hAnsiTheme="minorHAnsi" w:cstheme="minorHAnsi"/>
          <w:color w:val="0D0D0D"/>
          <w:shd w:val="clear" w:color="auto" w:fill="FFFFFF"/>
        </w:rPr>
      </w:pPr>
      <w:r w:rsidRPr="00EC27A1">
        <w:rPr>
          <w:rFonts w:asciiTheme="minorHAnsi" w:hAnsiTheme="minorHAnsi" w:cstheme="minorHAnsi"/>
          <w:b/>
          <w:color w:val="0D0D0D"/>
          <w:shd w:val="clear" w:color="auto" w:fill="FFFFFF"/>
        </w:rPr>
        <w:t>A festa junina</w:t>
      </w:r>
      <w:r w:rsidRPr="00EC27A1">
        <w:rPr>
          <w:rFonts w:asciiTheme="minorHAnsi" w:hAnsiTheme="minorHAnsi" w:cstheme="minorHAnsi"/>
          <w:color w:val="0D0D0D"/>
          <w:shd w:val="clear" w:color="auto" w:fill="FFFFFF"/>
        </w:rPr>
        <w:t xml:space="preserve"> é uma tradição cultural importante em muitas regiões do Brasil, celebrando as festividades de São João, São Pedro e Santo Antônio. Como parte integrante da cultura brasileira, sua realização contribui para a preservação e celebração das tradições locais.</w:t>
      </w:r>
    </w:p>
    <w:p w14:paraId="4FD608D2" w14:textId="77777777" w:rsidR="00EC27A1" w:rsidRPr="00EC27A1" w:rsidRDefault="00EC27A1" w:rsidP="00EC27A1">
      <w:pPr>
        <w:pStyle w:val="NormalWeb"/>
        <w:shd w:val="clear" w:color="auto" w:fill="FFFFFF"/>
        <w:spacing w:before="0" w:beforeAutospacing="0" w:after="0" w:afterAutospacing="0" w:line="276" w:lineRule="auto"/>
        <w:jc w:val="both"/>
        <w:rPr>
          <w:rFonts w:asciiTheme="minorHAnsi" w:hAnsiTheme="minorHAnsi" w:cstheme="minorHAnsi"/>
          <w:color w:val="0D0D0D"/>
          <w:shd w:val="clear" w:color="auto" w:fill="FFFFFF"/>
        </w:rPr>
      </w:pPr>
      <w:r w:rsidRPr="00EC27A1">
        <w:rPr>
          <w:rFonts w:asciiTheme="minorHAnsi" w:hAnsiTheme="minorHAnsi" w:cstheme="minorHAnsi"/>
          <w:b/>
          <w:color w:val="0D0D0D"/>
          <w:shd w:val="clear" w:color="auto" w:fill="FFFFFF"/>
        </w:rPr>
        <w:t>A Semana da Criança</w:t>
      </w:r>
      <w:r w:rsidRPr="00EC27A1">
        <w:rPr>
          <w:rFonts w:asciiTheme="minorHAnsi" w:hAnsiTheme="minorHAnsi" w:cstheme="minorHAnsi"/>
          <w:color w:val="0D0D0D"/>
          <w:shd w:val="clear" w:color="auto" w:fill="FFFFFF"/>
        </w:rPr>
        <w:t xml:space="preserve"> é uma oportunidade para oferecer atividades que estimulem a criatividade, a imaginação e o aprendizado das crianças. Apresentações culturais, jogos educativos e outras atividades podem fazer parte do evento, promovendo o desenvolvimento infantil de forma lúdica e divertida.</w:t>
      </w:r>
    </w:p>
    <w:p w14:paraId="611D2F0A" w14:textId="77777777" w:rsidR="00EC27A1" w:rsidRPr="00EC27A1" w:rsidRDefault="00EC27A1" w:rsidP="00EC27A1">
      <w:pPr>
        <w:pStyle w:val="SemEspaamento"/>
        <w:rPr>
          <w:rFonts w:asciiTheme="minorHAnsi" w:eastAsia="Times New Roman" w:hAnsiTheme="minorHAnsi" w:cstheme="minorHAnsi"/>
          <w:color w:val="000000" w:themeColor="text1"/>
          <w:szCs w:val="24"/>
        </w:rPr>
      </w:pPr>
      <w:r w:rsidRPr="00EC27A1">
        <w:rPr>
          <w:rFonts w:asciiTheme="minorHAnsi" w:hAnsiTheme="minorHAnsi" w:cstheme="minorHAnsi"/>
          <w:szCs w:val="24"/>
          <w:lang w:val="pt-PT"/>
        </w:rPr>
        <w:t xml:space="preserve">A contratação em questão também atenderá a Secretaria Municipal de Cultura e Comunicação, com eventos previstos no calendário municipal. Os eventos supracitados são, a </w:t>
      </w:r>
      <w:r w:rsidRPr="00EC27A1">
        <w:rPr>
          <w:rFonts w:asciiTheme="minorHAnsi" w:hAnsiTheme="minorHAnsi" w:cstheme="minorHAnsi"/>
          <w:b/>
          <w:szCs w:val="24"/>
          <w:lang w:val="pt-PT"/>
        </w:rPr>
        <w:t>inauguração da praça de esportes municipal</w:t>
      </w:r>
      <w:r w:rsidRPr="00EC27A1">
        <w:rPr>
          <w:rFonts w:asciiTheme="minorHAnsi" w:hAnsiTheme="minorHAnsi" w:cstheme="minorHAnsi"/>
          <w:szCs w:val="24"/>
          <w:lang w:val="pt-PT"/>
        </w:rPr>
        <w:t xml:space="preserve">, que é de suma importância para o município por se tratar de uma obra que encontrava-se parada por 15 anos e não recebia </w:t>
      </w:r>
      <w:r w:rsidRPr="00EC27A1">
        <w:rPr>
          <w:rFonts w:asciiTheme="minorHAnsi" w:hAnsiTheme="minorHAnsi" w:cstheme="minorHAnsi"/>
          <w:szCs w:val="24"/>
          <w:lang w:val="pt-PT"/>
        </w:rPr>
        <w:lastRenderedPageBreak/>
        <w:t>nenhuma atenção das gestões anterioes. A Atual gestão concluiu a obra que beneficiará toda a população de Tupaciguara, garantindo o direto ao esporte e ao lazer de todo cidadão Tupaciguarense. Por se tratar de um complexo esportivo, com foco principalmente em atender as escolas da cidade, é fundamental a presença de toda a população para que tomem conhecimento da estrutura disponível e para que sintam-se pertencentes e ocupem este espaço público. Em seguida, teremos “</w:t>
      </w:r>
      <w:r w:rsidRPr="00EC27A1">
        <w:rPr>
          <w:rFonts w:asciiTheme="minorHAnsi" w:hAnsiTheme="minorHAnsi" w:cstheme="minorHAnsi"/>
          <w:b/>
          <w:szCs w:val="24"/>
          <w:lang w:val="pt-PT"/>
        </w:rPr>
        <w:t>A Semana do Museu</w:t>
      </w:r>
      <w:r w:rsidRPr="00EC27A1">
        <w:rPr>
          <w:rFonts w:asciiTheme="minorHAnsi" w:hAnsiTheme="minorHAnsi" w:cstheme="minorHAnsi"/>
          <w:szCs w:val="24"/>
          <w:lang w:val="pt-PT"/>
        </w:rPr>
        <w:t xml:space="preserve">”, que a população, e principalmente os estudantes serão brindados com uma semana de palestras, workshops, atividades, apresentações artísticas e culturais para comemorarmos e conscientizarmos a populção com relação a importância do museu e seu papel fundamental de proteção ao patrimônio histórico material e imaterial, sem contar o valor que este espaço tem na memória dos cidadãos do município. Ainda no mês de Maio, teremos o </w:t>
      </w:r>
      <w:r w:rsidRPr="00EC27A1">
        <w:rPr>
          <w:rFonts w:asciiTheme="minorHAnsi" w:hAnsiTheme="minorHAnsi" w:cstheme="minorHAnsi"/>
          <w:b/>
          <w:szCs w:val="24"/>
          <w:lang w:val="pt-PT"/>
        </w:rPr>
        <w:t>2º FLI TUPACIGUARA</w:t>
      </w:r>
      <w:r w:rsidRPr="00EC27A1">
        <w:rPr>
          <w:rFonts w:asciiTheme="minorHAnsi" w:hAnsiTheme="minorHAnsi" w:cstheme="minorHAnsi"/>
          <w:szCs w:val="24"/>
          <w:lang w:val="pt-PT"/>
        </w:rPr>
        <w:t xml:space="preserve"> ( Feira Literária e seminário de alfabetização) que se trata de um evento fundamental para o mundo da educação e da promoção cultural. O Evento visa promover a leitura em nosso município, a difusão cultural, uma vez que este tipo de evento permite o acesso amplo a variedades de obras literárias promoivendo o conhecimento e diversidade, possibilita encontros e debates com os autores de determinadas obras, além de incentivar a produção literária local e a concientização sobre a importância da alfabetização, tanto para a inclusão social, quanto para o desenvolvimento pessoal e profisional. No mês seguinte, será comemorado o </w:t>
      </w:r>
      <w:r w:rsidRPr="00EC27A1">
        <w:rPr>
          <w:rFonts w:asciiTheme="minorHAnsi" w:hAnsiTheme="minorHAnsi" w:cstheme="minorHAnsi"/>
          <w:b/>
          <w:szCs w:val="24"/>
          <w:lang w:val="pt-PT"/>
        </w:rPr>
        <w:t>aniversário</w:t>
      </w:r>
      <w:r w:rsidRPr="00EC27A1">
        <w:rPr>
          <w:rFonts w:asciiTheme="minorHAnsi" w:hAnsiTheme="minorHAnsi" w:cstheme="minorHAnsi"/>
          <w:szCs w:val="24"/>
          <w:lang w:val="pt-PT"/>
        </w:rPr>
        <w:t xml:space="preserve"> </w:t>
      </w:r>
      <w:r w:rsidRPr="00EC27A1">
        <w:rPr>
          <w:rFonts w:asciiTheme="minorHAnsi" w:hAnsiTheme="minorHAnsi" w:cstheme="minorHAnsi"/>
          <w:b/>
          <w:szCs w:val="24"/>
          <w:lang w:val="pt-PT"/>
        </w:rPr>
        <w:t>de 112 anos da cidade de Tupaciguara</w:t>
      </w:r>
      <w:r w:rsidRPr="00EC27A1">
        <w:rPr>
          <w:rFonts w:asciiTheme="minorHAnsi" w:hAnsiTheme="minorHAnsi" w:cstheme="minorHAnsi"/>
          <w:szCs w:val="24"/>
          <w:lang w:val="pt-PT"/>
        </w:rPr>
        <w:t xml:space="preserve">, evento que promove lazer, resgate histórico, promoção da cultura local e entretenimento para a população, além de contar coma adesão e admiração da mairoria dos cidadãos, o evento do aniversário da cidade é um marco Histórico para o Municipio pela sua abrangência e é sempre marcado pela excelência na sua realização. O próximo evento a ser realizado pela empresa contratada será a comemoração dos </w:t>
      </w:r>
      <w:r w:rsidRPr="00EC27A1">
        <w:rPr>
          <w:rFonts w:asciiTheme="minorHAnsi" w:hAnsiTheme="minorHAnsi" w:cstheme="minorHAnsi"/>
          <w:b/>
          <w:szCs w:val="24"/>
          <w:lang w:val="pt-PT"/>
        </w:rPr>
        <w:t>80 anos do centro cultural</w:t>
      </w:r>
      <w:r w:rsidRPr="00EC27A1">
        <w:rPr>
          <w:rFonts w:asciiTheme="minorHAnsi" w:hAnsiTheme="minorHAnsi" w:cstheme="minorHAnsi"/>
          <w:szCs w:val="24"/>
          <w:lang w:val="pt-PT"/>
        </w:rPr>
        <w:t xml:space="preserve"> com a realização de Sarau com artistas locais, com danças, poesia, livros, música acústica, expressões artísiticas em geral para assim então ressaltarmos a relevância e importância histórica, material e imaterial, deste prédio que comemorará no corrente ano de 2024, 80 anos de existência. A preservação da história deste local e a sua relevância para a população torna este evento fundamental para a manutenção desta história e também para a promoção da arte e cultura em nosso município. O próximo evento acontecerá no mês de setembro, evento este intitulado com </w:t>
      </w:r>
      <w:r w:rsidRPr="00EC27A1">
        <w:rPr>
          <w:rFonts w:asciiTheme="minorHAnsi" w:hAnsiTheme="minorHAnsi" w:cstheme="minorHAnsi"/>
          <w:b/>
          <w:szCs w:val="24"/>
          <w:lang w:val="pt-PT"/>
        </w:rPr>
        <w:t>“FEMUART</w:t>
      </w:r>
      <w:r w:rsidRPr="00EC27A1">
        <w:rPr>
          <w:rFonts w:asciiTheme="minorHAnsi" w:hAnsiTheme="minorHAnsi" w:cstheme="minorHAnsi"/>
          <w:szCs w:val="24"/>
          <w:lang w:val="pt-PT"/>
        </w:rPr>
        <w:t xml:space="preserve">” (Feira Municipal de Artesanato de Tupaciguara) e a contratação da empresa, para um evento desta amplitude e abrangência, é fundamental por se tratar de um evento que se dará a sua 34º edição no presente ano de 2024, o evento visa principalmente a promoção da arte e da cultura local, e esta visibilidade é essencial para o fomento e a conscientização da população ás questões ligada a culutra do nosso muinicipio. O evento visa estabelecer uma relação próxima entre os artistas locais e a população, dando visibilidade e valorização, tornando um dos eventos mais importântes deste circuito anual de eventos da cidade de Tupaciguara. No mês de Novembro, contaremos com um evento que promove cultura, educação e conscientização, evento em comemoração a </w:t>
      </w:r>
      <w:r w:rsidRPr="00EC27A1">
        <w:rPr>
          <w:rFonts w:asciiTheme="minorHAnsi" w:hAnsiTheme="minorHAnsi" w:cstheme="minorHAnsi"/>
          <w:b/>
          <w:szCs w:val="24"/>
          <w:lang w:val="pt-PT"/>
        </w:rPr>
        <w:t>SEMANA DA CONSCIÊNCIA NEGRA</w:t>
      </w:r>
      <w:r w:rsidRPr="00EC27A1">
        <w:rPr>
          <w:rFonts w:asciiTheme="minorHAnsi" w:hAnsiTheme="minorHAnsi" w:cstheme="minorHAnsi"/>
          <w:szCs w:val="24"/>
          <w:lang w:val="pt-PT"/>
        </w:rPr>
        <w:t xml:space="preserve"> afim de promover respeito, a igualdade e o entretenimento entre todos, além de celebrar a riqueza da diversidade cultural e étinica em nosso município, além de valorizar a cultura afro-brasileira, conscientização e combate ao racismo, um problema que infelizmente ainda persiste em existir em nosso pais. Evento de suma importância também para educar </w:t>
      </w:r>
      <w:r w:rsidRPr="00EC27A1">
        <w:rPr>
          <w:rFonts w:asciiTheme="minorHAnsi" w:hAnsiTheme="minorHAnsi" w:cstheme="minorHAnsi"/>
          <w:szCs w:val="24"/>
          <w:lang w:val="pt-PT"/>
        </w:rPr>
        <w:lastRenderedPageBreak/>
        <w:t>a população a respeito das Afromineiridades e seu extremo valor. E em Dezembro, inicia-se a comemoração do Natal, e a prefeitura municipal de Tupaciguara promoverá o evento nomeado com “</w:t>
      </w:r>
      <w:r w:rsidRPr="00EC27A1">
        <w:rPr>
          <w:rFonts w:asciiTheme="minorHAnsi" w:hAnsiTheme="minorHAnsi" w:cstheme="minorHAnsi"/>
          <w:b/>
          <w:szCs w:val="24"/>
          <w:lang w:val="pt-PT"/>
        </w:rPr>
        <w:t>NATAL LUZ</w:t>
      </w:r>
      <w:r w:rsidRPr="00EC27A1">
        <w:rPr>
          <w:rFonts w:asciiTheme="minorHAnsi" w:hAnsiTheme="minorHAnsi" w:cstheme="minorHAnsi"/>
          <w:szCs w:val="24"/>
          <w:lang w:val="pt-PT"/>
        </w:rPr>
        <w:t xml:space="preserve">”, trazendo a tona o espírito comunitário e natalino, visando promoção de entretenimento para a população, atrações natalinas, além de fortalecer o comércio local, promover o turismo e atividades que contemplam a família toda, atraçõpes acessíveis a toda a comunidade , independente de suas condições socioeconômicas, promovendo e garantindo o direto de todos ao Lazer, cultura e a sociabilidade, enecerrando então o cirtcuito de atrações e eventos municipais, promovidos pela Prefeitura de Tupaciguara e estas atrações supracitadas, são de fundamental importância para entretenimento dos cidadãos e para que tudo ocorra com segurança e fluidez, contando com a qualificação e garantia da empresa contratada. Por fim, esta formalização de demanda atesta a necessidade da contratação de mais 5(cinco) </w:t>
      </w:r>
      <w:r w:rsidRPr="00EC27A1">
        <w:rPr>
          <w:rFonts w:asciiTheme="minorHAnsi" w:hAnsiTheme="minorHAnsi" w:cstheme="minorHAnsi"/>
          <w:b/>
          <w:szCs w:val="24"/>
          <w:lang w:val="pt-PT"/>
        </w:rPr>
        <w:t>EVENTOS AVULSOS</w:t>
      </w:r>
      <w:r w:rsidRPr="00EC27A1">
        <w:rPr>
          <w:rFonts w:asciiTheme="minorHAnsi" w:hAnsiTheme="minorHAnsi" w:cstheme="minorHAnsi"/>
          <w:szCs w:val="24"/>
          <w:lang w:val="pt-PT"/>
        </w:rPr>
        <w:t xml:space="preserve"> a serem realizados pela Secretaria M. de Cultura e Comunicação, tendo em vista a imposssibildade de previsão exata da necessidade de eventos/inaugurações devido ao cronograma de cada uma das obras em andamento.</w:t>
      </w:r>
    </w:p>
    <w:p w14:paraId="37A27FCE" w14:textId="77777777" w:rsidR="00EC27A1" w:rsidRPr="00EC27A1" w:rsidRDefault="00EC27A1" w:rsidP="00EC27A1">
      <w:pPr>
        <w:pStyle w:val="SemEspaamento"/>
        <w:spacing w:line="360" w:lineRule="auto"/>
        <w:rPr>
          <w:rFonts w:asciiTheme="minorHAnsi" w:hAnsiTheme="minorHAnsi" w:cstheme="minorHAnsi"/>
          <w:color w:val="000000" w:themeColor="text1"/>
          <w:szCs w:val="24"/>
        </w:rPr>
      </w:pPr>
      <w:r w:rsidRPr="00EC27A1">
        <w:rPr>
          <w:rFonts w:asciiTheme="minorHAnsi" w:hAnsiTheme="minorHAnsi" w:cstheme="minorHAnsi"/>
          <w:color w:val="000000" w:themeColor="text1"/>
          <w:szCs w:val="24"/>
          <w:lang w:val="pt-PT"/>
        </w:rPr>
        <w:t xml:space="preserve"> </w:t>
      </w: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EC27A1" w:rsidRPr="00EC27A1" w14:paraId="5CAEC4AB" w14:textId="77777777" w:rsidTr="00B97989">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00DCE43"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b/>
                <w:bCs/>
                <w:sz w:val="24"/>
                <w:szCs w:val="24"/>
              </w:rPr>
            </w:pPr>
            <w:r w:rsidRPr="00EC27A1">
              <w:rPr>
                <w:rFonts w:asciiTheme="minorHAnsi" w:hAnsiTheme="minorHAnsi" w:cstheme="minorHAnsi"/>
                <w:b/>
                <w:bCs/>
                <w:sz w:val="24"/>
                <w:szCs w:val="24"/>
              </w:rPr>
              <w:t>ALINHAMENTO ENTRE A CONTRATAÇÃO E O PLANEJAMENTO</w:t>
            </w:r>
          </w:p>
        </w:tc>
      </w:tr>
    </w:tbl>
    <w:p w14:paraId="37BBB65A" w14:textId="77777777" w:rsidR="00EC27A1" w:rsidRPr="00EC27A1" w:rsidRDefault="00EC27A1" w:rsidP="00EC27A1">
      <w:pPr>
        <w:widowControl/>
        <w:spacing w:after="200" w:line="276" w:lineRule="auto"/>
        <w:rPr>
          <w:rFonts w:asciiTheme="minorHAnsi" w:hAnsiTheme="minorHAnsi" w:cstheme="minorHAnsi"/>
          <w:szCs w:val="24"/>
        </w:rPr>
      </w:pPr>
      <w:r w:rsidRPr="00EC27A1">
        <w:rPr>
          <w:rFonts w:asciiTheme="minorHAnsi" w:hAnsiTheme="minorHAnsi" w:cstheme="minorHAnsi"/>
          <w:szCs w:val="24"/>
          <w:lang w:val="pt-PT"/>
        </w:rPr>
        <w:t xml:space="preserve">O objeto da presente contratação não </w:t>
      </w:r>
      <w:r w:rsidRPr="00EC27A1">
        <w:rPr>
          <w:rFonts w:asciiTheme="minorHAnsi" w:hAnsiTheme="minorHAnsi" w:cstheme="minorHAnsi"/>
          <w:szCs w:val="24"/>
        </w:rPr>
        <w:t xml:space="preserve">está vinculada ao </w:t>
      </w:r>
      <w:proofErr w:type="spellStart"/>
      <w:r w:rsidRPr="00EC27A1">
        <w:rPr>
          <w:rFonts w:asciiTheme="minorHAnsi" w:hAnsiTheme="minorHAnsi" w:cstheme="minorHAnsi"/>
          <w:szCs w:val="24"/>
        </w:rPr>
        <w:t>PCA</w:t>
      </w:r>
      <w:proofErr w:type="spellEnd"/>
      <w:r w:rsidRPr="00EC27A1">
        <w:rPr>
          <w:rFonts w:asciiTheme="minorHAnsi" w:hAnsiTheme="minorHAnsi" w:cstheme="minorHAnsi"/>
          <w:szCs w:val="24"/>
        </w:rPr>
        <w:t xml:space="preserve"> (Plano de Contratação Anual) do Município, visto que este ainda não foi elaborado.</w:t>
      </w:r>
    </w:p>
    <w:tbl>
      <w:tblPr>
        <w:tblpPr w:leftFromText="141" w:rightFromText="141" w:vertAnchor="text" w:horzAnchor="margin" w:tblpY="28"/>
        <w:tblW w:w="8799" w:type="dxa"/>
        <w:tblLayout w:type="fixed"/>
        <w:tblCellMar>
          <w:left w:w="10" w:type="dxa"/>
          <w:right w:w="10" w:type="dxa"/>
        </w:tblCellMar>
        <w:tblLook w:val="04A0" w:firstRow="1" w:lastRow="0" w:firstColumn="1" w:lastColumn="0" w:noHBand="0" w:noVBand="1"/>
      </w:tblPr>
      <w:tblGrid>
        <w:gridCol w:w="8799"/>
      </w:tblGrid>
      <w:tr w:rsidR="00EC27A1" w:rsidRPr="00EC27A1" w14:paraId="7EF714C6" w14:textId="77777777" w:rsidTr="00B97989">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74F798E"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b/>
                <w:bCs/>
                <w:sz w:val="24"/>
                <w:szCs w:val="24"/>
              </w:rPr>
            </w:pPr>
            <w:r w:rsidRPr="00EC27A1">
              <w:rPr>
                <w:rFonts w:asciiTheme="minorHAnsi" w:hAnsiTheme="minorHAnsi" w:cstheme="minorHAnsi"/>
                <w:b/>
                <w:bCs/>
                <w:sz w:val="24"/>
                <w:szCs w:val="24"/>
              </w:rPr>
              <w:t>REQUISITOS DA CONTRATAÇÃO</w:t>
            </w:r>
          </w:p>
        </w:tc>
      </w:tr>
    </w:tbl>
    <w:p w14:paraId="67E4E81D" w14:textId="77777777" w:rsidR="00EC27A1" w:rsidRPr="00EC27A1" w:rsidRDefault="00EC27A1" w:rsidP="00EC27A1">
      <w:pPr>
        <w:pStyle w:val="NormalWeb"/>
        <w:shd w:val="clear" w:color="auto" w:fill="FFFFFF"/>
        <w:spacing w:before="0" w:beforeAutospacing="0" w:after="0" w:afterAutospacing="0"/>
        <w:jc w:val="both"/>
        <w:rPr>
          <w:rFonts w:asciiTheme="minorHAnsi" w:hAnsiTheme="minorHAnsi" w:cstheme="minorHAnsi"/>
          <w:color w:val="0D0D0D"/>
        </w:rPr>
      </w:pPr>
      <w:r w:rsidRPr="00EC27A1">
        <w:rPr>
          <w:rFonts w:asciiTheme="minorHAnsi" w:hAnsiTheme="minorHAnsi" w:cstheme="minorHAnsi"/>
          <w:color w:val="0D0D0D"/>
        </w:rPr>
        <w:t>Ao buscar uma empresa especializada em recreação e produção de eventos para atender às necessidades da Secretaria Municipal de Educação e Secretaria M. de Cultura e Comunicação, com foco em festas temáticas como festas juninas e eventos similares, é importante considerar uma série de requisitos para garantir que a empresa contratada seja capaz de atender às demandas específicas. Abaixo estão alguns requisitos essenciais a serem considerados: Experiência comprovada: A empresa deve ter experiência comprovada na organização e execução de festas temáticas, especialmente festas juninas e eventos similares. Isso pode ser demonstrado por meio de portfólio, referências de clientes anteriores e casos de sucesso. Conhecimento das necessidades dos requisitantes: é fundamental que a empresa compreenda as necessidades específicas das Secretarias Requisitantes e esteja familiarizada com as diretrizes e regulamentos relacionados à realização de eventos em ambientes educacionais e públicos. Profissionalismo e comprometimento: a empresa contratada deve ser profissional e comprometida com a qualidade do serviço prestado. Isso inclui cumprir prazos, comunicar-se de forma clara e eficaz, e estar disponível para resolver quaisquer problemas que possam surgir durante o processo de organização do evento. Criatividade e inovação: é importante que a empresa tenha capacidade criativa e seja capaz de oferecer ideias inovadoras para tornar o evento memorável e cativante para o público-alvo, especialmente para crianças em idade escolar.</w:t>
      </w:r>
    </w:p>
    <w:p w14:paraId="53A987DC" w14:textId="77777777" w:rsidR="00EC27A1" w:rsidRPr="00EC27A1" w:rsidRDefault="00EC27A1" w:rsidP="00EC27A1">
      <w:pPr>
        <w:pStyle w:val="NormalWeb"/>
        <w:shd w:val="clear" w:color="auto" w:fill="FFFFFF"/>
        <w:spacing w:before="0" w:beforeAutospacing="0" w:after="0" w:afterAutospacing="0"/>
        <w:jc w:val="both"/>
        <w:rPr>
          <w:rFonts w:asciiTheme="minorHAnsi" w:hAnsiTheme="minorHAnsi" w:cstheme="minorHAnsi"/>
          <w:color w:val="0D0D0D"/>
        </w:rPr>
      </w:pPr>
      <w:r w:rsidRPr="00EC27A1">
        <w:rPr>
          <w:rFonts w:asciiTheme="minorHAnsi" w:hAnsiTheme="minorHAnsi" w:cstheme="minorHAnsi"/>
          <w:color w:val="0D0D0D"/>
        </w:rPr>
        <w:t xml:space="preserve">Segurança e conformidade regulatória: A empresa deve garantir a segurança dos participantes e estar em conformidade com todas as regulamentações e normas de </w:t>
      </w:r>
      <w:r w:rsidRPr="00EC27A1">
        <w:rPr>
          <w:rFonts w:asciiTheme="minorHAnsi" w:hAnsiTheme="minorHAnsi" w:cstheme="minorHAnsi"/>
          <w:color w:val="0D0D0D"/>
        </w:rPr>
        <w:lastRenderedPageBreak/>
        <w:t>segurança aplicáveis à realização de eventos, especialmente aqueles envolvendo crianças.</w:t>
      </w:r>
    </w:p>
    <w:p w14:paraId="29CDEF45" w14:textId="77777777" w:rsidR="00EC27A1" w:rsidRPr="00EC27A1" w:rsidRDefault="00EC27A1" w:rsidP="00EC27A1">
      <w:pPr>
        <w:pStyle w:val="NormalWeb"/>
        <w:shd w:val="clear" w:color="auto" w:fill="FFFFFF"/>
        <w:spacing w:before="0" w:beforeAutospacing="0" w:after="0" w:afterAutospacing="0"/>
        <w:rPr>
          <w:rFonts w:asciiTheme="minorHAnsi" w:hAnsiTheme="minorHAnsi" w:cstheme="minorHAnsi"/>
          <w:color w:val="0D0D0D"/>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0EE003FA" w14:textId="77777777" w:rsidTr="00B97989">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C60F691"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b/>
                <w:bCs/>
                <w:sz w:val="24"/>
                <w:szCs w:val="24"/>
              </w:rPr>
            </w:pPr>
            <w:r w:rsidRPr="00EC27A1">
              <w:rPr>
                <w:rFonts w:asciiTheme="minorHAnsi" w:hAnsiTheme="minorHAnsi" w:cstheme="minorHAnsi"/>
                <w:b/>
                <w:bCs/>
                <w:sz w:val="24"/>
                <w:szCs w:val="24"/>
              </w:rPr>
              <w:t>ESTIMATIVA DA DEMANDA - QUANTIDADE DE BENS E SERVIÇOS</w:t>
            </w:r>
          </w:p>
        </w:tc>
      </w:tr>
    </w:tbl>
    <w:p w14:paraId="4305457E"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line="276" w:lineRule="auto"/>
        <w:ind w:left="27"/>
        <w:jc w:val="both"/>
        <w:rPr>
          <w:rFonts w:asciiTheme="minorHAnsi" w:hAnsiTheme="minorHAnsi" w:cstheme="minorHAnsi"/>
        </w:rPr>
      </w:pPr>
      <w:r w:rsidRPr="00EC27A1">
        <w:rPr>
          <w:rFonts w:asciiTheme="minorHAnsi" w:hAnsiTheme="minorHAnsi" w:cstheme="minorHAnsi"/>
          <w:lang w:val="pt-PT"/>
        </w:rPr>
        <w:t>Os quantitativos estimados para a esta contratação foram baseados</w:t>
      </w:r>
      <w:r w:rsidRPr="00EC27A1">
        <w:rPr>
          <w:rFonts w:asciiTheme="minorHAnsi" w:hAnsiTheme="minorHAnsi" w:cstheme="minorHAnsi"/>
        </w:rPr>
        <w:t xml:space="preserve"> na demanda de eventos que serão realizados pelas secretarias Municipais de Educação e Secretaria Municipal de Cultura e Comunicação no exercício de 2024. </w:t>
      </w:r>
    </w:p>
    <w:tbl>
      <w:tblPr>
        <w:tblStyle w:val="Tabelacomgrade"/>
        <w:tblW w:w="9747" w:type="dxa"/>
        <w:tblLayout w:type="fixed"/>
        <w:tblLook w:val="04A0" w:firstRow="1" w:lastRow="0" w:firstColumn="1" w:lastColumn="0" w:noHBand="0" w:noVBand="1"/>
      </w:tblPr>
      <w:tblGrid>
        <w:gridCol w:w="846"/>
        <w:gridCol w:w="7342"/>
        <w:gridCol w:w="1559"/>
      </w:tblGrid>
      <w:tr w:rsidR="00EC27A1" w:rsidRPr="00EC27A1" w14:paraId="2945176D" w14:textId="77777777" w:rsidTr="00B97989">
        <w:tc>
          <w:tcPr>
            <w:tcW w:w="9747" w:type="dxa"/>
            <w:gridSpan w:val="3"/>
          </w:tcPr>
          <w:p w14:paraId="3C47CB0A" w14:textId="77777777" w:rsidR="00EC27A1" w:rsidRPr="00EC27A1" w:rsidRDefault="00EC27A1" w:rsidP="00B97989">
            <w:pPr>
              <w:jc w:val="center"/>
              <w:rPr>
                <w:rFonts w:asciiTheme="minorHAnsi" w:hAnsiTheme="minorHAnsi" w:cstheme="minorHAnsi"/>
                <w:b/>
                <w:szCs w:val="24"/>
              </w:rPr>
            </w:pPr>
            <w:r w:rsidRPr="00EC27A1">
              <w:rPr>
                <w:rFonts w:asciiTheme="minorHAnsi" w:hAnsiTheme="minorHAnsi" w:cstheme="minorHAnsi"/>
                <w:b/>
                <w:szCs w:val="24"/>
              </w:rPr>
              <w:t>SECRETARIA MUNICIPAL DE EDUCAÇÃO</w:t>
            </w:r>
          </w:p>
        </w:tc>
      </w:tr>
      <w:tr w:rsidR="00EC27A1" w:rsidRPr="00EC27A1" w14:paraId="656A3151" w14:textId="77777777" w:rsidTr="00B97989">
        <w:tc>
          <w:tcPr>
            <w:tcW w:w="846" w:type="dxa"/>
          </w:tcPr>
          <w:p w14:paraId="5AA06D70" w14:textId="77777777" w:rsidR="00EC27A1" w:rsidRPr="00EC27A1" w:rsidRDefault="00EC27A1" w:rsidP="00B97989">
            <w:pPr>
              <w:rPr>
                <w:rFonts w:asciiTheme="minorHAnsi" w:hAnsiTheme="minorHAnsi" w:cstheme="minorHAnsi"/>
                <w:b/>
                <w:szCs w:val="24"/>
              </w:rPr>
            </w:pPr>
            <w:r w:rsidRPr="00EC27A1">
              <w:rPr>
                <w:rFonts w:asciiTheme="minorHAnsi" w:hAnsiTheme="minorHAnsi" w:cstheme="minorHAnsi"/>
                <w:b/>
                <w:szCs w:val="24"/>
              </w:rPr>
              <w:t>ITEM</w:t>
            </w:r>
          </w:p>
        </w:tc>
        <w:tc>
          <w:tcPr>
            <w:tcW w:w="7342" w:type="dxa"/>
          </w:tcPr>
          <w:p w14:paraId="57934E68" w14:textId="77777777" w:rsidR="00EC27A1" w:rsidRPr="00EC27A1" w:rsidRDefault="00EC27A1" w:rsidP="00B97989">
            <w:pPr>
              <w:pStyle w:val="Ttulo2"/>
              <w:tabs>
                <w:tab w:val="left" w:pos="861"/>
              </w:tabs>
              <w:rPr>
                <w:rFonts w:asciiTheme="minorHAnsi" w:hAnsiTheme="minorHAnsi" w:cstheme="minorHAnsi"/>
                <w:sz w:val="24"/>
                <w:szCs w:val="24"/>
              </w:rPr>
            </w:pPr>
            <w:proofErr w:type="spellStart"/>
            <w:r w:rsidRPr="00EC27A1">
              <w:rPr>
                <w:rFonts w:asciiTheme="minorHAnsi" w:hAnsiTheme="minorHAnsi" w:cstheme="minorHAnsi"/>
                <w:sz w:val="24"/>
                <w:szCs w:val="24"/>
              </w:rPr>
              <w:t>DESRIÇÃO</w:t>
            </w:r>
            <w:proofErr w:type="spellEnd"/>
          </w:p>
        </w:tc>
        <w:tc>
          <w:tcPr>
            <w:tcW w:w="1559" w:type="dxa"/>
          </w:tcPr>
          <w:p w14:paraId="4933DB20" w14:textId="77777777" w:rsidR="00EC27A1" w:rsidRPr="00EC27A1" w:rsidRDefault="00EC27A1" w:rsidP="00B97989">
            <w:pPr>
              <w:rPr>
                <w:rFonts w:asciiTheme="minorHAnsi" w:hAnsiTheme="minorHAnsi" w:cstheme="minorHAnsi"/>
                <w:b/>
                <w:szCs w:val="24"/>
              </w:rPr>
            </w:pPr>
            <w:r w:rsidRPr="00EC27A1">
              <w:rPr>
                <w:rFonts w:asciiTheme="minorHAnsi" w:hAnsiTheme="minorHAnsi" w:cstheme="minorHAnsi"/>
                <w:b/>
                <w:szCs w:val="24"/>
              </w:rPr>
              <w:t>QUANTIDADE</w:t>
            </w:r>
          </w:p>
        </w:tc>
      </w:tr>
      <w:tr w:rsidR="00EC27A1" w:rsidRPr="00EC27A1" w14:paraId="70C940C4" w14:textId="77777777" w:rsidTr="00B97989">
        <w:tc>
          <w:tcPr>
            <w:tcW w:w="846" w:type="dxa"/>
          </w:tcPr>
          <w:p w14:paraId="35F2D056"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01</w:t>
            </w:r>
          </w:p>
        </w:tc>
        <w:tc>
          <w:tcPr>
            <w:tcW w:w="7342" w:type="dxa"/>
          </w:tcPr>
          <w:p w14:paraId="3F2F39E6" w14:textId="77777777" w:rsidR="00EC27A1" w:rsidRPr="00EC27A1" w:rsidRDefault="00EC27A1" w:rsidP="00B97989">
            <w:pPr>
              <w:pStyle w:val="Ttulo2"/>
              <w:tabs>
                <w:tab w:val="left" w:pos="861"/>
              </w:tabs>
              <w:rPr>
                <w:rFonts w:asciiTheme="minorHAnsi" w:hAnsiTheme="minorHAnsi" w:cstheme="minorHAnsi"/>
                <w:sz w:val="24"/>
                <w:szCs w:val="24"/>
              </w:rPr>
            </w:pPr>
            <w:r w:rsidRPr="00EC27A1">
              <w:rPr>
                <w:rFonts w:asciiTheme="minorHAnsi" w:hAnsiTheme="minorHAnsi" w:cstheme="minorHAnsi"/>
                <w:sz w:val="24"/>
                <w:szCs w:val="24"/>
              </w:rPr>
              <w:t>ARRAIAL</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DA</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EDUCAÇÃO</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(21</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22</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JUNHO)</w:t>
            </w:r>
          </w:p>
          <w:p w14:paraId="11CD1169" w14:textId="77777777" w:rsidR="00EC27A1" w:rsidRPr="00EC27A1" w:rsidRDefault="00EC27A1" w:rsidP="00B97989">
            <w:pPr>
              <w:pStyle w:val="PargrafodaLista"/>
              <w:tabs>
                <w:tab w:val="left" w:pos="1208"/>
                <w:tab w:val="left" w:pos="1209"/>
              </w:tabs>
              <w:spacing w:before="6" w:line="235" w:lineRule="auto"/>
              <w:ind w:left="1208" w:right="440"/>
              <w:rPr>
                <w:rFonts w:asciiTheme="minorHAnsi" w:hAnsiTheme="minorHAnsi" w:cstheme="minorHAnsi"/>
                <w:sz w:val="24"/>
                <w:szCs w:val="24"/>
              </w:rPr>
            </w:pPr>
          </w:p>
          <w:p w14:paraId="0321AF5B" w14:textId="77777777" w:rsidR="00EC27A1" w:rsidRPr="00EC27A1" w:rsidRDefault="00EC27A1" w:rsidP="00EC27A1">
            <w:pPr>
              <w:pStyle w:val="PargrafodaLista"/>
              <w:widowControl w:val="0"/>
              <w:numPr>
                <w:ilvl w:val="1"/>
                <w:numId w:val="31"/>
              </w:numPr>
              <w:tabs>
                <w:tab w:val="left" w:pos="318"/>
              </w:tabs>
              <w:autoSpaceDE w:val="0"/>
              <w:autoSpaceDN w:val="0"/>
              <w:spacing w:before="5" w:after="0" w:line="235" w:lineRule="auto"/>
              <w:ind w:left="34"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3E50F11A"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5" w:lineRule="auto"/>
              <w:ind w:left="34" w:right="440" w:firstLine="142"/>
              <w:rPr>
                <w:rFonts w:asciiTheme="minorHAnsi" w:hAnsiTheme="minorHAnsi" w:cstheme="minorHAnsi"/>
                <w:sz w:val="24"/>
                <w:szCs w:val="24"/>
              </w:rPr>
            </w:pPr>
            <w:r w:rsidRPr="00EC27A1">
              <w:rPr>
                <w:rFonts w:asciiTheme="minorHAnsi" w:hAnsiTheme="minorHAnsi" w:cstheme="minorHAnsi"/>
                <w:sz w:val="24"/>
                <w:szCs w:val="24"/>
              </w:rPr>
              <w:t xml:space="preserve">Produção cultural e recreativa de evento, para 02 (dois) dias de festa junina da Secretaria da Educação – “ARRAIAL DA EDUCAÇÃO </w:t>
            </w:r>
            <w:proofErr w:type="spellStart"/>
            <w:proofErr w:type="gramStart"/>
            <w:r w:rsidRPr="00EC27A1">
              <w:rPr>
                <w:rFonts w:asciiTheme="minorHAnsi" w:hAnsiTheme="minorHAnsi" w:cstheme="minorHAnsi"/>
                <w:sz w:val="24"/>
                <w:szCs w:val="24"/>
              </w:rPr>
              <w:t>2024”com</w:t>
            </w:r>
            <w:proofErr w:type="spellEnd"/>
            <w:proofErr w:type="gramEnd"/>
            <w:r w:rsidRPr="00EC27A1">
              <w:rPr>
                <w:rFonts w:asciiTheme="minorHAnsi" w:hAnsiTheme="minorHAnsi" w:cstheme="minorHAnsi"/>
                <w:sz w:val="24"/>
                <w:szCs w:val="24"/>
              </w:rPr>
              <w:t xml:space="preserve"> a composição de profissionais abaixo descritos</w:t>
            </w:r>
          </w:p>
          <w:p w14:paraId="423E5162"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5" w:lineRule="auto"/>
              <w:ind w:left="34" w:right="440" w:firstLine="142"/>
              <w:rPr>
                <w:rFonts w:asciiTheme="minorHAnsi" w:hAnsiTheme="minorHAnsi" w:cstheme="minorHAnsi"/>
                <w:b/>
                <w:color w:val="000000" w:themeColor="text1"/>
                <w:sz w:val="24"/>
                <w:szCs w:val="24"/>
                <w:u w:val="single"/>
              </w:rPr>
            </w:pPr>
            <w:r w:rsidRPr="00EC27A1">
              <w:rPr>
                <w:rFonts w:asciiTheme="minorHAnsi" w:hAnsiTheme="minorHAnsi" w:cstheme="minorHAnsi"/>
                <w:b/>
                <w:color w:val="000000" w:themeColor="text1"/>
                <w:sz w:val="24"/>
                <w:szCs w:val="24"/>
                <w:u w:val="single"/>
              </w:rPr>
              <w:t>PRIMEIRO DIA</w:t>
            </w:r>
          </w:p>
          <w:p w14:paraId="6BC4EC66"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Espaço Infantil com 09 equipamentos de lazer conforme lista abaixo. Acompanha monitores qualificados e uniformizados, infláveis e similares de grande porte, exceto brinquedos para água. Serão instalados em espaço de lazer definido;</w:t>
            </w:r>
          </w:p>
          <w:p w14:paraId="7CADF00D"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C: Comprimento, L: Largura e A: Altura</w:t>
            </w:r>
          </w:p>
          <w:p w14:paraId="37DF0B40" w14:textId="77777777" w:rsidR="00EC27A1" w:rsidRPr="00EC27A1" w:rsidRDefault="00EC27A1" w:rsidP="00B97989">
            <w:pPr>
              <w:pStyle w:val="PargrafodaLista"/>
              <w:tabs>
                <w:tab w:val="left" w:pos="318"/>
              </w:tabs>
              <w:spacing w:before="6" w:line="237" w:lineRule="auto"/>
              <w:ind w:left="34" w:right="219" w:firstLine="142"/>
              <w:rPr>
                <w:rFonts w:asciiTheme="minorHAnsi" w:hAnsiTheme="minorHAnsi" w:cstheme="minorHAnsi"/>
                <w:sz w:val="24"/>
                <w:szCs w:val="24"/>
              </w:rPr>
            </w:pPr>
          </w:p>
          <w:p w14:paraId="02BF58B7"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02 tobogãs infláveis grandes 6,00(c) x 5,00(l) x 6,00(a)m</w:t>
            </w:r>
          </w:p>
          <w:p w14:paraId="01BB1C62"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01 camas elásticas 3,70 diâmetros</w:t>
            </w:r>
          </w:p>
          <w:p w14:paraId="023C7C0D"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01 jogo de argolas gigante 3,20(c) x 2,80(l) x 1,5(a)m</w:t>
            </w:r>
          </w:p>
          <w:p w14:paraId="656FBBC8"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02 infláveis 3 em 01 6,60(c) x 4,80(l) x 4,40(a)m</w:t>
            </w:r>
          </w:p>
          <w:p w14:paraId="0A83E1A9"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(safari) inflável 6,60(c) x 9,20(l) x 4,00(a)m</w:t>
            </w:r>
          </w:p>
          <w:p w14:paraId="0074C047"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198" w:firstLine="142"/>
              <w:rPr>
                <w:rFonts w:asciiTheme="minorHAnsi" w:hAnsiTheme="minorHAnsi" w:cstheme="minorHAnsi"/>
                <w:sz w:val="24"/>
                <w:szCs w:val="24"/>
              </w:rPr>
            </w:pPr>
            <w:r w:rsidRPr="00EC27A1">
              <w:rPr>
                <w:rFonts w:asciiTheme="minorHAnsi" w:hAnsiTheme="minorHAnsi" w:cstheme="minorHAnsi"/>
                <w:sz w:val="24"/>
                <w:szCs w:val="24"/>
              </w:rPr>
              <w:t>01 piscinas de bolinhas infláveis grandes 3,70(c) x 2,40(l) x 2,50(a)m</w:t>
            </w:r>
          </w:p>
          <w:p w14:paraId="1A0119E5"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01 touro mecânico com energia monofásica 5,00(c) x 5,00(l) x 4,00(a)m</w:t>
            </w:r>
          </w:p>
          <w:p w14:paraId="374B1F37" w14:textId="77777777" w:rsidR="00EC27A1" w:rsidRPr="00EC27A1" w:rsidRDefault="00EC27A1" w:rsidP="00B97989">
            <w:pPr>
              <w:tabs>
                <w:tab w:val="left" w:pos="318"/>
              </w:tabs>
              <w:spacing w:before="6" w:line="235" w:lineRule="auto"/>
              <w:ind w:left="34" w:right="1121" w:firstLine="142"/>
              <w:rPr>
                <w:rFonts w:asciiTheme="minorHAnsi" w:hAnsiTheme="minorHAnsi" w:cstheme="minorHAnsi"/>
                <w:szCs w:val="24"/>
              </w:rPr>
            </w:pPr>
          </w:p>
          <w:p w14:paraId="57F948B9"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5" w:lineRule="auto"/>
              <w:ind w:left="34" w:right="1121" w:firstLine="142"/>
              <w:rPr>
                <w:rFonts w:asciiTheme="minorHAnsi" w:hAnsiTheme="minorHAnsi" w:cstheme="minorHAnsi"/>
                <w:sz w:val="24"/>
                <w:szCs w:val="24"/>
              </w:rPr>
            </w:pPr>
            <w:r w:rsidRPr="00EC27A1">
              <w:rPr>
                <w:rFonts w:asciiTheme="minorHAnsi" w:hAnsiTheme="minorHAnsi" w:cstheme="minorHAnsi"/>
                <w:spacing w:val="1"/>
                <w:sz w:val="24"/>
                <w:szCs w:val="24"/>
              </w:rPr>
              <w:t>04 P</w:t>
            </w:r>
            <w:r w:rsidRPr="00EC27A1">
              <w:rPr>
                <w:rFonts w:asciiTheme="minorHAnsi" w:hAnsiTheme="minorHAnsi" w:cstheme="minorHAnsi"/>
                <w:sz w:val="24"/>
                <w:szCs w:val="24"/>
              </w:rPr>
              <w:t>ersonagens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encantados vestidos a caráter junino,</w:t>
            </w:r>
            <w:r w:rsidRPr="00EC27A1">
              <w:rPr>
                <w:rFonts w:asciiTheme="minorHAnsi" w:hAnsiTheme="minorHAnsi" w:cstheme="minorHAnsi"/>
                <w:spacing w:val="-3"/>
                <w:sz w:val="24"/>
                <w:szCs w:val="24"/>
              </w:rPr>
              <w:t xml:space="preserve"> devidamente caraterizados com maquiagem, figurino e vestimenta completa</w:t>
            </w:r>
          </w:p>
          <w:p w14:paraId="1167CB29" w14:textId="77777777" w:rsidR="00EC27A1" w:rsidRPr="00EC27A1" w:rsidRDefault="00EC27A1" w:rsidP="00EC27A1">
            <w:pPr>
              <w:pStyle w:val="PargrafodaLista"/>
              <w:widowControl w:val="0"/>
              <w:numPr>
                <w:ilvl w:val="1"/>
                <w:numId w:val="31"/>
              </w:numPr>
              <w:tabs>
                <w:tab w:val="left" w:pos="176"/>
              </w:tabs>
              <w:autoSpaceDE w:val="0"/>
              <w:autoSpaceDN w:val="0"/>
              <w:spacing w:after="0" w:line="266" w:lineRule="exact"/>
              <w:ind w:left="34" w:firstLine="0"/>
              <w:jc w:val="both"/>
              <w:rPr>
                <w:rFonts w:asciiTheme="minorHAnsi" w:hAnsiTheme="minorHAnsi" w:cstheme="minorHAnsi"/>
                <w:sz w:val="24"/>
                <w:szCs w:val="24"/>
              </w:rPr>
            </w:pPr>
            <w:r w:rsidRPr="00EC27A1">
              <w:rPr>
                <w:rFonts w:asciiTheme="minorHAnsi" w:hAnsiTheme="minorHAnsi" w:cstheme="minorHAnsi"/>
                <w:sz w:val="24"/>
                <w:szCs w:val="24"/>
              </w:rPr>
              <w:t>01 Animador personagem caipira / locutor de palco;</w:t>
            </w:r>
          </w:p>
          <w:p w14:paraId="55E9913A"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01 Casal caipira para animar e “marcar” a quadrilha com a participação do público;</w:t>
            </w:r>
          </w:p>
          <w:p w14:paraId="7C7533C9"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Show musical com repertório típico junino;</w:t>
            </w:r>
          </w:p>
          <w:p w14:paraId="37509E6E" w14:textId="77777777" w:rsidR="00EC27A1" w:rsidRPr="00EC27A1" w:rsidRDefault="00EC27A1" w:rsidP="00EC27A1">
            <w:pPr>
              <w:pStyle w:val="PargrafodaLista"/>
              <w:widowControl w:val="0"/>
              <w:numPr>
                <w:ilvl w:val="1"/>
                <w:numId w:val="31"/>
              </w:numPr>
              <w:tabs>
                <w:tab w:val="left" w:pos="176"/>
              </w:tabs>
              <w:autoSpaceDE w:val="0"/>
              <w:autoSpaceDN w:val="0"/>
              <w:spacing w:after="0" w:line="268" w:lineRule="exact"/>
              <w:ind w:left="34" w:firstLine="0"/>
              <w:rPr>
                <w:rFonts w:asciiTheme="minorHAnsi" w:hAnsiTheme="minorHAnsi" w:cstheme="minorHAnsi"/>
                <w:sz w:val="24"/>
                <w:szCs w:val="24"/>
              </w:rPr>
            </w:pPr>
            <w:r w:rsidRPr="00EC27A1">
              <w:rPr>
                <w:rFonts w:asciiTheme="minorHAnsi" w:hAnsiTheme="minorHAnsi" w:cstheme="minorHAnsi"/>
                <w:sz w:val="24"/>
                <w:szCs w:val="24"/>
              </w:rPr>
              <w:t>01 Locação de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xml:space="preserve"> para o show musical, montado em ambiente externo com microfone extra e DJ;</w:t>
            </w:r>
          </w:p>
          <w:p w14:paraId="2ADAB7E8" w14:textId="77777777" w:rsidR="00EC27A1" w:rsidRPr="00EC27A1" w:rsidRDefault="00EC27A1" w:rsidP="00EC27A1">
            <w:pPr>
              <w:pStyle w:val="PargrafodaLista"/>
              <w:widowControl w:val="0"/>
              <w:numPr>
                <w:ilvl w:val="1"/>
                <w:numId w:val="31"/>
              </w:numPr>
              <w:tabs>
                <w:tab w:val="left" w:pos="176"/>
              </w:tabs>
              <w:autoSpaceDE w:val="0"/>
              <w:autoSpaceDN w:val="0"/>
              <w:spacing w:after="0" w:line="267" w:lineRule="exact"/>
              <w:ind w:left="34" w:firstLine="0"/>
              <w:rPr>
                <w:rFonts w:asciiTheme="minorHAnsi" w:hAnsiTheme="minorHAnsi" w:cstheme="minorHAnsi"/>
                <w:sz w:val="24"/>
                <w:szCs w:val="24"/>
              </w:rPr>
            </w:pPr>
            <w:r w:rsidRPr="00EC27A1">
              <w:rPr>
                <w:rFonts w:asciiTheme="minorHAnsi" w:hAnsiTheme="minorHAnsi" w:cstheme="minorHAnsi"/>
                <w:sz w:val="24"/>
                <w:szCs w:val="24"/>
              </w:rPr>
              <w:t>01 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23CDFFDF"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01 Iluminação para palco do show musical;</w:t>
            </w:r>
          </w:p>
          <w:p w14:paraId="30DDD785"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lastRenderedPageBreak/>
              <w:t xml:space="preserve">Palco tablado com metragem aproximada de </w:t>
            </w:r>
            <w:proofErr w:type="spellStart"/>
            <w:r w:rsidRPr="00EC27A1">
              <w:rPr>
                <w:rFonts w:asciiTheme="minorHAnsi" w:hAnsiTheme="minorHAnsi" w:cstheme="minorHAnsi"/>
                <w:sz w:val="24"/>
                <w:szCs w:val="24"/>
              </w:rPr>
              <w:t>13,20m</w:t>
            </w:r>
            <w:proofErr w:type="spellEnd"/>
            <w:r w:rsidRPr="00EC27A1">
              <w:rPr>
                <w:rFonts w:asciiTheme="minorHAnsi" w:hAnsiTheme="minorHAnsi" w:cstheme="minorHAnsi"/>
                <w:sz w:val="24"/>
                <w:szCs w:val="24"/>
              </w:rPr>
              <w:t xml:space="preserve"> x </w:t>
            </w:r>
            <w:proofErr w:type="spellStart"/>
            <w:r w:rsidRPr="00EC27A1">
              <w:rPr>
                <w:rFonts w:asciiTheme="minorHAnsi" w:hAnsiTheme="minorHAnsi" w:cstheme="minorHAnsi"/>
                <w:sz w:val="24"/>
                <w:szCs w:val="24"/>
              </w:rPr>
              <w:t>13,20m</w:t>
            </w:r>
            <w:proofErr w:type="spellEnd"/>
            <w:r w:rsidRPr="00EC27A1">
              <w:rPr>
                <w:rFonts w:asciiTheme="minorHAnsi" w:hAnsiTheme="minorHAnsi" w:cstheme="minorHAnsi"/>
                <w:sz w:val="24"/>
                <w:szCs w:val="24"/>
              </w:rPr>
              <w:t xml:space="preserve"> com altura de </w:t>
            </w:r>
            <w:proofErr w:type="spellStart"/>
            <w:r w:rsidRPr="00EC27A1">
              <w:rPr>
                <w:rFonts w:asciiTheme="minorHAnsi" w:hAnsiTheme="minorHAnsi" w:cstheme="minorHAnsi"/>
                <w:sz w:val="24"/>
                <w:szCs w:val="24"/>
              </w:rPr>
              <w:t>10cm</w:t>
            </w:r>
            <w:proofErr w:type="spellEnd"/>
            <w:r w:rsidRPr="00EC27A1">
              <w:rPr>
                <w:rFonts w:asciiTheme="minorHAnsi" w:hAnsiTheme="minorHAnsi" w:cstheme="minorHAnsi"/>
                <w:sz w:val="24"/>
                <w:szCs w:val="24"/>
              </w:rPr>
              <w:t xml:space="preserve"> do chão;</w:t>
            </w:r>
          </w:p>
          <w:p w14:paraId="49A1C40F"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Contratação de Brigadistas;</w:t>
            </w:r>
          </w:p>
          <w:p w14:paraId="5DEB5CDF"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60 metros de gradil;</w:t>
            </w:r>
          </w:p>
          <w:p w14:paraId="2956C6A8"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Hospedagem para equipe técnica;</w:t>
            </w:r>
          </w:p>
          <w:p w14:paraId="010FE73D"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34" w:firstLine="0"/>
              <w:rPr>
                <w:rFonts w:asciiTheme="minorHAnsi" w:hAnsiTheme="minorHAnsi" w:cstheme="minorHAnsi"/>
                <w:sz w:val="24"/>
                <w:szCs w:val="24"/>
              </w:rPr>
            </w:pPr>
            <w:r w:rsidRPr="00EC27A1">
              <w:rPr>
                <w:rFonts w:asciiTheme="minorHAnsi" w:hAnsiTheme="minorHAnsi" w:cstheme="minorHAnsi"/>
                <w:sz w:val="24"/>
                <w:szCs w:val="24"/>
              </w:rPr>
              <w:t>Incluso 2 coordenadores de equipe para evento, gestor geral para todas as contratações e execuções de demandas do evento;</w:t>
            </w:r>
          </w:p>
          <w:p w14:paraId="5A26B838"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34"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1A762ADE"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34" w:firstLine="0"/>
              <w:rPr>
                <w:rFonts w:asciiTheme="minorHAnsi" w:hAnsiTheme="minorHAnsi" w:cstheme="minorHAnsi"/>
                <w:sz w:val="24"/>
                <w:szCs w:val="24"/>
              </w:rPr>
            </w:pPr>
            <w:r w:rsidRPr="00EC27A1">
              <w:rPr>
                <w:rFonts w:asciiTheme="minorHAnsi" w:hAnsiTheme="minorHAnsi" w:cstheme="minorHAnsi"/>
                <w:sz w:val="24"/>
                <w:szCs w:val="24"/>
              </w:rPr>
              <w:t>Incluso transporte da equipe e dos equipamentos de lazer;</w:t>
            </w:r>
          </w:p>
          <w:p w14:paraId="42574284"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34" w:right="440" w:firstLine="0"/>
              <w:rPr>
                <w:rFonts w:asciiTheme="minorHAnsi" w:hAnsiTheme="minorHAnsi" w:cstheme="minorHAnsi"/>
                <w:sz w:val="24"/>
                <w:szCs w:val="24"/>
              </w:rPr>
            </w:pPr>
            <w:r w:rsidRPr="00EC27A1">
              <w:rPr>
                <w:rFonts w:asciiTheme="minorHAnsi" w:hAnsiTheme="minorHAnsi" w:cstheme="minorHAnsi"/>
                <w:sz w:val="24"/>
                <w:szCs w:val="24"/>
              </w:rPr>
              <w:t>Inclusa alimentação da equipe;</w:t>
            </w:r>
          </w:p>
          <w:p w14:paraId="289FA0D0" w14:textId="77777777" w:rsidR="00EC27A1" w:rsidRPr="00EC27A1" w:rsidRDefault="00EC27A1" w:rsidP="00B97989">
            <w:pPr>
              <w:pStyle w:val="PargrafodaLista"/>
              <w:tabs>
                <w:tab w:val="left" w:pos="1208"/>
                <w:tab w:val="left" w:pos="1209"/>
              </w:tabs>
              <w:spacing w:before="7" w:line="235" w:lineRule="auto"/>
              <w:ind w:left="34" w:right="855" w:firstLine="142"/>
              <w:rPr>
                <w:rFonts w:asciiTheme="minorHAnsi" w:hAnsiTheme="minorHAnsi" w:cstheme="minorHAnsi"/>
                <w:sz w:val="24"/>
                <w:szCs w:val="24"/>
              </w:rPr>
            </w:pPr>
          </w:p>
          <w:p w14:paraId="0EE923C2" w14:textId="77777777" w:rsidR="00EC27A1" w:rsidRPr="00EC27A1" w:rsidRDefault="00EC27A1" w:rsidP="00EC27A1">
            <w:pPr>
              <w:pStyle w:val="PargrafodaLista"/>
              <w:widowControl w:val="0"/>
              <w:numPr>
                <w:ilvl w:val="1"/>
                <w:numId w:val="31"/>
              </w:numPr>
              <w:tabs>
                <w:tab w:val="left" w:pos="318"/>
              </w:tabs>
              <w:autoSpaceDE w:val="0"/>
              <w:autoSpaceDN w:val="0"/>
              <w:spacing w:before="8" w:after="0" w:line="235" w:lineRule="auto"/>
              <w:ind w:left="34" w:right="481" w:firstLine="142"/>
              <w:rPr>
                <w:rFonts w:asciiTheme="minorHAnsi" w:hAnsiTheme="minorHAnsi" w:cstheme="minorHAnsi"/>
                <w:b/>
                <w:color w:val="000000" w:themeColor="text1"/>
                <w:sz w:val="24"/>
                <w:szCs w:val="24"/>
                <w:u w:val="single"/>
              </w:rPr>
            </w:pPr>
            <w:r w:rsidRPr="00EC27A1">
              <w:rPr>
                <w:rFonts w:asciiTheme="minorHAnsi" w:hAnsiTheme="minorHAnsi" w:cstheme="minorHAnsi"/>
                <w:b/>
                <w:color w:val="000000" w:themeColor="text1"/>
                <w:sz w:val="24"/>
                <w:szCs w:val="24"/>
                <w:u w:val="single"/>
              </w:rPr>
              <w:t>SEGUNDO DIA</w:t>
            </w:r>
          </w:p>
          <w:p w14:paraId="210D74F0" w14:textId="77777777" w:rsidR="00EC27A1" w:rsidRPr="00EC27A1" w:rsidRDefault="00EC27A1" w:rsidP="00B97989">
            <w:pPr>
              <w:pStyle w:val="PargrafodaLista"/>
              <w:ind w:left="34" w:firstLine="142"/>
              <w:rPr>
                <w:rFonts w:asciiTheme="minorHAnsi" w:hAnsiTheme="minorHAnsi" w:cstheme="minorHAnsi"/>
                <w:sz w:val="24"/>
                <w:szCs w:val="24"/>
              </w:rPr>
            </w:pPr>
          </w:p>
          <w:p w14:paraId="1C4BDC27"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7" w:lineRule="auto"/>
              <w:ind w:left="34" w:right="219" w:firstLine="142"/>
              <w:rPr>
                <w:rFonts w:asciiTheme="minorHAnsi" w:hAnsiTheme="minorHAnsi" w:cstheme="minorHAnsi"/>
                <w:sz w:val="24"/>
                <w:szCs w:val="24"/>
              </w:rPr>
            </w:pPr>
            <w:r w:rsidRPr="00EC27A1">
              <w:rPr>
                <w:rFonts w:asciiTheme="minorHAnsi" w:hAnsiTheme="minorHAnsi" w:cstheme="minorHAnsi"/>
                <w:sz w:val="24"/>
                <w:szCs w:val="24"/>
              </w:rPr>
              <w:t>Espaço Infantil com 09 equipamentos de lazer conforme lista abaixo. Acompanha monitores qualificados e uniformizados, infláveis e similares de grande porte, exceto brinquedos para água. Serão instalados em espaço de lazer definido;</w:t>
            </w:r>
          </w:p>
          <w:p w14:paraId="25498A27"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C: Comprimento, L: Largura e A: Altura</w:t>
            </w:r>
          </w:p>
          <w:p w14:paraId="1145C6AC" w14:textId="77777777" w:rsidR="00EC27A1" w:rsidRPr="00EC27A1" w:rsidRDefault="00EC27A1" w:rsidP="00B97989">
            <w:pPr>
              <w:pStyle w:val="PargrafodaLista"/>
              <w:tabs>
                <w:tab w:val="left" w:pos="318"/>
              </w:tabs>
              <w:spacing w:before="6" w:line="237" w:lineRule="auto"/>
              <w:ind w:left="176" w:right="219"/>
              <w:rPr>
                <w:rFonts w:asciiTheme="minorHAnsi" w:hAnsiTheme="minorHAnsi" w:cstheme="minorHAnsi"/>
                <w:sz w:val="24"/>
                <w:szCs w:val="24"/>
              </w:rPr>
            </w:pPr>
          </w:p>
          <w:p w14:paraId="3CE3796B"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tobogãs infláveis grandes 6,00(c) x 5,00(l) x 6,00(a)m</w:t>
            </w:r>
          </w:p>
          <w:p w14:paraId="7DB5DBE7"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camas elásticas 3,70 diâmetros</w:t>
            </w:r>
          </w:p>
          <w:p w14:paraId="44C22B8C"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jogo de argolas gigante 3,20(c) x 2,80(l) x 1,5(a)m</w:t>
            </w:r>
          </w:p>
          <w:p w14:paraId="680D72CC"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infláveis 3 em 01 6,60(c) x 4,80(l) x 4,40(a)m</w:t>
            </w:r>
          </w:p>
          <w:p w14:paraId="66F9ED40"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(safari) inflável 6,60(c) x 9,20(l) x 4,00(a)m</w:t>
            </w:r>
          </w:p>
          <w:p w14:paraId="1D0F94BB"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198" w:firstLine="0"/>
              <w:rPr>
                <w:rFonts w:asciiTheme="minorHAnsi" w:hAnsiTheme="minorHAnsi" w:cstheme="minorHAnsi"/>
                <w:sz w:val="24"/>
                <w:szCs w:val="24"/>
              </w:rPr>
            </w:pPr>
            <w:r w:rsidRPr="00EC27A1">
              <w:rPr>
                <w:rFonts w:asciiTheme="minorHAnsi" w:hAnsiTheme="minorHAnsi" w:cstheme="minorHAnsi"/>
                <w:sz w:val="24"/>
                <w:szCs w:val="24"/>
              </w:rPr>
              <w:t>01 piscinas de bolinhas infláveis grandes 3,70(c) x 2,40(l) x 2,50(a)m</w:t>
            </w:r>
          </w:p>
          <w:p w14:paraId="79C993A9"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touro mecânico com energia monofásica 5,00(c) x 5,00(l) x 4,00(a)m</w:t>
            </w:r>
          </w:p>
          <w:p w14:paraId="4532B068" w14:textId="77777777" w:rsidR="00EC27A1" w:rsidRPr="00EC27A1" w:rsidRDefault="00EC27A1" w:rsidP="00EC27A1">
            <w:pPr>
              <w:pStyle w:val="PargrafodaLista"/>
              <w:widowControl w:val="0"/>
              <w:numPr>
                <w:ilvl w:val="1"/>
                <w:numId w:val="31"/>
              </w:numPr>
              <w:tabs>
                <w:tab w:val="left" w:pos="318"/>
              </w:tabs>
              <w:autoSpaceDE w:val="0"/>
              <w:autoSpaceDN w:val="0"/>
              <w:spacing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44A662EB"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Apoio estrutural para o classificatório do Concurso Regional de Quadrilhas;</w:t>
            </w:r>
          </w:p>
          <w:p w14:paraId="3E2DA2BE"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5" w:lineRule="auto"/>
              <w:ind w:left="176" w:right="440" w:firstLine="0"/>
              <w:rPr>
                <w:rFonts w:asciiTheme="minorHAnsi" w:hAnsiTheme="minorHAnsi" w:cstheme="minorHAnsi"/>
                <w:sz w:val="24"/>
                <w:szCs w:val="24"/>
              </w:rPr>
            </w:pPr>
            <w:r w:rsidRPr="00EC27A1">
              <w:rPr>
                <w:rFonts w:asciiTheme="minorHAnsi" w:hAnsiTheme="minorHAnsi" w:cstheme="minorHAnsi"/>
                <w:sz w:val="24"/>
                <w:szCs w:val="24"/>
              </w:rPr>
              <w:t xml:space="preserve">Palco tablado com metragem aproximada de </w:t>
            </w:r>
            <w:proofErr w:type="spellStart"/>
            <w:r w:rsidRPr="00EC27A1">
              <w:rPr>
                <w:rFonts w:asciiTheme="minorHAnsi" w:hAnsiTheme="minorHAnsi" w:cstheme="minorHAnsi"/>
                <w:sz w:val="24"/>
                <w:szCs w:val="24"/>
              </w:rPr>
              <w:t>13,20m</w:t>
            </w:r>
            <w:proofErr w:type="spellEnd"/>
            <w:r w:rsidRPr="00EC27A1">
              <w:rPr>
                <w:rFonts w:asciiTheme="minorHAnsi" w:hAnsiTheme="minorHAnsi" w:cstheme="minorHAnsi"/>
                <w:sz w:val="24"/>
                <w:szCs w:val="24"/>
              </w:rPr>
              <w:t xml:space="preserve"> x </w:t>
            </w:r>
            <w:proofErr w:type="spellStart"/>
            <w:r w:rsidRPr="00EC27A1">
              <w:rPr>
                <w:rFonts w:asciiTheme="minorHAnsi" w:hAnsiTheme="minorHAnsi" w:cstheme="minorHAnsi"/>
                <w:sz w:val="24"/>
                <w:szCs w:val="24"/>
              </w:rPr>
              <w:t>13,20m</w:t>
            </w:r>
            <w:proofErr w:type="spellEnd"/>
            <w:r w:rsidRPr="00EC27A1">
              <w:rPr>
                <w:rFonts w:asciiTheme="minorHAnsi" w:hAnsiTheme="minorHAnsi" w:cstheme="minorHAnsi"/>
                <w:sz w:val="24"/>
                <w:szCs w:val="24"/>
              </w:rPr>
              <w:t xml:space="preserve"> com altura de </w:t>
            </w:r>
            <w:proofErr w:type="spellStart"/>
            <w:r w:rsidRPr="00EC27A1">
              <w:rPr>
                <w:rFonts w:asciiTheme="minorHAnsi" w:hAnsiTheme="minorHAnsi" w:cstheme="minorHAnsi"/>
                <w:sz w:val="24"/>
                <w:szCs w:val="24"/>
              </w:rPr>
              <w:t>10cm</w:t>
            </w:r>
            <w:proofErr w:type="spellEnd"/>
            <w:r w:rsidRPr="00EC27A1">
              <w:rPr>
                <w:rFonts w:asciiTheme="minorHAnsi" w:hAnsiTheme="minorHAnsi" w:cstheme="minorHAnsi"/>
                <w:sz w:val="24"/>
                <w:szCs w:val="24"/>
              </w:rPr>
              <w:t xml:space="preserve"> do chão;</w:t>
            </w:r>
          </w:p>
          <w:p w14:paraId="77C936E6"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5" w:lineRule="auto"/>
              <w:ind w:left="176" w:right="440" w:firstLine="0"/>
              <w:rPr>
                <w:rFonts w:asciiTheme="minorHAnsi" w:hAnsiTheme="minorHAnsi" w:cstheme="minorHAnsi"/>
                <w:sz w:val="24"/>
                <w:szCs w:val="24"/>
              </w:rPr>
            </w:pPr>
            <w:r w:rsidRPr="00EC27A1">
              <w:rPr>
                <w:rFonts w:asciiTheme="minorHAnsi" w:hAnsiTheme="minorHAnsi" w:cstheme="minorHAnsi"/>
                <w:sz w:val="24"/>
                <w:szCs w:val="24"/>
              </w:rPr>
              <w:t>01 Iluminação para ambiente palco e tablado;</w:t>
            </w:r>
          </w:p>
          <w:p w14:paraId="7D4C1AA0" w14:textId="77777777" w:rsidR="00EC27A1" w:rsidRPr="00EC27A1" w:rsidRDefault="00EC27A1" w:rsidP="00EC27A1">
            <w:pPr>
              <w:pStyle w:val="PargrafodaLista"/>
              <w:widowControl w:val="0"/>
              <w:numPr>
                <w:ilvl w:val="4"/>
                <w:numId w:val="31"/>
              </w:numPr>
              <w:tabs>
                <w:tab w:val="left" w:pos="318"/>
              </w:tabs>
              <w:autoSpaceDE w:val="0"/>
              <w:autoSpaceDN w:val="0"/>
              <w:spacing w:after="0" w:line="266" w:lineRule="exact"/>
              <w:ind w:left="176" w:firstLine="0"/>
              <w:jc w:val="both"/>
              <w:rPr>
                <w:rFonts w:asciiTheme="minorHAnsi" w:hAnsiTheme="minorHAnsi" w:cstheme="minorHAnsi"/>
                <w:sz w:val="24"/>
                <w:szCs w:val="24"/>
              </w:rPr>
            </w:pPr>
            <w:r w:rsidRPr="00EC27A1">
              <w:rPr>
                <w:rFonts w:asciiTheme="minorHAnsi" w:hAnsiTheme="minorHAnsi" w:cstheme="minorHAnsi"/>
                <w:sz w:val="24"/>
                <w:szCs w:val="24"/>
              </w:rPr>
              <w:t>01 Animador personagem caipira / locutor de palco;</w:t>
            </w:r>
          </w:p>
          <w:p w14:paraId="6BA65CBD" w14:textId="77777777" w:rsidR="00EC27A1" w:rsidRPr="00EC27A1" w:rsidRDefault="00EC27A1" w:rsidP="00EC27A1">
            <w:pPr>
              <w:pStyle w:val="PargrafodaLista"/>
              <w:widowControl w:val="0"/>
              <w:numPr>
                <w:ilvl w:val="4"/>
                <w:numId w:val="31"/>
              </w:numPr>
              <w:tabs>
                <w:tab w:val="left" w:pos="318"/>
              </w:tabs>
              <w:autoSpaceDE w:val="0"/>
              <w:autoSpaceDN w:val="0"/>
              <w:spacing w:after="0" w:line="268"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Locação de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montado em ambiente externo com microfone extra e DJ;</w:t>
            </w:r>
          </w:p>
          <w:p w14:paraId="6840BF29" w14:textId="77777777" w:rsidR="00EC27A1" w:rsidRPr="00EC27A1" w:rsidRDefault="00EC27A1" w:rsidP="00B97989">
            <w:pPr>
              <w:tabs>
                <w:tab w:val="left" w:pos="318"/>
              </w:tabs>
              <w:spacing w:before="6" w:line="235" w:lineRule="auto"/>
              <w:ind w:left="176" w:right="440"/>
              <w:rPr>
                <w:rFonts w:asciiTheme="minorHAnsi" w:hAnsiTheme="minorHAnsi" w:cstheme="minorHAnsi"/>
                <w:szCs w:val="24"/>
              </w:rPr>
            </w:pPr>
            <w:r w:rsidRPr="00EC27A1">
              <w:rPr>
                <w:rFonts w:asciiTheme="minorHAnsi" w:hAnsiTheme="minorHAnsi" w:cstheme="minorHAnsi"/>
                <w:szCs w:val="24"/>
              </w:rPr>
              <w:t xml:space="preserve"> </w:t>
            </w:r>
          </w:p>
          <w:p w14:paraId="16F27584"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5" w:lineRule="auto"/>
              <w:ind w:left="176" w:right="440" w:firstLine="0"/>
              <w:rPr>
                <w:rFonts w:asciiTheme="minorHAnsi" w:hAnsiTheme="minorHAnsi" w:cstheme="minorHAnsi"/>
                <w:sz w:val="24"/>
                <w:szCs w:val="24"/>
              </w:rPr>
            </w:pPr>
            <w:r w:rsidRPr="00EC27A1">
              <w:rPr>
                <w:rFonts w:asciiTheme="minorHAnsi" w:hAnsiTheme="minorHAnsi" w:cstheme="minorHAnsi"/>
                <w:sz w:val="24"/>
                <w:szCs w:val="24"/>
              </w:rPr>
              <w:t>60 metros de gradil</w:t>
            </w:r>
          </w:p>
          <w:p w14:paraId="6E9318D3" w14:textId="77777777" w:rsidR="00EC27A1" w:rsidRPr="00EC27A1" w:rsidRDefault="00EC27A1" w:rsidP="00EC27A1">
            <w:pPr>
              <w:pStyle w:val="PargrafodaLista"/>
              <w:widowControl w:val="0"/>
              <w:numPr>
                <w:ilvl w:val="1"/>
                <w:numId w:val="31"/>
              </w:numPr>
              <w:tabs>
                <w:tab w:val="left" w:pos="318"/>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2 coordenadores de equipe para evento, gestor geral para todas as contratações e execuções de demandas do evento;</w:t>
            </w:r>
          </w:p>
          <w:p w14:paraId="1C2C489F" w14:textId="77777777" w:rsidR="00EC27A1" w:rsidRPr="00EC27A1" w:rsidRDefault="00EC27A1" w:rsidP="00EC27A1">
            <w:pPr>
              <w:pStyle w:val="PargrafodaLista"/>
              <w:widowControl w:val="0"/>
              <w:numPr>
                <w:ilvl w:val="1"/>
                <w:numId w:val="31"/>
              </w:numPr>
              <w:tabs>
                <w:tab w:val="left" w:pos="318"/>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69EAB9E0" w14:textId="77777777" w:rsidR="00EC27A1" w:rsidRPr="00EC27A1" w:rsidRDefault="00EC27A1" w:rsidP="00EC27A1">
            <w:pPr>
              <w:pStyle w:val="PargrafodaLista"/>
              <w:widowControl w:val="0"/>
              <w:numPr>
                <w:ilvl w:val="1"/>
                <w:numId w:val="31"/>
              </w:numPr>
              <w:tabs>
                <w:tab w:val="left" w:pos="318"/>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lastRenderedPageBreak/>
              <w:t>Incluso transporte da equipe e dos equipamentos de lazer;</w:t>
            </w:r>
          </w:p>
          <w:p w14:paraId="6CE9B677" w14:textId="77777777" w:rsidR="00EC27A1" w:rsidRPr="00EC27A1" w:rsidRDefault="00EC27A1" w:rsidP="00EC27A1">
            <w:pPr>
              <w:pStyle w:val="PargrafodaLista"/>
              <w:widowControl w:val="0"/>
              <w:numPr>
                <w:ilvl w:val="1"/>
                <w:numId w:val="31"/>
              </w:numPr>
              <w:tabs>
                <w:tab w:val="left" w:pos="318"/>
              </w:tabs>
              <w:autoSpaceDE w:val="0"/>
              <w:autoSpaceDN w:val="0"/>
              <w:spacing w:before="6" w:after="0" w:line="235" w:lineRule="auto"/>
              <w:ind w:left="176" w:right="440" w:firstLine="0"/>
              <w:rPr>
                <w:rFonts w:asciiTheme="minorHAnsi" w:hAnsiTheme="minorHAnsi" w:cstheme="minorHAnsi"/>
                <w:sz w:val="24"/>
                <w:szCs w:val="24"/>
              </w:rPr>
            </w:pPr>
            <w:r w:rsidRPr="00EC27A1">
              <w:rPr>
                <w:rFonts w:asciiTheme="minorHAnsi" w:hAnsiTheme="minorHAnsi" w:cstheme="minorHAnsi"/>
                <w:sz w:val="24"/>
                <w:szCs w:val="24"/>
              </w:rPr>
              <w:t>Inclusa alimentação da equipe;</w:t>
            </w:r>
          </w:p>
          <w:p w14:paraId="5D09E93E" w14:textId="77777777" w:rsidR="00EC27A1" w:rsidRPr="00EC27A1" w:rsidRDefault="00EC27A1" w:rsidP="00B97989">
            <w:pPr>
              <w:rPr>
                <w:rFonts w:asciiTheme="minorHAnsi" w:hAnsiTheme="minorHAnsi" w:cstheme="minorHAnsi"/>
                <w:szCs w:val="24"/>
              </w:rPr>
            </w:pPr>
          </w:p>
        </w:tc>
        <w:tc>
          <w:tcPr>
            <w:tcW w:w="1559" w:type="dxa"/>
          </w:tcPr>
          <w:p w14:paraId="6045CCA8"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4441C355" w14:textId="77777777" w:rsidTr="00B97989">
        <w:tc>
          <w:tcPr>
            <w:tcW w:w="846" w:type="dxa"/>
          </w:tcPr>
          <w:p w14:paraId="73C68314"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 xml:space="preserve"> 02</w:t>
            </w:r>
          </w:p>
        </w:tc>
        <w:tc>
          <w:tcPr>
            <w:tcW w:w="7342" w:type="dxa"/>
          </w:tcPr>
          <w:p w14:paraId="219F9B6A" w14:textId="77777777" w:rsidR="00EC27A1" w:rsidRPr="00EC27A1" w:rsidRDefault="00EC27A1" w:rsidP="00B97989">
            <w:pPr>
              <w:pStyle w:val="Ttulo2"/>
              <w:tabs>
                <w:tab w:val="left" w:pos="176"/>
              </w:tabs>
              <w:spacing w:before="100"/>
              <w:ind w:left="176"/>
              <w:rPr>
                <w:rFonts w:asciiTheme="minorHAnsi" w:hAnsiTheme="minorHAnsi" w:cstheme="minorHAnsi"/>
                <w:sz w:val="24"/>
                <w:szCs w:val="24"/>
              </w:rPr>
            </w:pPr>
            <w:r w:rsidRPr="00EC27A1">
              <w:rPr>
                <w:rFonts w:asciiTheme="minorHAnsi" w:hAnsiTheme="minorHAnsi" w:cstheme="minorHAnsi"/>
                <w:sz w:val="24"/>
                <w:szCs w:val="24"/>
              </w:rPr>
              <w:t>SEMANA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DAS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CRIANÇAS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(OUTUBRO)</w:t>
            </w:r>
          </w:p>
          <w:p w14:paraId="031A02CF" w14:textId="77777777" w:rsidR="00EC27A1" w:rsidRPr="00EC27A1" w:rsidRDefault="00EC27A1" w:rsidP="00B97989">
            <w:pPr>
              <w:pStyle w:val="PargrafodaLista"/>
              <w:tabs>
                <w:tab w:val="left" w:pos="176"/>
                <w:tab w:val="left" w:pos="1208"/>
                <w:tab w:val="left" w:pos="1209"/>
              </w:tabs>
              <w:spacing w:before="3" w:line="237" w:lineRule="auto"/>
              <w:ind w:left="176" w:right="233"/>
              <w:rPr>
                <w:rFonts w:asciiTheme="minorHAnsi" w:hAnsiTheme="minorHAnsi" w:cstheme="minorHAnsi"/>
                <w:b/>
                <w:bCs/>
                <w:sz w:val="24"/>
                <w:szCs w:val="24"/>
              </w:rPr>
            </w:pPr>
          </w:p>
          <w:p w14:paraId="17EA75C0" w14:textId="77777777" w:rsidR="00EC27A1" w:rsidRPr="00EC27A1" w:rsidRDefault="00EC27A1" w:rsidP="00EC27A1">
            <w:pPr>
              <w:pStyle w:val="PargrafodaLista"/>
              <w:widowControl w:val="0"/>
              <w:numPr>
                <w:ilvl w:val="1"/>
                <w:numId w:val="31"/>
              </w:numPr>
              <w:tabs>
                <w:tab w:val="left" w:pos="176"/>
                <w:tab w:val="left" w:pos="318"/>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18B40339" w14:textId="77777777" w:rsidR="00EC27A1" w:rsidRPr="00EC27A1" w:rsidRDefault="00EC27A1" w:rsidP="00EC27A1">
            <w:pPr>
              <w:pStyle w:val="PargrafodaLista"/>
              <w:widowControl w:val="0"/>
              <w:numPr>
                <w:ilvl w:val="1"/>
                <w:numId w:val="31"/>
              </w:numPr>
              <w:tabs>
                <w:tab w:val="left" w:pos="176"/>
                <w:tab w:val="left" w:pos="318"/>
              </w:tabs>
              <w:autoSpaceDE w:val="0"/>
              <w:autoSpaceDN w:val="0"/>
              <w:spacing w:before="3" w:after="0" w:line="237" w:lineRule="auto"/>
              <w:ind w:left="176" w:right="233" w:firstLine="0"/>
              <w:rPr>
                <w:rFonts w:asciiTheme="minorHAnsi" w:hAnsiTheme="minorHAnsi" w:cstheme="minorHAnsi"/>
                <w:b/>
                <w:bCs/>
                <w:sz w:val="24"/>
                <w:szCs w:val="24"/>
              </w:rPr>
            </w:pPr>
            <w:r w:rsidRPr="00EC27A1">
              <w:rPr>
                <w:rFonts w:asciiTheme="minorHAnsi" w:hAnsiTheme="minorHAnsi" w:cstheme="minorHAnsi"/>
                <w:sz w:val="24"/>
                <w:szCs w:val="24"/>
              </w:rPr>
              <w:t xml:space="preserve">Produção cultural e recreativa de evento, com a composição de profissionais abaixo descritos, para 04 (quatro) dias em comemoração ao mês das crianças – </w:t>
            </w:r>
            <w:r w:rsidRPr="00EC27A1">
              <w:rPr>
                <w:rFonts w:asciiTheme="minorHAnsi" w:hAnsiTheme="minorHAnsi" w:cstheme="minorHAnsi"/>
                <w:b/>
                <w:bCs/>
                <w:sz w:val="24"/>
                <w:szCs w:val="24"/>
              </w:rPr>
              <w:t>Praça de Recreio</w:t>
            </w:r>
          </w:p>
          <w:p w14:paraId="4CEC5C3A" w14:textId="77777777" w:rsidR="00EC27A1" w:rsidRPr="00EC27A1" w:rsidRDefault="00EC27A1" w:rsidP="00B97989">
            <w:pPr>
              <w:pStyle w:val="PargrafodaLista"/>
              <w:tabs>
                <w:tab w:val="left" w:pos="176"/>
                <w:tab w:val="left" w:pos="1208"/>
                <w:tab w:val="left" w:pos="1209"/>
              </w:tabs>
              <w:spacing w:before="3" w:line="237" w:lineRule="auto"/>
              <w:ind w:left="176" w:right="233"/>
              <w:rPr>
                <w:rFonts w:asciiTheme="minorHAnsi" w:hAnsiTheme="minorHAnsi" w:cstheme="minorHAnsi"/>
                <w:sz w:val="24"/>
                <w:szCs w:val="24"/>
              </w:rPr>
            </w:pPr>
          </w:p>
          <w:p w14:paraId="229AF197"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8 conjuntos de ações abaixo descritas para Praça de Recreio, com atividades específicas para as crianças do município, em horário escolar (turno manhã + turno tarde contemplando idades de 6 a 16 anos. Cada turno contemplará:</w:t>
            </w:r>
          </w:p>
          <w:p w14:paraId="2D330380" w14:textId="77777777" w:rsidR="00EC27A1" w:rsidRPr="00EC27A1" w:rsidRDefault="00EC27A1" w:rsidP="00B97989">
            <w:pPr>
              <w:pStyle w:val="PargrafodaLista"/>
              <w:rPr>
                <w:rFonts w:asciiTheme="minorHAnsi" w:hAnsiTheme="minorHAnsi" w:cstheme="minorHAnsi"/>
                <w:sz w:val="24"/>
                <w:szCs w:val="24"/>
              </w:rPr>
            </w:pPr>
          </w:p>
          <w:p w14:paraId="191A1095"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Praça de Recreio com 14 equipamentos de lazer conforme lista abaixo. Acompanha monitores qualificados e uniformizados, infláveis e similares de grande porte, brinquedos para água. Serão instalados em espaço de lazer definido;</w:t>
            </w:r>
          </w:p>
          <w:p w14:paraId="17FAD7C2"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Comprimento, L: Largura e A: Altura</w:t>
            </w:r>
          </w:p>
          <w:p w14:paraId="0D33E6BA"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tobogãs infláveis grandes 6,00(c) x 5,00(l) x 6,00(a)m</w:t>
            </w:r>
          </w:p>
          <w:p w14:paraId="1B27185B"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tobogãs infláveis médios 5,00(c) x 4,00(l) x 5,00(a)m</w:t>
            </w:r>
          </w:p>
          <w:p w14:paraId="45DE2A08"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play gol inflável 5,00(c) x 3,00(l) x 4,50(a)m</w:t>
            </w:r>
          </w:p>
          <w:p w14:paraId="76FF5FFA"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camas elásticas 3,70 diâmetros</w:t>
            </w:r>
          </w:p>
          <w:p w14:paraId="3E11E950"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infláveis </w:t>
            </w:r>
            <w:proofErr w:type="spellStart"/>
            <w:r w:rsidRPr="00EC27A1">
              <w:rPr>
                <w:rFonts w:asciiTheme="minorHAnsi" w:hAnsiTheme="minorHAnsi" w:cstheme="minorHAnsi"/>
                <w:sz w:val="24"/>
                <w:szCs w:val="24"/>
              </w:rPr>
              <w:t>Multiatividade</w:t>
            </w:r>
            <w:proofErr w:type="spellEnd"/>
            <w:r w:rsidRPr="00EC27A1">
              <w:rPr>
                <w:rFonts w:asciiTheme="minorHAnsi" w:hAnsiTheme="minorHAnsi" w:cstheme="minorHAnsi"/>
                <w:sz w:val="24"/>
                <w:szCs w:val="24"/>
              </w:rPr>
              <w:t xml:space="preserve"> 6,60(c) x 4,80(l) x 4,40(a)m</w:t>
            </w:r>
          </w:p>
          <w:p w14:paraId="503086B1"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inflável 6,60(c) x 9,20(l) x 4,00(a)m</w:t>
            </w:r>
          </w:p>
          <w:p w14:paraId="70AC0BF7"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futebóis de sabão infláveis grandes 12,00(c) x 6,00(l) x 2,40(a)m</w:t>
            </w:r>
          </w:p>
          <w:p w14:paraId="1353F081"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futebol de sabão inflável médio 8,00(c) x 5,00(l) x 2,40(a)m</w:t>
            </w:r>
          </w:p>
          <w:p w14:paraId="163E3C63"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splash</w:t>
            </w:r>
            <w:proofErr w:type="spellEnd"/>
            <w:r w:rsidRPr="00EC27A1">
              <w:rPr>
                <w:rFonts w:asciiTheme="minorHAnsi" w:hAnsiTheme="minorHAnsi" w:cstheme="minorHAnsi"/>
                <w:sz w:val="24"/>
                <w:szCs w:val="24"/>
              </w:rPr>
              <w:t xml:space="preserve"> inflável grande 9,00(c) x 2,80(l) x 2,50(a)m</w:t>
            </w:r>
          </w:p>
          <w:p w14:paraId="6C9F6C4B"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02 </w:t>
            </w:r>
            <w:proofErr w:type="spellStart"/>
            <w:r w:rsidRPr="00EC27A1">
              <w:rPr>
                <w:rFonts w:asciiTheme="minorHAnsi" w:hAnsiTheme="minorHAnsi" w:cstheme="minorHAnsi"/>
                <w:sz w:val="24"/>
                <w:szCs w:val="24"/>
              </w:rPr>
              <w:t>splashs</w:t>
            </w:r>
            <w:proofErr w:type="spellEnd"/>
            <w:r w:rsidRPr="00EC27A1">
              <w:rPr>
                <w:rFonts w:asciiTheme="minorHAnsi" w:hAnsiTheme="minorHAnsi" w:cstheme="minorHAnsi"/>
                <w:sz w:val="24"/>
                <w:szCs w:val="24"/>
              </w:rPr>
              <w:t xml:space="preserve"> infláveis médios 5,20(c) x 2,80(l) x 1,70(a)</w:t>
            </w:r>
            <w:proofErr w:type="spellStart"/>
            <w:r w:rsidRPr="00EC27A1">
              <w:rPr>
                <w:rFonts w:asciiTheme="minorHAnsi" w:hAnsiTheme="minorHAnsi" w:cstheme="minorHAnsi"/>
                <w:sz w:val="24"/>
                <w:szCs w:val="24"/>
              </w:rPr>
              <w:t>mt</w:t>
            </w:r>
            <w:proofErr w:type="spellEnd"/>
          </w:p>
          <w:p w14:paraId="3B0A5A47" w14:textId="77777777" w:rsidR="00EC27A1" w:rsidRPr="00EC27A1" w:rsidRDefault="00EC27A1" w:rsidP="00B97989">
            <w:pPr>
              <w:tabs>
                <w:tab w:val="left" w:pos="1208"/>
                <w:tab w:val="left" w:pos="1209"/>
              </w:tabs>
              <w:spacing w:before="3" w:line="237" w:lineRule="auto"/>
              <w:ind w:left="1560" w:right="233"/>
              <w:rPr>
                <w:rFonts w:asciiTheme="minorHAnsi" w:hAnsiTheme="minorHAnsi" w:cstheme="minorHAnsi"/>
                <w:szCs w:val="24"/>
              </w:rPr>
            </w:pPr>
          </w:p>
          <w:p w14:paraId="17363854" w14:textId="77777777" w:rsidR="00EC27A1" w:rsidRPr="00EC27A1" w:rsidRDefault="00EC27A1" w:rsidP="00EC27A1">
            <w:pPr>
              <w:pStyle w:val="PargrafodaLista"/>
              <w:widowControl w:val="0"/>
              <w:numPr>
                <w:ilvl w:val="4"/>
                <w:numId w:val="32"/>
              </w:numPr>
              <w:tabs>
                <w:tab w:val="left" w:pos="176"/>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Recreação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com</w:t>
            </w:r>
            <w:r w:rsidRPr="00EC27A1">
              <w:rPr>
                <w:rFonts w:asciiTheme="minorHAnsi" w:hAnsiTheme="minorHAnsi" w:cstheme="minorHAnsi"/>
                <w:spacing w:val="-3"/>
                <w:sz w:val="24"/>
                <w:szCs w:val="24"/>
              </w:rPr>
              <w:t xml:space="preserve"> 2 integrantes, sendo estes, educadores físicos ou </w:t>
            </w:r>
            <w:proofErr w:type="spellStart"/>
            <w:r w:rsidRPr="00EC27A1">
              <w:rPr>
                <w:rFonts w:asciiTheme="minorHAnsi" w:hAnsiTheme="minorHAnsi" w:cstheme="minorHAnsi"/>
                <w:spacing w:val="-3"/>
                <w:sz w:val="24"/>
                <w:szCs w:val="24"/>
              </w:rPr>
              <w:t>recreadores</w:t>
            </w:r>
            <w:proofErr w:type="spellEnd"/>
            <w:r w:rsidRPr="00EC27A1">
              <w:rPr>
                <w:rFonts w:asciiTheme="minorHAnsi" w:hAnsiTheme="minorHAnsi" w:cstheme="minorHAnsi"/>
                <w:spacing w:val="-3"/>
                <w:sz w:val="24"/>
                <w:szCs w:val="24"/>
              </w:rPr>
              <w:t xml:space="preserve"> profissionais, executando várias atividades durante o período de 2 horas, tendo como encerramento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deste momento 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festa</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das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cores. Material incluso.</w:t>
            </w:r>
          </w:p>
          <w:p w14:paraId="161B9C86" w14:textId="77777777" w:rsidR="00EC27A1" w:rsidRPr="00EC27A1" w:rsidRDefault="00EC27A1" w:rsidP="00EC27A1">
            <w:pPr>
              <w:pStyle w:val="PargrafodaLista"/>
              <w:widowControl w:val="0"/>
              <w:numPr>
                <w:ilvl w:val="4"/>
                <w:numId w:val="32"/>
              </w:numPr>
              <w:tabs>
                <w:tab w:val="left" w:pos="176"/>
              </w:tabs>
              <w:autoSpaceDE w:val="0"/>
              <w:autoSpaceDN w:val="0"/>
              <w:spacing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6400 Picolés de frutas alocados em freezer, distribuídos em 08 sessões nos 04 dias, para serem entregues por monitores às crianças presentes;</w:t>
            </w:r>
          </w:p>
          <w:p w14:paraId="3C508863" w14:textId="77777777" w:rsidR="00EC27A1" w:rsidRPr="00EC27A1" w:rsidRDefault="00EC27A1" w:rsidP="00EC27A1">
            <w:pPr>
              <w:pStyle w:val="PargrafodaLista"/>
              <w:widowControl w:val="0"/>
              <w:numPr>
                <w:ilvl w:val="4"/>
                <w:numId w:val="32"/>
              </w:numPr>
              <w:tabs>
                <w:tab w:val="left" w:pos="176"/>
              </w:tabs>
              <w:autoSpaceDE w:val="0"/>
              <w:autoSpaceDN w:val="0"/>
              <w:spacing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Fornecimento gratuito de algodão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doce e</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pipoca ao público presente;</w:t>
            </w:r>
          </w:p>
          <w:p w14:paraId="788D1148" w14:textId="77777777" w:rsidR="00EC27A1" w:rsidRPr="00EC27A1" w:rsidRDefault="00EC27A1" w:rsidP="00EC27A1">
            <w:pPr>
              <w:pStyle w:val="PargrafodaLista"/>
              <w:widowControl w:val="0"/>
              <w:numPr>
                <w:ilvl w:val="4"/>
                <w:numId w:val="31"/>
              </w:numPr>
              <w:tabs>
                <w:tab w:val="left" w:pos="176"/>
              </w:tabs>
              <w:autoSpaceDE w:val="0"/>
              <w:autoSpaceDN w:val="0"/>
              <w:spacing w:after="0" w:line="268"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Locação de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1x1</w:t>
            </w:r>
            <w:proofErr w:type="spellEnd"/>
            <w:r w:rsidRPr="00EC27A1">
              <w:rPr>
                <w:rFonts w:asciiTheme="minorHAnsi" w:hAnsiTheme="minorHAnsi" w:cstheme="minorHAnsi"/>
                <w:sz w:val="24"/>
                <w:szCs w:val="24"/>
              </w:rPr>
              <w:t xml:space="preserve"> para ambiente externo com microfone, acompanha técnico de operação;</w:t>
            </w:r>
          </w:p>
          <w:p w14:paraId="56DCF6C2" w14:textId="77777777" w:rsidR="00EC27A1" w:rsidRPr="00EC27A1" w:rsidRDefault="00EC27A1" w:rsidP="00EC27A1">
            <w:pPr>
              <w:pStyle w:val="PargrafodaLista"/>
              <w:widowControl w:val="0"/>
              <w:numPr>
                <w:ilvl w:val="4"/>
                <w:numId w:val="32"/>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Segurança local pernoite;</w:t>
            </w:r>
          </w:p>
          <w:p w14:paraId="75F35733" w14:textId="77777777" w:rsidR="00EC27A1" w:rsidRPr="00EC27A1" w:rsidRDefault="00EC27A1" w:rsidP="00EC27A1">
            <w:pPr>
              <w:pStyle w:val="PargrafodaLista"/>
              <w:widowControl w:val="0"/>
              <w:numPr>
                <w:ilvl w:val="4"/>
                <w:numId w:val="32"/>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lastRenderedPageBreak/>
              <w:t>Incluso 2 coordenadores de equipe para evento, gestor geral para todas as contratações e execuções de demandas do evento;</w:t>
            </w:r>
          </w:p>
          <w:p w14:paraId="136540DB" w14:textId="77777777" w:rsidR="00EC27A1" w:rsidRPr="00EC27A1" w:rsidRDefault="00EC27A1" w:rsidP="00EC27A1">
            <w:pPr>
              <w:pStyle w:val="PargrafodaLista"/>
              <w:widowControl w:val="0"/>
              <w:numPr>
                <w:ilvl w:val="4"/>
                <w:numId w:val="32"/>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2E75D8D1" w14:textId="77777777" w:rsidR="00EC27A1" w:rsidRPr="00EC27A1" w:rsidRDefault="00EC27A1" w:rsidP="00EC27A1">
            <w:pPr>
              <w:pStyle w:val="PargrafodaLista"/>
              <w:widowControl w:val="0"/>
              <w:numPr>
                <w:ilvl w:val="4"/>
                <w:numId w:val="32"/>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transporte da equipe e dos equipamentos de lazer;</w:t>
            </w:r>
          </w:p>
          <w:p w14:paraId="7A0B99CC" w14:textId="77777777" w:rsidR="00EC27A1" w:rsidRPr="00EC27A1" w:rsidRDefault="00EC27A1" w:rsidP="00EC27A1">
            <w:pPr>
              <w:pStyle w:val="PargrafodaLista"/>
              <w:widowControl w:val="0"/>
              <w:numPr>
                <w:ilvl w:val="4"/>
                <w:numId w:val="32"/>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Inclusa alimentação da equipe</w:t>
            </w:r>
          </w:p>
          <w:p w14:paraId="2A181914" w14:textId="77777777" w:rsidR="00EC27A1" w:rsidRPr="00EC27A1" w:rsidRDefault="00EC27A1" w:rsidP="00B97989">
            <w:pPr>
              <w:rPr>
                <w:rFonts w:asciiTheme="minorHAnsi" w:hAnsiTheme="minorHAnsi" w:cstheme="minorHAnsi"/>
                <w:szCs w:val="24"/>
              </w:rPr>
            </w:pPr>
          </w:p>
        </w:tc>
        <w:tc>
          <w:tcPr>
            <w:tcW w:w="1559" w:type="dxa"/>
          </w:tcPr>
          <w:p w14:paraId="7986D261"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5FCA0F1A" w14:textId="77777777" w:rsidTr="00B97989">
        <w:tc>
          <w:tcPr>
            <w:tcW w:w="9747" w:type="dxa"/>
            <w:gridSpan w:val="3"/>
          </w:tcPr>
          <w:p w14:paraId="29EF6388" w14:textId="77777777" w:rsidR="00EC27A1" w:rsidRPr="00EC27A1" w:rsidRDefault="00EC27A1" w:rsidP="00B97989">
            <w:pPr>
              <w:jc w:val="center"/>
              <w:rPr>
                <w:rFonts w:asciiTheme="minorHAnsi" w:hAnsiTheme="minorHAnsi" w:cstheme="minorHAnsi"/>
                <w:b/>
                <w:szCs w:val="24"/>
              </w:rPr>
            </w:pPr>
            <w:r w:rsidRPr="00EC27A1">
              <w:rPr>
                <w:rFonts w:asciiTheme="minorHAnsi" w:hAnsiTheme="minorHAnsi" w:cstheme="minorHAnsi"/>
                <w:b/>
                <w:szCs w:val="24"/>
              </w:rPr>
              <w:lastRenderedPageBreak/>
              <w:t>SECRETARIA MUNICIPAL DE CULTURA E COMUNICAÇÃO</w:t>
            </w:r>
          </w:p>
        </w:tc>
      </w:tr>
      <w:tr w:rsidR="00EC27A1" w:rsidRPr="00EC27A1" w14:paraId="59541D12" w14:textId="77777777" w:rsidTr="00B97989">
        <w:tc>
          <w:tcPr>
            <w:tcW w:w="846" w:type="dxa"/>
          </w:tcPr>
          <w:p w14:paraId="65B24936" w14:textId="77777777" w:rsidR="00EC27A1" w:rsidRPr="00EC27A1" w:rsidRDefault="00EC27A1" w:rsidP="00B97989">
            <w:pPr>
              <w:rPr>
                <w:rFonts w:asciiTheme="minorHAnsi" w:hAnsiTheme="minorHAnsi" w:cstheme="minorHAnsi"/>
                <w:b/>
                <w:szCs w:val="24"/>
              </w:rPr>
            </w:pPr>
            <w:r w:rsidRPr="00EC27A1">
              <w:rPr>
                <w:rFonts w:asciiTheme="minorHAnsi" w:hAnsiTheme="minorHAnsi" w:cstheme="minorHAnsi"/>
                <w:b/>
                <w:szCs w:val="24"/>
              </w:rPr>
              <w:t>ITEM</w:t>
            </w:r>
          </w:p>
        </w:tc>
        <w:tc>
          <w:tcPr>
            <w:tcW w:w="7342" w:type="dxa"/>
          </w:tcPr>
          <w:p w14:paraId="03AF849F" w14:textId="77777777" w:rsidR="00EC27A1" w:rsidRPr="00EC27A1" w:rsidRDefault="00EC27A1" w:rsidP="00B97989">
            <w:pPr>
              <w:pStyle w:val="Ttulo2"/>
              <w:tabs>
                <w:tab w:val="left" w:pos="861"/>
              </w:tabs>
              <w:rPr>
                <w:rFonts w:asciiTheme="minorHAnsi" w:hAnsiTheme="minorHAnsi" w:cstheme="minorHAnsi"/>
                <w:sz w:val="24"/>
                <w:szCs w:val="24"/>
              </w:rPr>
            </w:pPr>
            <w:proofErr w:type="spellStart"/>
            <w:r w:rsidRPr="00EC27A1">
              <w:rPr>
                <w:rFonts w:asciiTheme="minorHAnsi" w:hAnsiTheme="minorHAnsi" w:cstheme="minorHAnsi"/>
                <w:sz w:val="24"/>
                <w:szCs w:val="24"/>
              </w:rPr>
              <w:t>DESRIÇÃO</w:t>
            </w:r>
            <w:proofErr w:type="spellEnd"/>
          </w:p>
        </w:tc>
        <w:tc>
          <w:tcPr>
            <w:tcW w:w="1559" w:type="dxa"/>
          </w:tcPr>
          <w:p w14:paraId="7F7F7FBB" w14:textId="77777777" w:rsidR="00EC27A1" w:rsidRPr="00EC27A1" w:rsidRDefault="00EC27A1" w:rsidP="00B97989">
            <w:pPr>
              <w:rPr>
                <w:rFonts w:asciiTheme="minorHAnsi" w:hAnsiTheme="minorHAnsi" w:cstheme="minorHAnsi"/>
                <w:b/>
                <w:szCs w:val="24"/>
              </w:rPr>
            </w:pPr>
            <w:r w:rsidRPr="00EC27A1">
              <w:rPr>
                <w:rFonts w:asciiTheme="minorHAnsi" w:hAnsiTheme="minorHAnsi" w:cstheme="minorHAnsi"/>
                <w:b/>
                <w:szCs w:val="24"/>
              </w:rPr>
              <w:t>QUANTIDADE</w:t>
            </w:r>
          </w:p>
        </w:tc>
      </w:tr>
      <w:tr w:rsidR="00EC27A1" w:rsidRPr="00EC27A1" w14:paraId="71F6C6BA" w14:textId="77777777" w:rsidTr="00B97989">
        <w:tc>
          <w:tcPr>
            <w:tcW w:w="846" w:type="dxa"/>
          </w:tcPr>
          <w:p w14:paraId="0AEC2A5D"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03</w:t>
            </w:r>
          </w:p>
        </w:tc>
        <w:tc>
          <w:tcPr>
            <w:tcW w:w="7342" w:type="dxa"/>
          </w:tcPr>
          <w:p w14:paraId="2121D7B3" w14:textId="77777777" w:rsidR="00EC27A1" w:rsidRPr="00EC27A1" w:rsidRDefault="00EC27A1" w:rsidP="00B97989">
            <w:pPr>
              <w:pStyle w:val="PargrafodaLista"/>
              <w:tabs>
                <w:tab w:val="left" w:pos="176"/>
              </w:tabs>
              <w:spacing w:line="260" w:lineRule="exact"/>
              <w:ind w:left="176"/>
              <w:rPr>
                <w:rFonts w:asciiTheme="minorHAnsi" w:hAnsiTheme="minorHAnsi" w:cstheme="minorHAnsi"/>
                <w:b/>
                <w:sz w:val="24"/>
                <w:szCs w:val="24"/>
              </w:rPr>
            </w:pPr>
            <w:r w:rsidRPr="00EC27A1">
              <w:rPr>
                <w:rFonts w:asciiTheme="minorHAnsi" w:hAnsiTheme="minorHAnsi" w:cstheme="minorHAnsi"/>
                <w:b/>
                <w:sz w:val="24"/>
                <w:szCs w:val="24"/>
                <w:u w:val="single"/>
              </w:rPr>
              <w:t>INAUGURAÇÃO</w:t>
            </w:r>
            <w:r w:rsidRPr="00EC27A1">
              <w:rPr>
                <w:rFonts w:asciiTheme="minorHAnsi" w:hAnsiTheme="minorHAnsi" w:cstheme="minorHAnsi"/>
                <w:b/>
                <w:spacing w:val="-5"/>
                <w:sz w:val="24"/>
                <w:szCs w:val="24"/>
                <w:u w:val="single"/>
              </w:rPr>
              <w:t xml:space="preserve"> </w:t>
            </w:r>
            <w:r w:rsidRPr="00EC27A1">
              <w:rPr>
                <w:rFonts w:asciiTheme="minorHAnsi" w:hAnsiTheme="minorHAnsi" w:cstheme="minorHAnsi"/>
                <w:b/>
                <w:sz w:val="24"/>
                <w:szCs w:val="24"/>
                <w:u w:val="single"/>
              </w:rPr>
              <w:t>DO POLIESPORTIVO</w:t>
            </w:r>
          </w:p>
          <w:p w14:paraId="2A5CC46C"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43E82745"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Produção cultural e recreativa de evento, com a composição de profissionais abaixo descritos, este com 4 horas de duração no período da manhã ou tarde.</w:t>
            </w:r>
          </w:p>
          <w:p w14:paraId="3C375935"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04 profissionais de Educação Física para execução de atividades esportivas nas quadras do poliesportivo. (</w:t>
            </w:r>
            <w:proofErr w:type="gramStart"/>
            <w:r w:rsidRPr="00EC27A1">
              <w:rPr>
                <w:rFonts w:asciiTheme="minorHAnsi" w:hAnsiTheme="minorHAnsi" w:cstheme="minorHAnsi"/>
                <w:sz w:val="24"/>
                <w:szCs w:val="24"/>
              </w:rPr>
              <w:t>basquete</w:t>
            </w:r>
            <w:proofErr w:type="gramEnd"/>
            <w:r w:rsidRPr="00EC27A1">
              <w:rPr>
                <w:rFonts w:asciiTheme="minorHAnsi" w:hAnsiTheme="minorHAnsi" w:cstheme="minorHAnsi"/>
                <w:sz w:val="24"/>
                <w:szCs w:val="24"/>
              </w:rPr>
              <w:t xml:space="preserve">, vôlei, </w:t>
            </w:r>
            <w:proofErr w:type="spellStart"/>
            <w:r w:rsidRPr="00EC27A1">
              <w:rPr>
                <w:rFonts w:asciiTheme="minorHAnsi" w:hAnsiTheme="minorHAnsi" w:cstheme="minorHAnsi"/>
                <w:sz w:val="24"/>
                <w:szCs w:val="24"/>
              </w:rPr>
              <w:t>beach</w:t>
            </w:r>
            <w:proofErr w:type="spellEnd"/>
            <w:r w:rsidRPr="00EC27A1">
              <w:rPr>
                <w:rFonts w:asciiTheme="minorHAnsi" w:hAnsiTheme="minorHAnsi" w:cstheme="minorHAnsi"/>
                <w:sz w:val="24"/>
                <w:szCs w:val="24"/>
              </w:rPr>
              <w:t xml:space="preserve"> tênis, futebol)</w:t>
            </w:r>
          </w:p>
          <w:p w14:paraId="3266299C"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18 equipamentos de lazer conforme lista abaixo e seus monitores qualificados e uniformizados (infláveis e similares de grande porte, exceto</w:t>
            </w:r>
            <w:r w:rsidRPr="00EC27A1">
              <w:rPr>
                <w:rFonts w:asciiTheme="minorHAnsi" w:hAnsiTheme="minorHAnsi" w:cstheme="minorHAnsi"/>
                <w:spacing w:val="-66"/>
                <w:sz w:val="24"/>
                <w:szCs w:val="24"/>
              </w:rPr>
              <w:t xml:space="preserve">         </w:t>
            </w:r>
            <w:r w:rsidRPr="00EC27A1">
              <w:rPr>
                <w:rFonts w:asciiTheme="minorHAnsi" w:hAnsiTheme="minorHAnsi" w:cstheme="minorHAnsi"/>
                <w:sz w:val="24"/>
                <w:szCs w:val="24"/>
              </w:rPr>
              <w:t>brinquedos de</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água) para atender</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aproximadamente 1000 crianças instalados por toda área do poliesportivo;</w:t>
            </w:r>
          </w:p>
          <w:p w14:paraId="145719F8" w14:textId="77777777" w:rsidR="00EC27A1" w:rsidRPr="00EC27A1" w:rsidRDefault="00EC27A1" w:rsidP="00EC27A1">
            <w:pPr>
              <w:pStyle w:val="PargrafodaLista"/>
              <w:widowControl w:val="0"/>
              <w:numPr>
                <w:ilvl w:val="1"/>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C: Comprimento, L: Largura e A: Altura</w:t>
            </w:r>
          </w:p>
          <w:p w14:paraId="6C8BFFD4" w14:textId="77777777" w:rsidR="00EC27A1" w:rsidRPr="00EC27A1" w:rsidRDefault="00EC27A1" w:rsidP="00B97989">
            <w:pPr>
              <w:pStyle w:val="PargrafodaLista"/>
              <w:tabs>
                <w:tab w:val="left" w:pos="176"/>
                <w:tab w:val="left" w:pos="318"/>
              </w:tabs>
              <w:spacing w:before="6" w:line="237" w:lineRule="auto"/>
              <w:ind w:left="176" w:right="219"/>
              <w:rPr>
                <w:rFonts w:asciiTheme="minorHAnsi" w:hAnsiTheme="minorHAnsi" w:cstheme="minorHAnsi"/>
                <w:sz w:val="24"/>
                <w:szCs w:val="24"/>
              </w:rPr>
            </w:pPr>
          </w:p>
          <w:p w14:paraId="51E265D2"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03 tobogãs infláveis grandes 6,00(c) x 5,00(l) x 6,00(a)m</w:t>
            </w:r>
          </w:p>
          <w:p w14:paraId="7569023A"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tobogãs infláveis médios 5,00(c) x 4,00(l) x 5,00(a)m</w:t>
            </w:r>
          </w:p>
          <w:p w14:paraId="58875C36"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basquete inflável gigante 4,00(c) x 3,50(l) x 3,50(a)m</w:t>
            </w:r>
          </w:p>
          <w:p w14:paraId="5BE9683F"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play gol inflável 5,00(c) x 3,00(l) x 4,50(a)m</w:t>
            </w:r>
          </w:p>
          <w:p w14:paraId="2451108E"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02 camas elásticas 3,70 diâmetros</w:t>
            </w:r>
          </w:p>
          <w:p w14:paraId="54F4DEFE"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jogo de argolas gigante 3,20(c) x 2,80(l) x 1,5(a)m</w:t>
            </w:r>
          </w:p>
          <w:p w14:paraId="511B9415" w14:textId="77777777" w:rsidR="00EC27A1" w:rsidRPr="00EC27A1" w:rsidRDefault="00EC27A1" w:rsidP="00EC27A1">
            <w:pPr>
              <w:pStyle w:val="PargrafodaLista"/>
              <w:widowControl w:val="0"/>
              <w:numPr>
                <w:ilvl w:val="4"/>
                <w:numId w:val="31"/>
              </w:numPr>
              <w:tabs>
                <w:tab w:val="left" w:pos="176"/>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03 infláveis 3 em 1 </w:t>
            </w:r>
            <w:proofErr w:type="spellStart"/>
            <w:r w:rsidRPr="00EC27A1">
              <w:rPr>
                <w:rFonts w:asciiTheme="minorHAnsi" w:hAnsiTheme="minorHAnsi" w:cstheme="minorHAnsi"/>
                <w:sz w:val="24"/>
                <w:szCs w:val="24"/>
              </w:rPr>
              <w:t>Multiatividades</w:t>
            </w:r>
            <w:proofErr w:type="spellEnd"/>
            <w:r w:rsidRPr="00EC27A1">
              <w:rPr>
                <w:rFonts w:asciiTheme="minorHAnsi" w:hAnsiTheme="minorHAnsi" w:cstheme="minorHAnsi"/>
                <w:sz w:val="24"/>
                <w:szCs w:val="24"/>
              </w:rPr>
              <w:t xml:space="preserve"> 6,60(c) x 4,80(l) x 4,40(a)m</w:t>
            </w:r>
          </w:p>
          <w:p w14:paraId="2A0CD35B" w14:textId="77777777" w:rsidR="00EC27A1" w:rsidRPr="00EC27A1" w:rsidRDefault="00EC27A1" w:rsidP="00EC27A1">
            <w:pPr>
              <w:pStyle w:val="PargrafodaLista"/>
              <w:widowControl w:val="0"/>
              <w:numPr>
                <w:ilvl w:val="4"/>
                <w:numId w:val="31"/>
              </w:numPr>
              <w:tabs>
                <w:tab w:val="left" w:pos="176"/>
                <w:tab w:val="left" w:pos="459"/>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inflável 3 em 1 </w:t>
            </w:r>
            <w:proofErr w:type="spellStart"/>
            <w:r w:rsidRPr="00EC27A1">
              <w:rPr>
                <w:rFonts w:asciiTheme="minorHAnsi" w:hAnsiTheme="minorHAnsi" w:cstheme="minorHAnsi"/>
                <w:sz w:val="24"/>
                <w:szCs w:val="24"/>
              </w:rPr>
              <w:t>Multiatividades</w:t>
            </w:r>
            <w:proofErr w:type="spellEnd"/>
            <w:r w:rsidRPr="00EC27A1">
              <w:rPr>
                <w:rFonts w:asciiTheme="minorHAnsi" w:hAnsiTheme="minorHAnsi" w:cstheme="minorHAnsi"/>
                <w:sz w:val="24"/>
                <w:szCs w:val="24"/>
              </w:rPr>
              <w:t xml:space="preserve"> 3,50(c) x 3,50(l) x 2,20(a)m</w:t>
            </w:r>
          </w:p>
          <w:p w14:paraId="491508D9"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w:t>
            </w:r>
            <w:proofErr w:type="spellStart"/>
            <w:r w:rsidRPr="00EC27A1">
              <w:rPr>
                <w:rFonts w:asciiTheme="minorHAnsi" w:hAnsiTheme="minorHAnsi" w:cstheme="minorHAnsi"/>
                <w:sz w:val="24"/>
                <w:szCs w:val="24"/>
              </w:rPr>
              <w:t>Multiatividades</w:t>
            </w:r>
            <w:proofErr w:type="spellEnd"/>
            <w:r w:rsidRPr="00EC27A1">
              <w:rPr>
                <w:rFonts w:asciiTheme="minorHAnsi" w:hAnsiTheme="minorHAnsi" w:cstheme="minorHAnsi"/>
                <w:sz w:val="24"/>
                <w:szCs w:val="24"/>
              </w:rPr>
              <w:t xml:space="preserve"> inflável 6,60(c) x 9,20(l) x 4,00(a)m</w:t>
            </w:r>
          </w:p>
          <w:p w14:paraId="47014EEA"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198" w:firstLine="0"/>
              <w:rPr>
                <w:rFonts w:asciiTheme="minorHAnsi" w:hAnsiTheme="minorHAnsi" w:cstheme="minorHAnsi"/>
                <w:sz w:val="24"/>
                <w:szCs w:val="24"/>
              </w:rPr>
            </w:pPr>
            <w:r w:rsidRPr="00EC27A1">
              <w:rPr>
                <w:rFonts w:asciiTheme="minorHAnsi" w:hAnsiTheme="minorHAnsi" w:cstheme="minorHAnsi"/>
                <w:sz w:val="24"/>
                <w:szCs w:val="24"/>
              </w:rPr>
              <w:t>02 piscinas de bolinhas infláveis grandes 3,70(c) x 2,40(l) x 2,50(a)m</w:t>
            </w:r>
          </w:p>
          <w:p w14:paraId="183D37EF" w14:textId="77777777" w:rsidR="00EC27A1" w:rsidRPr="00EC27A1" w:rsidRDefault="00EC27A1" w:rsidP="00EC27A1">
            <w:pPr>
              <w:pStyle w:val="PargrafodaLista"/>
              <w:widowControl w:val="0"/>
              <w:numPr>
                <w:ilvl w:val="4"/>
                <w:numId w:val="31"/>
              </w:numPr>
              <w:tabs>
                <w:tab w:val="left" w:pos="176"/>
              </w:tabs>
              <w:autoSpaceDE w:val="0"/>
              <w:autoSpaceDN w:val="0"/>
              <w:spacing w:before="6" w:after="0" w:line="237" w:lineRule="auto"/>
              <w:ind w:left="176" w:right="-198" w:firstLine="0"/>
              <w:rPr>
                <w:rFonts w:asciiTheme="minorHAnsi" w:hAnsiTheme="minorHAnsi" w:cstheme="minorHAnsi"/>
                <w:sz w:val="24"/>
                <w:szCs w:val="24"/>
              </w:rPr>
            </w:pPr>
            <w:r w:rsidRPr="00EC27A1">
              <w:rPr>
                <w:rFonts w:asciiTheme="minorHAnsi" w:hAnsiTheme="minorHAnsi" w:cstheme="minorHAnsi"/>
                <w:sz w:val="24"/>
                <w:szCs w:val="24"/>
              </w:rPr>
              <w:t>01 pebolim inflável 2,50(c) x 1,50(l) x 1,20(a)m</w:t>
            </w:r>
          </w:p>
          <w:p w14:paraId="7F9785E4" w14:textId="77777777" w:rsidR="00EC27A1" w:rsidRPr="00EC27A1" w:rsidRDefault="00EC27A1" w:rsidP="00B97989">
            <w:pPr>
              <w:pStyle w:val="PargrafodaLista"/>
              <w:tabs>
                <w:tab w:val="left" w:pos="176"/>
              </w:tabs>
              <w:spacing w:before="6" w:line="237" w:lineRule="auto"/>
              <w:ind w:left="140" w:right="219"/>
              <w:rPr>
                <w:rFonts w:asciiTheme="minorHAnsi" w:hAnsiTheme="minorHAnsi" w:cstheme="minorHAnsi"/>
                <w:sz w:val="24"/>
                <w:szCs w:val="24"/>
              </w:rPr>
            </w:pPr>
          </w:p>
          <w:p w14:paraId="72F87343" w14:textId="77777777" w:rsidR="00EC27A1" w:rsidRPr="00EC27A1" w:rsidRDefault="00EC27A1" w:rsidP="00EC27A1">
            <w:pPr>
              <w:pStyle w:val="PargrafodaLista"/>
              <w:widowControl w:val="0"/>
              <w:numPr>
                <w:ilvl w:val="0"/>
                <w:numId w:val="33"/>
              </w:numPr>
              <w:tabs>
                <w:tab w:val="left" w:pos="176"/>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4 animadores e </w:t>
            </w:r>
            <w:proofErr w:type="spellStart"/>
            <w:r w:rsidRPr="00EC27A1">
              <w:rPr>
                <w:rFonts w:asciiTheme="minorHAnsi" w:hAnsiTheme="minorHAnsi" w:cstheme="minorHAnsi"/>
                <w:sz w:val="24"/>
                <w:szCs w:val="24"/>
              </w:rPr>
              <w:t>recreadores</w:t>
            </w:r>
            <w:proofErr w:type="spellEnd"/>
            <w:r w:rsidRPr="00EC27A1">
              <w:rPr>
                <w:rFonts w:asciiTheme="minorHAnsi" w:hAnsiTheme="minorHAnsi" w:cstheme="minorHAnsi"/>
                <w:sz w:val="24"/>
                <w:szCs w:val="24"/>
              </w:rPr>
              <w:t xml:space="preserve"> interativos, caracterizados com seus figurinos. Performance de pernas de pau, palhaços e malabares.</w:t>
            </w:r>
          </w:p>
          <w:p w14:paraId="406ABFDC"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176" w:right="1121" w:firstLine="0"/>
              <w:rPr>
                <w:rFonts w:asciiTheme="minorHAnsi" w:hAnsiTheme="minorHAnsi" w:cstheme="minorHAnsi"/>
                <w:sz w:val="24"/>
                <w:szCs w:val="24"/>
              </w:rPr>
            </w:pPr>
            <w:r w:rsidRPr="00EC27A1">
              <w:rPr>
                <w:rFonts w:asciiTheme="minorHAnsi" w:hAnsiTheme="minorHAnsi" w:cstheme="minorHAnsi"/>
                <w:sz w:val="24"/>
                <w:szCs w:val="24"/>
              </w:rPr>
              <w:t xml:space="preserve">1 fanfarra musical composta por 3 instrumentistas de </w:t>
            </w:r>
            <w:r w:rsidRPr="00EC27A1">
              <w:rPr>
                <w:rFonts w:asciiTheme="minorHAnsi" w:hAnsiTheme="minorHAnsi" w:cstheme="minorHAnsi"/>
                <w:sz w:val="24"/>
                <w:szCs w:val="24"/>
              </w:rPr>
              <w:lastRenderedPageBreak/>
              <w:t>metais e 01 de percussão e instrumentos musicais, executando a performance pelo período de 4 horas.</w:t>
            </w:r>
          </w:p>
          <w:p w14:paraId="5A4F31C3" w14:textId="77777777" w:rsidR="00EC27A1" w:rsidRPr="00EC27A1" w:rsidRDefault="00EC27A1" w:rsidP="00EC27A1">
            <w:pPr>
              <w:pStyle w:val="PargrafodaLista"/>
              <w:widowControl w:val="0"/>
              <w:numPr>
                <w:ilvl w:val="1"/>
                <w:numId w:val="31"/>
              </w:numPr>
              <w:tabs>
                <w:tab w:val="left" w:pos="176"/>
              </w:tabs>
              <w:autoSpaceDE w:val="0"/>
              <w:autoSpaceDN w:val="0"/>
              <w:spacing w:before="6" w:after="0" w:line="235" w:lineRule="auto"/>
              <w:ind w:left="176" w:right="1121" w:firstLine="0"/>
              <w:rPr>
                <w:rFonts w:asciiTheme="minorHAnsi" w:hAnsiTheme="minorHAnsi" w:cstheme="minorHAnsi"/>
                <w:sz w:val="24"/>
                <w:szCs w:val="24"/>
              </w:rPr>
            </w:pPr>
            <w:r w:rsidRPr="00EC27A1">
              <w:rPr>
                <w:rFonts w:asciiTheme="minorHAnsi" w:hAnsiTheme="minorHAnsi" w:cstheme="minorHAnsi"/>
                <w:spacing w:val="1"/>
                <w:sz w:val="24"/>
                <w:szCs w:val="24"/>
              </w:rPr>
              <w:t xml:space="preserve">4 </w:t>
            </w:r>
            <w:r w:rsidRPr="00EC27A1">
              <w:rPr>
                <w:rFonts w:asciiTheme="minorHAnsi" w:hAnsiTheme="minorHAnsi" w:cstheme="minorHAnsi"/>
                <w:sz w:val="24"/>
                <w:szCs w:val="24"/>
              </w:rPr>
              <w:t>personagens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encantados</w:t>
            </w:r>
            <w:r w:rsidRPr="00EC27A1">
              <w:rPr>
                <w:rFonts w:asciiTheme="minorHAnsi" w:hAnsiTheme="minorHAnsi" w:cstheme="minorHAnsi"/>
                <w:spacing w:val="-3"/>
                <w:sz w:val="24"/>
                <w:szCs w:val="24"/>
              </w:rPr>
              <w:t xml:space="preserve"> de contos de fadas e filmes, devidamente caraterizados com maquiagem, figurino e vestimenta completa. Personagens: fadas, princesas, família Disney, super-heróis.</w:t>
            </w:r>
          </w:p>
          <w:p w14:paraId="2B34F3B0" w14:textId="77777777" w:rsidR="00EC27A1" w:rsidRPr="00EC27A1" w:rsidRDefault="00EC27A1" w:rsidP="00EC27A1">
            <w:pPr>
              <w:pStyle w:val="PargrafodaLista"/>
              <w:widowControl w:val="0"/>
              <w:numPr>
                <w:ilvl w:val="1"/>
                <w:numId w:val="31"/>
              </w:numPr>
              <w:tabs>
                <w:tab w:val="left" w:pos="176"/>
              </w:tabs>
              <w:autoSpaceDE w:val="0"/>
              <w:autoSpaceDN w:val="0"/>
              <w:spacing w:before="3"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1 Animador</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locutor</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palco.</w:t>
            </w:r>
          </w:p>
          <w:p w14:paraId="2975655B" w14:textId="77777777" w:rsidR="00EC27A1" w:rsidRPr="00EC27A1" w:rsidRDefault="00EC27A1" w:rsidP="00EC27A1">
            <w:pPr>
              <w:pStyle w:val="PargrafodaLista"/>
              <w:widowControl w:val="0"/>
              <w:numPr>
                <w:ilvl w:val="1"/>
                <w:numId w:val="31"/>
              </w:numPr>
              <w:tabs>
                <w:tab w:val="left" w:pos="176"/>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Recreação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com</w:t>
            </w:r>
            <w:r w:rsidRPr="00EC27A1">
              <w:rPr>
                <w:rFonts w:asciiTheme="minorHAnsi" w:hAnsiTheme="minorHAnsi" w:cstheme="minorHAnsi"/>
                <w:spacing w:val="-3"/>
                <w:sz w:val="24"/>
                <w:szCs w:val="24"/>
              </w:rPr>
              <w:t xml:space="preserve"> 3 integrantes, sendo estes, educadores físicos ou </w:t>
            </w:r>
            <w:proofErr w:type="spellStart"/>
            <w:r w:rsidRPr="00EC27A1">
              <w:rPr>
                <w:rFonts w:asciiTheme="minorHAnsi" w:hAnsiTheme="minorHAnsi" w:cstheme="minorHAnsi"/>
                <w:spacing w:val="-3"/>
                <w:sz w:val="24"/>
                <w:szCs w:val="24"/>
              </w:rPr>
              <w:t>recreadores</w:t>
            </w:r>
            <w:proofErr w:type="spellEnd"/>
            <w:r w:rsidRPr="00EC27A1">
              <w:rPr>
                <w:rFonts w:asciiTheme="minorHAnsi" w:hAnsiTheme="minorHAnsi" w:cstheme="minorHAnsi"/>
                <w:spacing w:val="-3"/>
                <w:sz w:val="24"/>
                <w:szCs w:val="24"/>
              </w:rPr>
              <w:t xml:space="preserve"> profissionais, executando várias atividades durante o período de 2 horas, tendo como encerramento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deste momento 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festa</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das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cores. Material incluso.</w:t>
            </w:r>
          </w:p>
          <w:p w14:paraId="17BE134D" w14:textId="77777777" w:rsidR="00EC27A1" w:rsidRPr="00EC27A1" w:rsidRDefault="00EC27A1" w:rsidP="00EC27A1">
            <w:pPr>
              <w:pStyle w:val="PargrafodaLista"/>
              <w:widowControl w:val="0"/>
              <w:numPr>
                <w:ilvl w:val="1"/>
                <w:numId w:val="31"/>
              </w:numPr>
              <w:tabs>
                <w:tab w:val="left" w:pos="176"/>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3.000</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Picolés de fruta alocados em freezer para serem entregues por monitores às crianças presentes.</w:t>
            </w:r>
          </w:p>
          <w:p w14:paraId="71F73022" w14:textId="77777777" w:rsidR="00EC27A1" w:rsidRPr="00EC27A1" w:rsidRDefault="00EC27A1" w:rsidP="00EC27A1">
            <w:pPr>
              <w:pStyle w:val="PargrafodaLista"/>
              <w:widowControl w:val="0"/>
              <w:numPr>
                <w:ilvl w:val="1"/>
                <w:numId w:val="31"/>
              </w:numPr>
              <w:tabs>
                <w:tab w:val="left" w:pos="176"/>
              </w:tabs>
              <w:autoSpaceDE w:val="0"/>
              <w:autoSpaceDN w:val="0"/>
              <w:spacing w:after="0" w:line="268" w:lineRule="exact"/>
              <w:ind w:left="176" w:firstLine="0"/>
              <w:rPr>
                <w:rFonts w:asciiTheme="minorHAnsi" w:hAnsiTheme="minorHAnsi" w:cstheme="minorHAnsi"/>
                <w:sz w:val="24"/>
                <w:szCs w:val="24"/>
              </w:rPr>
            </w:pPr>
            <w:r w:rsidRPr="00EC27A1">
              <w:rPr>
                <w:rFonts w:asciiTheme="minorHAnsi" w:hAnsiTheme="minorHAnsi" w:cstheme="minorHAnsi"/>
                <w:sz w:val="24"/>
                <w:szCs w:val="24"/>
              </w:rPr>
              <w:t>1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xml:space="preserve"> para ambiente interno e externo com microfone, acompanha técnico de operação;</w:t>
            </w:r>
          </w:p>
          <w:p w14:paraId="32FE8D47" w14:textId="77777777" w:rsidR="00EC27A1" w:rsidRPr="00EC27A1" w:rsidRDefault="00EC27A1" w:rsidP="00EC27A1">
            <w:pPr>
              <w:pStyle w:val="PargrafodaLista"/>
              <w:widowControl w:val="0"/>
              <w:numPr>
                <w:ilvl w:val="1"/>
                <w:numId w:val="31"/>
              </w:numPr>
              <w:tabs>
                <w:tab w:val="left" w:pos="176"/>
              </w:tabs>
              <w:autoSpaceDE w:val="0"/>
              <w:autoSpaceDN w:val="0"/>
              <w:spacing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1 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6A7E9942"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2 Atrações</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artísticas</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para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palco</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e</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solo ligados à área esportiva e cultural;</w:t>
            </w:r>
          </w:p>
          <w:p w14:paraId="15CA6939"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2 coordenadores de equipe para evento, gestor geral para todas as contratações e execuções de demandas do evento;</w:t>
            </w:r>
          </w:p>
          <w:p w14:paraId="113366EF"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7C008D47"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transporte da equipe e dos equipamentos de lazer;</w:t>
            </w:r>
          </w:p>
          <w:p w14:paraId="3C38CE4F" w14:textId="77777777" w:rsidR="00EC27A1" w:rsidRPr="00EC27A1" w:rsidRDefault="00EC27A1" w:rsidP="00EC27A1">
            <w:pPr>
              <w:pStyle w:val="PargrafodaLista"/>
              <w:widowControl w:val="0"/>
              <w:numPr>
                <w:ilvl w:val="1"/>
                <w:numId w:val="31"/>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Inclusa alimentação da equipe</w:t>
            </w:r>
          </w:p>
          <w:p w14:paraId="6A4F8DBB" w14:textId="77777777" w:rsidR="00EC27A1" w:rsidRPr="00EC27A1" w:rsidRDefault="00EC27A1" w:rsidP="00B97989">
            <w:pPr>
              <w:pStyle w:val="Ttulo2"/>
              <w:tabs>
                <w:tab w:val="left" w:pos="861"/>
              </w:tabs>
              <w:rPr>
                <w:rFonts w:asciiTheme="minorHAnsi" w:hAnsiTheme="minorHAnsi" w:cstheme="minorHAnsi"/>
                <w:sz w:val="24"/>
                <w:szCs w:val="24"/>
              </w:rPr>
            </w:pPr>
          </w:p>
        </w:tc>
        <w:tc>
          <w:tcPr>
            <w:tcW w:w="1559" w:type="dxa"/>
          </w:tcPr>
          <w:p w14:paraId="08FD2165"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3763E791" w14:textId="77777777" w:rsidTr="00B97989">
        <w:tc>
          <w:tcPr>
            <w:tcW w:w="846" w:type="dxa"/>
          </w:tcPr>
          <w:p w14:paraId="2332BFC3"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04</w:t>
            </w:r>
          </w:p>
        </w:tc>
        <w:tc>
          <w:tcPr>
            <w:tcW w:w="7342" w:type="dxa"/>
          </w:tcPr>
          <w:p w14:paraId="6CF36EC8" w14:textId="77777777" w:rsidR="00EC27A1" w:rsidRPr="00EC27A1" w:rsidRDefault="00EC27A1" w:rsidP="00B97989">
            <w:pPr>
              <w:pStyle w:val="Ttulo2"/>
              <w:tabs>
                <w:tab w:val="left" w:pos="500"/>
              </w:tabs>
              <w:spacing w:before="100"/>
              <w:ind w:left="176"/>
              <w:rPr>
                <w:rFonts w:asciiTheme="minorHAnsi" w:hAnsiTheme="minorHAnsi" w:cstheme="minorHAnsi"/>
                <w:sz w:val="24"/>
                <w:szCs w:val="24"/>
              </w:rPr>
            </w:pPr>
            <w:r w:rsidRPr="00EC27A1">
              <w:rPr>
                <w:rFonts w:asciiTheme="minorHAnsi" w:hAnsiTheme="minorHAnsi" w:cstheme="minorHAnsi"/>
                <w:sz w:val="24"/>
                <w:szCs w:val="24"/>
              </w:rPr>
              <w:t>SEMANA</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DO</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MUSEU</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(MAIO)</w:t>
            </w:r>
          </w:p>
          <w:p w14:paraId="51EDF1C8" w14:textId="77777777" w:rsidR="00EC27A1" w:rsidRPr="00EC27A1" w:rsidRDefault="00EC27A1" w:rsidP="00B97989">
            <w:pPr>
              <w:pStyle w:val="Ttulo2"/>
              <w:tabs>
                <w:tab w:val="left" w:pos="500"/>
              </w:tabs>
              <w:spacing w:before="100"/>
              <w:ind w:left="176"/>
              <w:rPr>
                <w:rFonts w:asciiTheme="minorHAnsi" w:hAnsiTheme="minorHAnsi" w:cstheme="minorHAnsi"/>
                <w:sz w:val="24"/>
                <w:szCs w:val="24"/>
              </w:rPr>
            </w:pPr>
          </w:p>
          <w:p w14:paraId="30615AB3" w14:textId="77777777" w:rsidR="00EC27A1" w:rsidRPr="00EC27A1" w:rsidRDefault="00EC27A1" w:rsidP="00EC27A1">
            <w:pPr>
              <w:pStyle w:val="PargrafodaLista"/>
              <w:widowControl w:val="0"/>
              <w:numPr>
                <w:ilvl w:val="1"/>
                <w:numId w:val="34"/>
              </w:numPr>
              <w:tabs>
                <w:tab w:val="left" w:pos="500"/>
                <w:tab w:val="left" w:pos="1208"/>
                <w:tab w:val="left" w:pos="1209"/>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21E16516" w14:textId="77777777" w:rsidR="00EC27A1" w:rsidRPr="00EC27A1" w:rsidRDefault="00EC27A1" w:rsidP="00EC27A1">
            <w:pPr>
              <w:pStyle w:val="PargrafodaLista"/>
              <w:widowControl w:val="0"/>
              <w:numPr>
                <w:ilvl w:val="1"/>
                <w:numId w:val="34"/>
              </w:numPr>
              <w:tabs>
                <w:tab w:val="left" w:pos="500"/>
                <w:tab w:val="left" w:pos="1208"/>
                <w:tab w:val="left" w:pos="1209"/>
              </w:tabs>
              <w:autoSpaceDE w:val="0"/>
              <w:autoSpaceDN w:val="0"/>
              <w:spacing w:before="1"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Produção cultural e recreativa com a temática voltada ao seguimento do museu, com a realização de</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palestras,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oficinas culturais, workshop, apresentações artísticas ou culturais durante a semana, para público de estudantes da cidade.</w:t>
            </w:r>
          </w:p>
          <w:p w14:paraId="5EEFD196" w14:textId="77777777" w:rsidR="00EC27A1" w:rsidRPr="00EC27A1" w:rsidRDefault="00EC27A1" w:rsidP="00EC27A1">
            <w:pPr>
              <w:pStyle w:val="PargrafodaLista"/>
              <w:widowControl w:val="0"/>
              <w:numPr>
                <w:ilvl w:val="1"/>
                <w:numId w:val="34"/>
              </w:numPr>
              <w:tabs>
                <w:tab w:val="left" w:pos="500"/>
                <w:tab w:val="left" w:pos="1208"/>
                <w:tab w:val="left" w:pos="1209"/>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produtor cultural com transporte e alimentação</w:t>
            </w:r>
          </w:p>
          <w:p w14:paraId="3148441B" w14:textId="77777777" w:rsidR="00EC27A1" w:rsidRPr="00EC27A1" w:rsidRDefault="00EC27A1" w:rsidP="00B97989">
            <w:pPr>
              <w:pStyle w:val="Ttulo2"/>
              <w:tabs>
                <w:tab w:val="left" w:pos="861"/>
              </w:tabs>
              <w:rPr>
                <w:rFonts w:asciiTheme="minorHAnsi" w:hAnsiTheme="minorHAnsi" w:cstheme="minorHAnsi"/>
                <w:sz w:val="24"/>
                <w:szCs w:val="24"/>
              </w:rPr>
            </w:pPr>
          </w:p>
        </w:tc>
        <w:tc>
          <w:tcPr>
            <w:tcW w:w="1559" w:type="dxa"/>
          </w:tcPr>
          <w:p w14:paraId="3C6986C4"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01 SE</w:t>
            </w:r>
          </w:p>
        </w:tc>
      </w:tr>
      <w:tr w:rsidR="00EC27A1" w:rsidRPr="00EC27A1" w14:paraId="4DAA3163" w14:textId="77777777" w:rsidTr="00B97989">
        <w:tc>
          <w:tcPr>
            <w:tcW w:w="846" w:type="dxa"/>
          </w:tcPr>
          <w:p w14:paraId="0EB781C4"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05</w:t>
            </w:r>
          </w:p>
        </w:tc>
        <w:tc>
          <w:tcPr>
            <w:tcW w:w="7342" w:type="dxa"/>
          </w:tcPr>
          <w:p w14:paraId="30F9F8BF" w14:textId="77777777" w:rsidR="00EC27A1" w:rsidRPr="00EC27A1" w:rsidRDefault="00EC27A1" w:rsidP="00B97989">
            <w:pPr>
              <w:pStyle w:val="Ttulo2"/>
              <w:tabs>
                <w:tab w:val="left" w:pos="176"/>
              </w:tabs>
              <w:spacing w:line="242" w:lineRule="auto"/>
              <w:ind w:left="176" w:right="1234"/>
              <w:rPr>
                <w:rFonts w:asciiTheme="minorHAnsi" w:hAnsiTheme="minorHAnsi" w:cstheme="minorHAnsi"/>
                <w:sz w:val="24"/>
                <w:szCs w:val="24"/>
              </w:rPr>
            </w:pPr>
            <w:r w:rsidRPr="00EC27A1">
              <w:rPr>
                <w:rFonts w:asciiTheme="minorHAnsi" w:hAnsiTheme="minorHAnsi" w:cstheme="minorHAnsi"/>
                <w:sz w:val="24"/>
                <w:szCs w:val="24"/>
              </w:rPr>
              <w:t xml:space="preserve">2º </w:t>
            </w:r>
            <w:proofErr w:type="spellStart"/>
            <w:r w:rsidRPr="00EC27A1">
              <w:rPr>
                <w:rFonts w:asciiTheme="minorHAnsi" w:hAnsiTheme="minorHAnsi" w:cstheme="minorHAnsi"/>
                <w:sz w:val="24"/>
                <w:szCs w:val="24"/>
              </w:rPr>
              <w:t>FLI</w:t>
            </w:r>
            <w:proofErr w:type="spellEnd"/>
            <w:r w:rsidRPr="00EC27A1">
              <w:rPr>
                <w:rFonts w:asciiTheme="minorHAnsi" w:hAnsiTheme="minorHAnsi" w:cstheme="minorHAnsi"/>
                <w:sz w:val="24"/>
                <w:szCs w:val="24"/>
              </w:rPr>
              <w:t xml:space="preserve"> TUPACIGUARA FESTIVAL LITERÁRIO e </w:t>
            </w:r>
            <w:proofErr w:type="spellStart"/>
            <w:proofErr w:type="gramStart"/>
            <w:r w:rsidRPr="00EC27A1">
              <w:rPr>
                <w:rFonts w:asciiTheme="minorHAnsi" w:hAnsiTheme="minorHAnsi" w:cstheme="minorHAnsi"/>
                <w:sz w:val="24"/>
                <w:szCs w:val="24"/>
              </w:rPr>
              <w:t>SEMINARIO</w:t>
            </w:r>
            <w:proofErr w:type="spellEnd"/>
            <w:r w:rsidRPr="00EC27A1">
              <w:rPr>
                <w:rFonts w:asciiTheme="minorHAnsi" w:hAnsiTheme="minorHAnsi" w:cstheme="minorHAnsi"/>
                <w:sz w:val="24"/>
                <w:szCs w:val="24"/>
              </w:rPr>
              <w:t xml:space="preserve"> </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ALFABETIZAÇÃO</w:t>
            </w:r>
            <w:proofErr w:type="gramEnd"/>
          </w:p>
          <w:p w14:paraId="00C8883D" w14:textId="77777777" w:rsidR="00EC27A1" w:rsidRPr="00EC27A1" w:rsidRDefault="00EC27A1" w:rsidP="00B97989">
            <w:pPr>
              <w:pStyle w:val="PargrafodaLista"/>
              <w:tabs>
                <w:tab w:val="left" w:pos="176"/>
                <w:tab w:val="left" w:pos="1208"/>
                <w:tab w:val="left" w:pos="1209"/>
              </w:tabs>
              <w:ind w:left="176"/>
              <w:rPr>
                <w:rFonts w:asciiTheme="minorHAnsi" w:hAnsiTheme="minorHAnsi" w:cstheme="minorHAnsi"/>
                <w:sz w:val="24"/>
                <w:szCs w:val="24"/>
              </w:rPr>
            </w:pPr>
          </w:p>
          <w:p w14:paraId="281F3F43" w14:textId="77777777" w:rsidR="00EC27A1" w:rsidRPr="00EC27A1" w:rsidRDefault="00EC27A1" w:rsidP="00EC27A1">
            <w:pPr>
              <w:pStyle w:val="PargrafodaLista"/>
              <w:widowControl w:val="0"/>
              <w:numPr>
                <w:ilvl w:val="1"/>
                <w:numId w:val="35"/>
              </w:numPr>
              <w:tabs>
                <w:tab w:val="left" w:pos="176"/>
                <w:tab w:val="left" w:pos="1208"/>
                <w:tab w:val="left" w:pos="1209"/>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51CAC289" w14:textId="77777777" w:rsidR="00EC27A1" w:rsidRPr="00EC27A1" w:rsidRDefault="00EC27A1" w:rsidP="00EC27A1">
            <w:pPr>
              <w:pStyle w:val="PargrafodaLista"/>
              <w:widowControl w:val="0"/>
              <w:numPr>
                <w:ilvl w:val="1"/>
                <w:numId w:val="35"/>
              </w:numPr>
              <w:tabs>
                <w:tab w:val="left" w:pos="176"/>
                <w:tab w:val="left" w:pos="1208"/>
                <w:tab w:val="left" w:pos="1209"/>
              </w:tabs>
              <w:autoSpaceDE w:val="0"/>
              <w:autoSpaceDN w:val="0"/>
              <w:spacing w:after="0" w:line="266" w:lineRule="exact"/>
              <w:ind w:left="176" w:firstLine="0"/>
              <w:rPr>
                <w:rFonts w:asciiTheme="minorHAnsi" w:hAnsiTheme="minorHAnsi" w:cstheme="minorHAnsi"/>
                <w:sz w:val="24"/>
                <w:szCs w:val="24"/>
              </w:rPr>
            </w:pPr>
            <w:proofErr w:type="gramStart"/>
            <w:r w:rsidRPr="00EC27A1">
              <w:rPr>
                <w:rFonts w:asciiTheme="minorHAnsi" w:hAnsiTheme="minorHAnsi" w:cstheme="minorHAnsi"/>
                <w:sz w:val="24"/>
                <w:szCs w:val="24"/>
              </w:rPr>
              <w:t>artística</w:t>
            </w:r>
            <w:proofErr w:type="gramEnd"/>
            <w:r w:rsidRPr="00EC27A1">
              <w:rPr>
                <w:rFonts w:asciiTheme="minorHAnsi" w:hAnsiTheme="minorHAnsi" w:cstheme="minorHAnsi"/>
                <w:sz w:val="24"/>
                <w:szCs w:val="24"/>
              </w:rPr>
              <w:t xml:space="preserve"> e cultural para 2 dias de evento, sendo 2 eventos conjuntos, em locais diferentes</w:t>
            </w:r>
          </w:p>
          <w:p w14:paraId="6A95D4E6"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Organização e produção de 3 Palestras com temas ligados ao Festival Literário e Seminário, com palestrantes específicos das suas áreas de atuação;</w:t>
            </w:r>
          </w:p>
          <w:p w14:paraId="11157CE2"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Organização de Feira de Livros em parceria com papelaria da cidade ou região;</w:t>
            </w:r>
          </w:p>
          <w:p w14:paraId="0064B136"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lastRenderedPageBreak/>
              <w:t>Organização de Estante literária com intuito de trocas e doações de livros;</w:t>
            </w:r>
          </w:p>
          <w:p w14:paraId="31EF268E"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Organização de espaço para exposição e lançamento de livros de escritores locais;</w:t>
            </w:r>
          </w:p>
          <w:p w14:paraId="3EA6E96F"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Organização de espaço para autógrafo, atendimento e conversa de escritores locais com seus leitores;</w:t>
            </w:r>
          </w:p>
          <w:p w14:paraId="24561301"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Contação</w:t>
            </w:r>
            <w:proofErr w:type="spellEnd"/>
            <w:r w:rsidRPr="00EC27A1">
              <w:rPr>
                <w:rFonts w:asciiTheme="minorHAnsi" w:hAnsiTheme="minorHAnsi" w:cstheme="minorHAnsi"/>
                <w:sz w:val="24"/>
                <w:szCs w:val="24"/>
              </w:rPr>
              <w:t xml:space="preserve"> de histórias;</w:t>
            </w:r>
          </w:p>
          <w:p w14:paraId="1523D260"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Apresentação teatral infantil;</w:t>
            </w:r>
          </w:p>
          <w:p w14:paraId="1A4A6B85" w14:textId="77777777" w:rsidR="00EC27A1" w:rsidRPr="00EC27A1" w:rsidRDefault="00EC27A1" w:rsidP="00EC27A1">
            <w:pPr>
              <w:pStyle w:val="PargrafodaLista"/>
              <w:widowControl w:val="0"/>
              <w:numPr>
                <w:ilvl w:val="1"/>
                <w:numId w:val="35"/>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Show artístico. (Chorinho ou acústico voz e violão);</w:t>
            </w:r>
          </w:p>
          <w:p w14:paraId="340B7B19" w14:textId="77777777" w:rsidR="00EC27A1" w:rsidRPr="00EC27A1" w:rsidRDefault="00EC27A1" w:rsidP="00EC27A1">
            <w:pPr>
              <w:pStyle w:val="PargrafodaLista"/>
              <w:widowControl w:val="0"/>
              <w:numPr>
                <w:ilvl w:val="1"/>
                <w:numId w:val="35"/>
              </w:numPr>
              <w:tabs>
                <w:tab w:val="left" w:pos="885"/>
              </w:tabs>
              <w:autoSpaceDE w:val="0"/>
              <w:autoSpaceDN w:val="0"/>
              <w:spacing w:after="0" w:line="268" w:lineRule="exact"/>
              <w:ind w:left="176" w:firstLine="0"/>
              <w:rPr>
                <w:rFonts w:asciiTheme="minorHAnsi" w:hAnsiTheme="minorHAnsi" w:cstheme="minorHAnsi"/>
                <w:sz w:val="24"/>
                <w:szCs w:val="24"/>
              </w:rPr>
            </w:pPr>
            <w:proofErr w:type="spellStart"/>
            <w:r w:rsidRPr="00EC27A1">
              <w:rPr>
                <w:rFonts w:asciiTheme="minorHAnsi" w:hAnsiTheme="minorHAnsi" w:cstheme="minorHAnsi"/>
                <w:sz w:val="24"/>
                <w:szCs w:val="24"/>
              </w:rPr>
              <w:t>O1</w:t>
            </w:r>
            <w:proofErr w:type="spellEnd"/>
            <w:r w:rsidRPr="00EC27A1">
              <w:rPr>
                <w:rFonts w:asciiTheme="minorHAnsi" w:hAnsiTheme="minorHAnsi" w:cstheme="minorHAnsi"/>
                <w:sz w:val="24"/>
                <w:szCs w:val="24"/>
              </w:rPr>
              <w:t xml:space="preserv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xml:space="preserve"> para ambiente externo com microfone, acompanha técnico de operação;</w:t>
            </w:r>
          </w:p>
          <w:p w14:paraId="377E473F" w14:textId="77777777" w:rsidR="00EC27A1" w:rsidRPr="00EC27A1" w:rsidRDefault="00EC27A1" w:rsidP="00EC27A1">
            <w:pPr>
              <w:pStyle w:val="PargrafodaLista"/>
              <w:widowControl w:val="0"/>
              <w:numPr>
                <w:ilvl w:val="1"/>
                <w:numId w:val="35"/>
              </w:numPr>
              <w:tabs>
                <w:tab w:val="left" w:pos="885"/>
              </w:tabs>
              <w:autoSpaceDE w:val="0"/>
              <w:autoSpaceDN w:val="0"/>
              <w:spacing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02801B93" w14:textId="77777777" w:rsidR="00EC27A1" w:rsidRPr="00EC27A1" w:rsidRDefault="00EC27A1" w:rsidP="00B97989">
            <w:pPr>
              <w:rPr>
                <w:rFonts w:asciiTheme="minorHAnsi" w:hAnsiTheme="minorHAnsi" w:cstheme="minorHAnsi"/>
                <w:szCs w:val="24"/>
              </w:rPr>
            </w:pPr>
          </w:p>
        </w:tc>
        <w:tc>
          <w:tcPr>
            <w:tcW w:w="1559" w:type="dxa"/>
          </w:tcPr>
          <w:p w14:paraId="07AE8829"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3BDD14AC" w14:textId="77777777" w:rsidTr="00B97989">
        <w:tc>
          <w:tcPr>
            <w:tcW w:w="846" w:type="dxa"/>
          </w:tcPr>
          <w:p w14:paraId="15357F0C"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06</w:t>
            </w:r>
          </w:p>
        </w:tc>
        <w:tc>
          <w:tcPr>
            <w:tcW w:w="7342" w:type="dxa"/>
          </w:tcPr>
          <w:p w14:paraId="40579C9E" w14:textId="77777777" w:rsidR="00EC27A1" w:rsidRPr="00EC27A1" w:rsidRDefault="00EC27A1" w:rsidP="00B97989">
            <w:pPr>
              <w:pStyle w:val="Ttulo2"/>
              <w:tabs>
                <w:tab w:val="left" w:pos="176"/>
              </w:tabs>
              <w:ind w:left="34"/>
              <w:rPr>
                <w:rFonts w:asciiTheme="minorHAnsi" w:hAnsiTheme="minorHAnsi" w:cstheme="minorHAnsi"/>
                <w:sz w:val="24"/>
                <w:szCs w:val="24"/>
              </w:rPr>
            </w:pPr>
            <w:r w:rsidRPr="00EC27A1">
              <w:rPr>
                <w:rFonts w:asciiTheme="minorHAnsi" w:hAnsiTheme="minorHAnsi" w:cstheme="minorHAnsi"/>
                <w:sz w:val="24"/>
                <w:szCs w:val="24"/>
              </w:rPr>
              <w:t>ANIVERSÁRIO</w:t>
            </w:r>
            <w:r w:rsidRPr="00EC27A1">
              <w:rPr>
                <w:rFonts w:asciiTheme="minorHAnsi" w:hAnsiTheme="minorHAnsi" w:cstheme="minorHAnsi"/>
                <w:spacing w:val="-7"/>
                <w:sz w:val="24"/>
                <w:szCs w:val="24"/>
              </w:rPr>
              <w:t xml:space="preserve"> </w:t>
            </w:r>
            <w:r w:rsidRPr="00EC27A1">
              <w:rPr>
                <w:rFonts w:asciiTheme="minorHAnsi" w:hAnsiTheme="minorHAnsi" w:cstheme="minorHAnsi"/>
                <w:sz w:val="24"/>
                <w:szCs w:val="24"/>
              </w:rPr>
              <w:t>TUPACIGUARA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(JUNHO)</w:t>
            </w:r>
          </w:p>
          <w:p w14:paraId="7C202825" w14:textId="77777777" w:rsidR="00EC27A1" w:rsidRPr="00EC27A1" w:rsidRDefault="00EC27A1" w:rsidP="00B97989">
            <w:pPr>
              <w:pStyle w:val="PargrafodaLista"/>
              <w:tabs>
                <w:tab w:val="left" w:pos="176"/>
                <w:tab w:val="left" w:pos="1208"/>
                <w:tab w:val="left" w:pos="1209"/>
              </w:tabs>
              <w:spacing w:before="5" w:line="235" w:lineRule="auto"/>
              <w:ind w:left="34" w:right="240" w:hanging="34"/>
              <w:rPr>
                <w:rFonts w:asciiTheme="minorHAnsi" w:hAnsiTheme="minorHAnsi" w:cstheme="minorHAnsi"/>
                <w:sz w:val="24"/>
                <w:szCs w:val="24"/>
              </w:rPr>
            </w:pPr>
          </w:p>
          <w:p w14:paraId="78B10FF8"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5" w:after="0" w:line="235" w:lineRule="auto"/>
              <w:ind w:left="34" w:right="240" w:hanging="34"/>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3BBE991A"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5" w:after="0" w:line="235" w:lineRule="auto"/>
              <w:ind w:left="34" w:right="240" w:hanging="34"/>
              <w:rPr>
                <w:rFonts w:asciiTheme="minorHAnsi" w:hAnsiTheme="minorHAnsi" w:cstheme="minorHAnsi"/>
                <w:sz w:val="24"/>
                <w:szCs w:val="24"/>
              </w:rPr>
            </w:pPr>
            <w:r w:rsidRPr="00EC27A1">
              <w:rPr>
                <w:rFonts w:asciiTheme="minorHAnsi" w:hAnsiTheme="minorHAnsi" w:cstheme="minorHAnsi"/>
                <w:sz w:val="24"/>
                <w:szCs w:val="24"/>
              </w:rPr>
              <w:t>Produção cultural e recreativa de evento, com a composição de profissionais abaixo descritos, este com 5 horas de duração no período da manhã ou tarde;</w:t>
            </w:r>
          </w:p>
          <w:p w14:paraId="1A04459A" w14:textId="77777777" w:rsidR="00EC27A1" w:rsidRPr="00EC27A1" w:rsidRDefault="00EC27A1" w:rsidP="00EC27A1">
            <w:pPr>
              <w:pStyle w:val="PargrafodaLista"/>
              <w:widowControl w:val="0"/>
              <w:numPr>
                <w:ilvl w:val="1"/>
                <w:numId w:val="31"/>
              </w:numPr>
              <w:tabs>
                <w:tab w:val="left" w:pos="176"/>
                <w:tab w:val="left" w:pos="1208"/>
                <w:tab w:val="left" w:pos="1209"/>
              </w:tabs>
              <w:autoSpaceDE w:val="0"/>
              <w:autoSpaceDN w:val="0"/>
              <w:spacing w:before="6" w:after="0" w:line="237" w:lineRule="auto"/>
              <w:ind w:left="34" w:right="219" w:hanging="34"/>
              <w:rPr>
                <w:rFonts w:asciiTheme="minorHAnsi" w:hAnsiTheme="minorHAnsi" w:cstheme="minorHAnsi"/>
                <w:sz w:val="24"/>
                <w:szCs w:val="24"/>
              </w:rPr>
            </w:pPr>
            <w:r w:rsidRPr="00EC27A1">
              <w:rPr>
                <w:rFonts w:asciiTheme="minorHAnsi" w:hAnsiTheme="minorHAnsi" w:cstheme="minorHAnsi"/>
                <w:sz w:val="24"/>
                <w:szCs w:val="24"/>
              </w:rPr>
              <w:t>Praça de lazer infantil com 30 equipamentos de lazer conforme lista abaixo. Acompanha monitores qualificados e uniformizados, infláveis e similares de grande porte, brinquedos para água. Serão instalados em espaço de lazer definido;</w:t>
            </w:r>
          </w:p>
          <w:p w14:paraId="30EEDF8A" w14:textId="77777777" w:rsidR="00EC27A1" w:rsidRPr="00EC27A1" w:rsidRDefault="00EC27A1" w:rsidP="00EC27A1">
            <w:pPr>
              <w:pStyle w:val="PargrafodaLista"/>
              <w:widowControl w:val="0"/>
              <w:numPr>
                <w:ilvl w:val="1"/>
                <w:numId w:val="31"/>
              </w:numPr>
              <w:tabs>
                <w:tab w:val="left" w:pos="885"/>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C: Comprimento, L: Largura e A: Altura</w:t>
            </w:r>
          </w:p>
          <w:p w14:paraId="57028C9F" w14:textId="77777777" w:rsidR="00EC27A1" w:rsidRPr="00EC27A1" w:rsidRDefault="00EC27A1" w:rsidP="00B97989">
            <w:pPr>
              <w:pStyle w:val="PargrafodaLista"/>
              <w:tabs>
                <w:tab w:val="left" w:pos="885"/>
              </w:tabs>
              <w:spacing w:before="6" w:line="237" w:lineRule="auto"/>
              <w:ind w:left="176" w:right="219" w:hanging="142"/>
              <w:rPr>
                <w:rFonts w:asciiTheme="minorHAnsi" w:hAnsiTheme="minorHAnsi" w:cstheme="minorHAnsi"/>
                <w:sz w:val="24"/>
                <w:szCs w:val="24"/>
              </w:rPr>
            </w:pPr>
          </w:p>
          <w:p w14:paraId="17D98149"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03 tobogãs infláveis grandes 6,00(c) x 5,00(l) x 6,00(a)m</w:t>
            </w:r>
          </w:p>
          <w:p w14:paraId="0E4198FA"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03 tobogãs infláveis médios 5,00(c) x 4,00(l) x 5,00(a)m</w:t>
            </w:r>
          </w:p>
          <w:p w14:paraId="05965EEE"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01 basquete inflável gigante 4,00(c) x 3,50(l) x 3,50(a)m</w:t>
            </w:r>
          </w:p>
          <w:p w14:paraId="74C47519"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01 play gol inflável 5,00(c) x 3,00(l) x 4,50(a)m</w:t>
            </w:r>
          </w:p>
          <w:p w14:paraId="2FCD3978"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05 camas elásticas 3,70 diâmetros</w:t>
            </w:r>
          </w:p>
          <w:p w14:paraId="6F226DF5"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01 jogo de argolas gigante 3,20(c) x 2,80(l) x 1,5(a)m</w:t>
            </w:r>
          </w:p>
          <w:p w14:paraId="16E14725"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 xml:space="preserve">03 infláveis </w:t>
            </w:r>
            <w:proofErr w:type="spellStart"/>
            <w:r w:rsidRPr="00EC27A1">
              <w:rPr>
                <w:rFonts w:asciiTheme="minorHAnsi" w:hAnsiTheme="minorHAnsi" w:cstheme="minorHAnsi"/>
                <w:sz w:val="24"/>
                <w:szCs w:val="24"/>
              </w:rPr>
              <w:t>Multiatividades</w:t>
            </w:r>
            <w:proofErr w:type="spellEnd"/>
            <w:r w:rsidRPr="00EC27A1">
              <w:rPr>
                <w:rFonts w:asciiTheme="minorHAnsi" w:hAnsiTheme="minorHAnsi" w:cstheme="minorHAnsi"/>
                <w:sz w:val="24"/>
                <w:szCs w:val="24"/>
              </w:rPr>
              <w:t xml:space="preserve"> 6,60(c) x 4,80(l) x 4,40(a)m</w:t>
            </w:r>
          </w:p>
          <w:p w14:paraId="5B7302B9"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 xml:space="preserve">01 inflável </w:t>
            </w:r>
            <w:proofErr w:type="spellStart"/>
            <w:r w:rsidRPr="00EC27A1">
              <w:rPr>
                <w:rFonts w:asciiTheme="minorHAnsi" w:hAnsiTheme="minorHAnsi" w:cstheme="minorHAnsi"/>
                <w:sz w:val="24"/>
                <w:szCs w:val="24"/>
              </w:rPr>
              <w:t>Multiatividades</w:t>
            </w:r>
            <w:proofErr w:type="spellEnd"/>
            <w:r w:rsidRPr="00EC27A1">
              <w:rPr>
                <w:rFonts w:asciiTheme="minorHAnsi" w:hAnsiTheme="minorHAnsi" w:cstheme="minorHAnsi"/>
                <w:sz w:val="24"/>
                <w:szCs w:val="24"/>
              </w:rPr>
              <w:t xml:space="preserve"> 3,50(c) x 3,50(l) x 2,20(a)m</w:t>
            </w:r>
          </w:p>
          <w:p w14:paraId="663C5A75"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inflável 6,60(c) x 9,20(l) x 4,00(a)m</w:t>
            </w:r>
          </w:p>
          <w:p w14:paraId="34671FE2"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198" w:hanging="142"/>
              <w:rPr>
                <w:rFonts w:asciiTheme="minorHAnsi" w:hAnsiTheme="minorHAnsi" w:cstheme="minorHAnsi"/>
                <w:sz w:val="24"/>
                <w:szCs w:val="24"/>
              </w:rPr>
            </w:pPr>
            <w:r w:rsidRPr="00EC27A1">
              <w:rPr>
                <w:rFonts w:asciiTheme="minorHAnsi" w:hAnsiTheme="minorHAnsi" w:cstheme="minorHAnsi"/>
                <w:sz w:val="24"/>
                <w:szCs w:val="24"/>
              </w:rPr>
              <w:t>02 piscinas de bolinhas infláveis grandes 3,70(c) x 2,40(l) x 2,50(a)m</w:t>
            </w:r>
          </w:p>
          <w:p w14:paraId="733EF1B9"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198" w:hanging="142"/>
              <w:rPr>
                <w:rFonts w:asciiTheme="minorHAnsi" w:hAnsiTheme="minorHAnsi" w:cstheme="minorHAnsi"/>
                <w:sz w:val="24"/>
                <w:szCs w:val="24"/>
              </w:rPr>
            </w:pPr>
            <w:r w:rsidRPr="00EC27A1">
              <w:rPr>
                <w:rFonts w:asciiTheme="minorHAnsi" w:hAnsiTheme="minorHAnsi" w:cstheme="minorHAnsi"/>
                <w:sz w:val="24"/>
                <w:szCs w:val="24"/>
              </w:rPr>
              <w:t>01 pebolim inflável 2,50(c) x 1,50(l) x 1,20(a)m</w:t>
            </w:r>
          </w:p>
          <w:p w14:paraId="50CC3121"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02 futebóis de sabão infláveis grandes 12,00(c) x 6,00(l) x 2,40(a)m</w:t>
            </w:r>
          </w:p>
          <w:p w14:paraId="4485A09F"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01 futebol de sabão inflável médio 8,00(c) x 5,00(l) x 2,40(a)m</w:t>
            </w:r>
          </w:p>
          <w:p w14:paraId="556FC13D" w14:textId="77777777" w:rsidR="00EC27A1" w:rsidRPr="00EC27A1" w:rsidRDefault="00EC27A1" w:rsidP="00EC27A1">
            <w:pPr>
              <w:pStyle w:val="PargrafodaLista"/>
              <w:widowControl w:val="0"/>
              <w:numPr>
                <w:ilvl w:val="4"/>
                <w:numId w:val="31"/>
              </w:numPr>
              <w:tabs>
                <w:tab w:val="left" w:pos="1208"/>
              </w:tabs>
              <w:autoSpaceDE w:val="0"/>
              <w:autoSpaceDN w:val="0"/>
              <w:spacing w:before="6" w:after="0" w:line="237" w:lineRule="auto"/>
              <w:ind w:left="176" w:right="219" w:hanging="142"/>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splash</w:t>
            </w:r>
            <w:proofErr w:type="spellEnd"/>
            <w:r w:rsidRPr="00EC27A1">
              <w:rPr>
                <w:rFonts w:asciiTheme="minorHAnsi" w:hAnsiTheme="minorHAnsi" w:cstheme="minorHAnsi"/>
                <w:sz w:val="24"/>
                <w:szCs w:val="24"/>
              </w:rPr>
              <w:t xml:space="preserve"> inflável grande 9,00(c) x 2,80(l) x 2,50(a)m</w:t>
            </w:r>
          </w:p>
          <w:p w14:paraId="3B5513F5"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02 </w:t>
            </w:r>
            <w:proofErr w:type="spellStart"/>
            <w:r w:rsidRPr="00EC27A1">
              <w:rPr>
                <w:rFonts w:asciiTheme="minorHAnsi" w:hAnsiTheme="minorHAnsi" w:cstheme="minorHAnsi"/>
                <w:sz w:val="24"/>
                <w:szCs w:val="24"/>
              </w:rPr>
              <w:t>splashs</w:t>
            </w:r>
            <w:proofErr w:type="spellEnd"/>
            <w:r w:rsidRPr="00EC27A1">
              <w:rPr>
                <w:rFonts w:asciiTheme="minorHAnsi" w:hAnsiTheme="minorHAnsi" w:cstheme="minorHAnsi"/>
                <w:sz w:val="24"/>
                <w:szCs w:val="24"/>
              </w:rPr>
              <w:t xml:space="preserve"> infláveis médios 5,20(c) x 2,80(l) x 1,70(a)m</w:t>
            </w:r>
          </w:p>
          <w:p w14:paraId="49EB6CD4"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touro mecânico com energia monofásica 5,00(c) x 5,00(l) x 4,00(a)m</w:t>
            </w:r>
          </w:p>
          <w:p w14:paraId="67BADE26" w14:textId="77777777" w:rsidR="00EC27A1" w:rsidRPr="00EC27A1" w:rsidRDefault="00EC27A1" w:rsidP="00EC27A1">
            <w:pPr>
              <w:pStyle w:val="PargrafodaLista"/>
              <w:widowControl w:val="0"/>
              <w:numPr>
                <w:ilvl w:val="4"/>
                <w:numId w:val="31"/>
              </w:numPr>
              <w:tabs>
                <w:tab w:val="left" w:pos="318"/>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lastRenderedPageBreak/>
              <w:t>01 arena inflável 3,50(c) x 8,00(l) x 2,50(a)m;</w:t>
            </w:r>
          </w:p>
          <w:p w14:paraId="06E94F8B" w14:textId="77777777" w:rsidR="00EC27A1" w:rsidRPr="00EC27A1" w:rsidRDefault="00EC27A1" w:rsidP="00B97989">
            <w:pPr>
              <w:pStyle w:val="PargrafodaLista"/>
              <w:tabs>
                <w:tab w:val="left" w:pos="1208"/>
                <w:tab w:val="left" w:pos="1209"/>
              </w:tabs>
              <w:spacing w:before="6" w:line="237" w:lineRule="auto"/>
              <w:ind w:left="1920" w:right="219"/>
              <w:rPr>
                <w:rFonts w:asciiTheme="minorHAnsi" w:hAnsiTheme="minorHAnsi" w:cstheme="minorHAnsi"/>
                <w:sz w:val="24"/>
                <w:szCs w:val="24"/>
              </w:rPr>
            </w:pPr>
          </w:p>
          <w:p w14:paraId="3F9D4503" w14:textId="77777777" w:rsidR="00EC27A1" w:rsidRPr="00EC27A1" w:rsidRDefault="00EC27A1" w:rsidP="00EC27A1">
            <w:pPr>
              <w:pStyle w:val="PargrafodaLista"/>
              <w:widowControl w:val="0"/>
              <w:numPr>
                <w:ilvl w:val="1"/>
                <w:numId w:val="31"/>
              </w:numPr>
              <w:tabs>
                <w:tab w:val="left" w:pos="176"/>
              </w:tabs>
              <w:autoSpaceDE w:val="0"/>
              <w:autoSpaceDN w:val="0"/>
              <w:spacing w:after="0" w:line="266" w:lineRule="exact"/>
              <w:ind w:left="176" w:firstLine="0"/>
              <w:jc w:val="both"/>
              <w:rPr>
                <w:rFonts w:asciiTheme="minorHAnsi" w:hAnsiTheme="minorHAnsi" w:cstheme="minorHAnsi"/>
                <w:sz w:val="24"/>
                <w:szCs w:val="24"/>
              </w:rPr>
            </w:pPr>
            <w:r w:rsidRPr="00EC27A1">
              <w:rPr>
                <w:rFonts w:asciiTheme="minorHAnsi" w:hAnsiTheme="minorHAnsi" w:cstheme="minorHAnsi"/>
                <w:sz w:val="24"/>
                <w:szCs w:val="24"/>
              </w:rPr>
              <w:t>Produção e apresentação de atrações artísticas no Coreto da praça local, com a participação de mágicos, palhaços, shows artísticos musicais ou teatrais com indicação livre;</w:t>
            </w:r>
          </w:p>
          <w:p w14:paraId="0F6D62CD" w14:textId="77777777" w:rsidR="00EC27A1" w:rsidRPr="00EC27A1" w:rsidRDefault="00EC27A1" w:rsidP="00EC27A1">
            <w:pPr>
              <w:pStyle w:val="PargrafodaLista"/>
              <w:widowControl w:val="0"/>
              <w:numPr>
                <w:ilvl w:val="0"/>
                <w:numId w:val="33"/>
              </w:numPr>
              <w:tabs>
                <w:tab w:val="left" w:pos="176"/>
              </w:tabs>
              <w:autoSpaceDE w:val="0"/>
              <w:autoSpaceDN w:val="0"/>
              <w:spacing w:before="6" w:after="0" w:line="237" w:lineRule="auto"/>
              <w:ind w:left="176" w:right="219" w:firstLine="0"/>
              <w:jc w:val="both"/>
              <w:rPr>
                <w:rFonts w:asciiTheme="minorHAnsi" w:hAnsiTheme="minorHAnsi" w:cstheme="minorHAnsi"/>
                <w:sz w:val="24"/>
                <w:szCs w:val="24"/>
              </w:rPr>
            </w:pPr>
            <w:r w:rsidRPr="00EC27A1">
              <w:rPr>
                <w:rFonts w:asciiTheme="minorHAnsi" w:hAnsiTheme="minorHAnsi" w:cstheme="minorHAnsi"/>
                <w:sz w:val="24"/>
                <w:szCs w:val="24"/>
              </w:rPr>
              <w:t>Animadores interagindo diretamente com o público de</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forma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escalonada,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durante</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todo</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o</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evento. Exemplo:</w:t>
            </w:r>
          </w:p>
          <w:p w14:paraId="72741CB9" w14:textId="77777777" w:rsidR="00EC27A1" w:rsidRPr="00EC27A1" w:rsidRDefault="00EC27A1" w:rsidP="00EC27A1">
            <w:pPr>
              <w:pStyle w:val="PargrafodaLista"/>
              <w:widowControl w:val="0"/>
              <w:numPr>
                <w:ilvl w:val="4"/>
                <w:numId w:val="31"/>
              </w:numPr>
              <w:autoSpaceDE w:val="0"/>
              <w:autoSpaceDN w:val="0"/>
              <w:spacing w:before="6" w:after="0" w:line="235" w:lineRule="auto"/>
              <w:ind w:left="176" w:right="1121" w:firstLine="0"/>
              <w:jc w:val="both"/>
              <w:rPr>
                <w:rFonts w:asciiTheme="minorHAnsi" w:hAnsiTheme="minorHAnsi" w:cstheme="minorHAnsi"/>
                <w:sz w:val="24"/>
                <w:szCs w:val="24"/>
              </w:rPr>
            </w:pPr>
            <w:r w:rsidRPr="00EC27A1">
              <w:rPr>
                <w:rFonts w:asciiTheme="minorHAnsi" w:hAnsiTheme="minorHAnsi" w:cstheme="minorHAnsi"/>
                <w:sz w:val="24"/>
                <w:szCs w:val="24"/>
              </w:rPr>
              <w:t xml:space="preserve">02 animadores e </w:t>
            </w:r>
            <w:proofErr w:type="spellStart"/>
            <w:r w:rsidRPr="00EC27A1">
              <w:rPr>
                <w:rFonts w:asciiTheme="minorHAnsi" w:hAnsiTheme="minorHAnsi" w:cstheme="minorHAnsi"/>
                <w:sz w:val="24"/>
                <w:szCs w:val="24"/>
              </w:rPr>
              <w:t>recreadores</w:t>
            </w:r>
            <w:proofErr w:type="spellEnd"/>
            <w:r w:rsidRPr="00EC27A1">
              <w:rPr>
                <w:rFonts w:asciiTheme="minorHAnsi" w:hAnsiTheme="minorHAnsi" w:cstheme="minorHAnsi"/>
                <w:sz w:val="24"/>
                <w:szCs w:val="24"/>
              </w:rPr>
              <w:t xml:space="preserve"> interativos, caracterizados com seus figurinos. </w:t>
            </w:r>
          </w:p>
          <w:p w14:paraId="6B7EE5A2" w14:textId="77777777" w:rsidR="00EC27A1" w:rsidRPr="00EC27A1" w:rsidRDefault="00EC27A1" w:rsidP="00EC27A1">
            <w:pPr>
              <w:pStyle w:val="PargrafodaLista"/>
              <w:widowControl w:val="0"/>
              <w:numPr>
                <w:ilvl w:val="4"/>
                <w:numId w:val="31"/>
              </w:numPr>
              <w:autoSpaceDE w:val="0"/>
              <w:autoSpaceDN w:val="0"/>
              <w:spacing w:before="6" w:after="0" w:line="235" w:lineRule="auto"/>
              <w:ind w:left="176" w:right="1121" w:firstLine="0"/>
              <w:jc w:val="both"/>
              <w:rPr>
                <w:rFonts w:asciiTheme="minorHAnsi" w:hAnsiTheme="minorHAnsi" w:cstheme="minorHAnsi"/>
                <w:sz w:val="24"/>
                <w:szCs w:val="24"/>
              </w:rPr>
            </w:pPr>
            <w:r w:rsidRPr="00EC27A1">
              <w:rPr>
                <w:rFonts w:asciiTheme="minorHAnsi" w:hAnsiTheme="minorHAnsi" w:cstheme="minorHAnsi"/>
                <w:sz w:val="24"/>
                <w:szCs w:val="24"/>
              </w:rPr>
              <w:t>01 show de magica</w:t>
            </w:r>
          </w:p>
          <w:p w14:paraId="7E3C5E93" w14:textId="77777777" w:rsidR="00EC27A1" w:rsidRPr="00EC27A1" w:rsidRDefault="00EC27A1" w:rsidP="00EC27A1">
            <w:pPr>
              <w:pStyle w:val="PargrafodaLista"/>
              <w:widowControl w:val="0"/>
              <w:numPr>
                <w:ilvl w:val="4"/>
                <w:numId w:val="31"/>
              </w:numPr>
              <w:tabs>
                <w:tab w:val="left" w:pos="601"/>
              </w:tabs>
              <w:autoSpaceDE w:val="0"/>
              <w:autoSpaceDN w:val="0"/>
              <w:spacing w:before="6" w:after="0" w:line="235" w:lineRule="auto"/>
              <w:ind w:left="176" w:right="1121" w:firstLine="0"/>
              <w:rPr>
                <w:rFonts w:asciiTheme="minorHAnsi" w:hAnsiTheme="minorHAnsi" w:cstheme="minorHAnsi"/>
                <w:sz w:val="24"/>
                <w:szCs w:val="24"/>
              </w:rPr>
            </w:pPr>
            <w:r w:rsidRPr="00EC27A1">
              <w:rPr>
                <w:rFonts w:asciiTheme="minorHAnsi" w:hAnsiTheme="minorHAnsi" w:cstheme="minorHAnsi"/>
                <w:spacing w:val="1"/>
                <w:sz w:val="24"/>
                <w:szCs w:val="24"/>
              </w:rPr>
              <w:t xml:space="preserve">  04 </w:t>
            </w:r>
            <w:r w:rsidRPr="00EC27A1">
              <w:rPr>
                <w:rFonts w:asciiTheme="minorHAnsi" w:hAnsiTheme="minorHAnsi" w:cstheme="minorHAnsi"/>
                <w:sz w:val="24"/>
                <w:szCs w:val="24"/>
              </w:rPr>
              <w:t>personagens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encantados</w:t>
            </w:r>
            <w:r w:rsidRPr="00EC27A1">
              <w:rPr>
                <w:rFonts w:asciiTheme="minorHAnsi" w:hAnsiTheme="minorHAnsi" w:cstheme="minorHAnsi"/>
                <w:spacing w:val="-3"/>
                <w:sz w:val="24"/>
                <w:szCs w:val="24"/>
              </w:rPr>
              <w:t xml:space="preserve"> de contos de fadas e filmes, devidamente caraterizados com maquiagem, figurino e vestimenta completa. Personagens: fadas, princesas, família Disney, super-heróis.</w:t>
            </w:r>
          </w:p>
          <w:p w14:paraId="6D052ECD" w14:textId="77777777" w:rsidR="00EC27A1" w:rsidRPr="00EC27A1" w:rsidRDefault="00EC27A1" w:rsidP="00EC27A1">
            <w:pPr>
              <w:pStyle w:val="PargrafodaLista"/>
              <w:widowControl w:val="0"/>
              <w:numPr>
                <w:ilvl w:val="4"/>
                <w:numId w:val="31"/>
              </w:numPr>
              <w:tabs>
                <w:tab w:val="left" w:pos="1208"/>
                <w:tab w:val="left" w:pos="1209"/>
              </w:tabs>
              <w:autoSpaceDE w:val="0"/>
              <w:autoSpaceDN w:val="0"/>
              <w:spacing w:before="3"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Animador</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locutor</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palco.</w:t>
            </w:r>
          </w:p>
          <w:p w14:paraId="7AE162FC" w14:textId="77777777" w:rsidR="00EC27A1" w:rsidRPr="00EC27A1" w:rsidRDefault="00EC27A1" w:rsidP="00EC27A1">
            <w:pPr>
              <w:pStyle w:val="PargrafodaLista"/>
              <w:widowControl w:val="0"/>
              <w:numPr>
                <w:ilvl w:val="4"/>
                <w:numId w:val="31"/>
              </w:numPr>
              <w:tabs>
                <w:tab w:val="left" w:pos="1208"/>
                <w:tab w:val="left" w:pos="1209"/>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Recreação e animação no palco, contendo</w:t>
            </w:r>
            <w:r w:rsidRPr="00EC27A1">
              <w:rPr>
                <w:rFonts w:asciiTheme="minorHAnsi" w:hAnsiTheme="minorHAnsi" w:cstheme="minorHAnsi"/>
                <w:spacing w:val="-3"/>
                <w:sz w:val="24"/>
                <w:szCs w:val="24"/>
              </w:rPr>
              <w:t xml:space="preserve"> 02 integrantes, sendo estes profissionais de animação, executando várias atividades durante o período do evento, tendo como encerramento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deste momento 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festa</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das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cores. Material incluso.</w:t>
            </w:r>
          </w:p>
          <w:p w14:paraId="339F48C5" w14:textId="77777777" w:rsidR="00EC27A1" w:rsidRPr="00EC27A1" w:rsidRDefault="00EC27A1" w:rsidP="00B97989">
            <w:pPr>
              <w:pStyle w:val="PargrafodaLista"/>
              <w:jc w:val="both"/>
              <w:rPr>
                <w:rFonts w:asciiTheme="minorHAnsi" w:hAnsiTheme="minorHAnsi" w:cstheme="minorHAnsi"/>
                <w:sz w:val="24"/>
                <w:szCs w:val="24"/>
              </w:rPr>
            </w:pPr>
          </w:p>
          <w:p w14:paraId="00B784B6" w14:textId="77777777" w:rsidR="00EC27A1" w:rsidRPr="00EC27A1" w:rsidRDefault="00EC27A1" w:rsidP="00EC27A1">
            <w:pPr>
              <w:pStyle w:val="PargrafodaLista"/>
              <w:widowControl w:val="0"/>
              <w:numPr>
                <w:ilvl w:val="1"/>
                <w:numId w:val="31"/>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Espaço CABELO DOIDO - Montagem de espaço para funcionamento de Salão</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Infantil</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para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cabelo, com material e 04 membros na equipe. Material incluso.</w:t>
            </w:r>
          </w:p>
          <w:p w14:paraId="1B6AF71D" w14:textId="77777777" w:rsidR="00EC27A1" w:rsidRPr="00EC27A1" w:rsidRDefault="00EC27A1" w:rsidP="00EC27A1">
            <w:pPr>
              <w:pStyle w:val="PargrafodaLista"/>
              <w:widowControl w:val="0"/>
              <w:numPr>
                <w:ilvl w:val="1"/>
                <w:numId w:val="31"/>
              </w:numPr>
              <w:tabs>
                <w:tab w:val="left" w:pos="885"/>
              </w:tabs>
              <w:autoSpaceDE w:val="0"/>
              <w:autoSpaceDN w:val="0"/>
              <w:spacing w:after="0" w:line="266" w:lineRule="exact"/>
              <w:ind w:left="176" w:firstLine="0"/>
              <w:rPr>
                <w:rFonts w:asciiTheme="minorHAnsi" w:hAnsiTheme="minorHAnsi" w:cstheme="minorHAnsi"/>
                <w:sz w:val="24"/>
                <w:szCs w:val="24"/>
              </w:rPr>
            </w:pPr>
            <w:r w:rsidRPr="00EC27A1">
              <w:rPr>
                <w:rFonts w:asciiTheme="minorHAnsi" w:hAnsiTheme="minorHAnsi" w:cstheme="minorHAnsi"/>
                <w:sz w:val="24"/>
                <w:szCs w:val="24"/>
              </w:rPr>
              <w:t>Montagem de espaço para pintura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facial</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infantil, utilizando produtos atóxicos e com 04 membros na equipe. Material incluso.</w:t>
            </w:r>
          </w:p>
          <w:p w14:paraId="7196C177" w14:textId="77777777" w:rsidR="00EC27A1" w:rsidRPr="00EC27A1" w:rsidRDefault="00EC27A1" w:rsidP="00EC27A1">
            <w:pPr>
              <w:pStyle w:val="PargrafodaLista"/>
              <w:widowControl w:val="0"/>
              <w:numPr>
                <w:ilvl w:val="1"/>
                <w:numId w:val="31"/>
              </w:numPr>
              <w:tabs>
                <w:tab w:val="left" w:pos="885"/>
              </w:tabs>
              <w:autoSpaceDE w:val="0"/>
              <w:autoSpaceDN w:val="0"/>
              <w:spacing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4.000</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Picolés de fruta alocados em freezer para serem entregues por monitores às crianças</w:t>
            </w:r>
          </w:p>
          <w:p w14:paraId="3F88E4D5" w14:textId="77777777" w:rsidR="00EC27A1" w:rsidRPr="00EC27A1" w:rsidRDefault="00EC27A1" w:rsidP="00EC27A1">
            <w:pPr>
              <w:pStyle w:val="PargrafodaLista"/>
              <w:widowControl w:val="0"/>
              <w:numPr>
                <w:ilvl w:val="1"/>
                <w:numId w:val="31"/>
              </w:numPr>
              <w:tabs>
                <w:tab w:val="left" w:pos="885"/>
              </w:tabs>
              <w:autoSpaceDE w:val="0"/>
              <w:autoSpaceDN w:val="0"/>
              <w:spacing w:after="0" w:line="269" w:lineRule="exact"/>
              <w:ind w:left="176" w:firstLine="0"/>
              <w:rPr>
                <w:rFonts w:asciiTheme="minorHAnsi" w:hAnsiTheme="minorHAnsi" w:cstheme="minorHAnsi"/>
                <w:sz w:val="24"/>
                <w:szCs w:val="24"/>
              </w:rPr>
            </w:pPr>
            <w:r w:rsidRPr="00EC27A1">
              <w:rPr>
                <w:rFonts w:asciiTheme="minorHAnsi" w:hAnsiTheme="minorHAnsi" w:cstheme="minorHAnsi"/>
                <w:sz w:val="24"/>
                <w:szCs w:val="24"/>
              </w:rPr>
              <w:t>Fornecimento gratuito de algodão</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doce e</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pipoca ao público presente;</w:t>
            </w:r>
          </w:p>
          <w:p w14:paraId="01BFA583" w14:textId="77777777" w:rsidR="00EC27A1" w:rsidRPr="00EC27A1" w:rsidRDefault="00EC27A1" w:rsidP="00EC27A1">
            <w:pPr>
              <w:pStyle w:val="PargrafodaLista"/>
              <w:widowControl w:val="0"/>
              <w:numPr>
                <w:ilvl w:val="1"/>
                <w:numId w:val="31"/>
              </w:numPr>
              <w:tabs>
                <w:tab w:val="left" w:pos="885"/>
              </w:tabs>
              <w:autoSpaceDE w:val="0"/>
              <w:autoSpaceDN w:val="0"/>
              <w:spacing w:after="0" w:line="268"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Locação de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xml:space="preserve"> para ambiente externo com microfone e DJ;</w:t>
            </w:r>
          </w:p>
          <w:p w14:paraId="303D35CF" w14:textId="77777777" w:rsidR="00EC27A1" w:rsidRPr="00EC27A1" w:rsidRDefault="00EC27A1" w:rsidP="00EC27A1">
            <w:pPr>
              <w:pStyle w:val="PargrafodaLista"/>
              <w:widowControl w:val="0"/>
              <w:numPr>
                <w:ilvl w:val="1"/>
                <w:numId w:val="31"/>
              </w:numPr>
              <w:tabs>
                <w:tab w:val="left" w:pos="885"/>
              </w:tabs>
              <w:autoSpaceDE w:val="0"/>
              <w:autoSpaceDN w:val="0"/>
              <w:spacing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374607EA" w14:textId="77777777" w:rsidR="00EC27A1" w:rsidRPr="00EC27A1" w:rsidRDefault="00EC27A1" w:rsidP="00EC27A1">
            <w:pPr>
              <w:pStyle w:val="PargrafodaLista"/>
              <w:widowControl w:val="0"/>
              <w:numPr>
                <w:ilvl w:val="1"/>
                <w:numId w:val="31"/>
              </w:numPr>
              <w:tabs>
                <w:tab w:val="left" w:pos="885"/>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04 coordenadores de equipe para evento, gestor geral para todas as contratações e execuções de demandas do evento;</w:t>
            </w:r>
          </w:p>
          <w:p w14:paraId="14AA71F4" w14:textId="77777777" w:rsidR="00EC27A1" w:rsidRPr="00EC27A1" w:rsidRDefault="00EC27A1" w:rsidP="00EC27A1">
            <w:pPr>
              <w:pStyle w:val="PargrafodaLista"/>
              <w:widowControl w:val="0"/>
              <w:numPr>
                <w:ilvl w:val="1"/>
                <w:numId w:val="31"/>
              </w:numPr>
              <w:tabs>
                <w:tab w:val="left" w:pos="885"/>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69E25E3A" w14:textId="77777777" w:rsidR="00EC27A1" w:rsidRPr="00EC27A1" w:rsidRDefault="00EC27A1" w:rsidP="00EC27A1">
            <w:pPr>
              <w:pStyle w:val="PargrafodaLista"/>
              <w:widowControl w:val="0"/>
              <w:numPr>
                <w:ilvl w:val="1"/>
                <w:numId w:val="31"/>
              </w:numPr>
              <w:tabs>
                <w:tab w:val="left" w:pos="885"/>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transporte da equipe e dos equipamentos de lazer;</w:t>
            </w:r>
          </w:p>
          <w:p w14:paraId="2C45C6F1" w14:textId="77777777" w:rsidR="00EC27A1" w:rsidRPr="00EC27A1" w:rsidRDefault="00EC27A1" w:rsidP="00B97989">
            <w:pPr>
              <w:tabs>
                <w:tab w:val="left" w:pos="885"/>
              </w:tabs>
              <w:ind w:left="176"/>
              <w:rPr>
                <w:rFonts w:asciiTheme="minorHAnsi" w:hAnsiTheme="minorHAnsi" w:cstheme="minorHAnsi"/>
                <w:szCs w:val="24"/>
              </w:rPr>
            </w:pPr>
            <w:r w:rsidRPr="00EC27A1">
              <w:rPr>
                <w:rFonts w:asciiTheme="minorHAnsi" w:hAnsiTheme="minorHAnsi" w:cstheme="minorHAnsi"/>
                <w:szCs w:val="24"/>
              </w:rPr>
              <w:t>Inclusa alimentação da equipe</w:t>
            </w:r>
          </w:p>
        </w:tc>
        <w:tc>
          <w:tcPr>
            <w:tcW w:w="1559" w:type="dxa"/>
          </w:tcPr>
          <w:p w14:paraId="0BEDC64C"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5232E457" w14:textId="77777777" w:rsidTr="00B97989">
        <w:tc>
          <w:tcPr>
            <w:tcW w:w="846" w:type="dxa"/>
          </w:tcPr>
          <w:p w14:paraId="2B6ED3C4"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07</w:t>
            </w:r>
          </w:p>
        </w:tc>
        <w:tc>
          <w:tcPr>
            <w:tcW w:w="7342" w:type="dxa"/>
          </w:tcPr>
          <w:p w14:paraId="55BED267" w14:textId="77777777" w:rsidR="00EC27A1" w:rsidRPr="00EC27A1" w:rsidRDefault="00EC27A1" w:rsidP="00B97989">
            <w:pPr>
              <w:pStyle w:val="Ttulo2"/>
              <w:ind w:left="176"/>
              <w:rPr>
                <w:rFonts w:asciiTheme="minorHAnsi" w:hAnsiTheme="minorHAnsi" w:cstheme="minorHAnsi"/>
                <w:sz w:val="24"/>
                <w:szCs w:val="24"/>
              </w:rPr>
            </w:pPr>
            <w:r w:rsidRPr="00EC27A1">
              <w:rPr>
                <w:rFonts w:asciiTheme="minorHAnsi" w:hAnsiTheme="minorHAnsi" w:cstheme="minorHAnsi"/>
                <w:sz w:val="24"/>
                <w:szCs w:val="24"/>
              </w:rPr>
              <w:t>FESTIVAL</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DE</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80</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ANOS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DO</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CENTRO</w:t>
            </w:r>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CULTURAL</w:t>
            </w:r>
            <w:r w:rsidRPr="00EC27A1">
              <w:rPr>
                <w:rFonts w:asciiTheme="minorHAnsi" w:hAnsiTheme="minorHAnsi" w:cstheme="minorHAnsi"/>
                <w:spacing w:val="-1"/>
                <w:sz w:val="24"/>
                <w:szCs w:val="24"/>
              </w:rPr>
              <w:t xml:space="preserve"> </w:t>
            </w:r>
          </w:p>
          <w:p w14:paraId="149AAF35" w14:textId="77777777" w:rsidR="00EC27A1" w:rsidRPr="00EC27A1" w:rsidRDefault="00EC27A1" w:rsidP="00B97989">
            <w:pPr>
              <w:pStyle w:val="Ttulo2"/>
              <w:ind w:left="176"/>
              <w:rPr>
                <w:rFonts w:asciiTheme="minorHAnsi" w:hAnsiTheme="minorHAnsi" w:cstheme="minorHAnsi"/>
                <w:sz w:val="24"/>
                <w:szCs w:val="24"/>
              </w:rPr>
            </w:pPr>
          </w:p>
          <w:p w14:paraId="0D404C6A" w14:textId="77777777" w:rsidR="00EC27A1" w:rsidRPr="00EC27A1" w:rsidRDefault="00EC27A1" w:rsidP="00EC27A1">
            <w:pPr>
              <w:pStyle w:val="PargrafodaLista"/>
              <w:widowControl w:val="0"/>
              <w:numPr>
                <w:ilvl w:val="1"/>
                <w:numId w:val="36"/>
              </w:numPr>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76C02EE9" w14:textId="77777777" w:rsidR="00EC27A1" w:rsidRPr="00EC27A1" w:rsidRDefault="00EC27A1" w:rsidP="00EC27A1">
            <w:pPr>
              <w:pStyle w:val="PargrafodaLista"/>
              <w:widowControl w:val="0"/>
              <w:numPr>
                <w:ilvl w:val="1"/>
                <w:numId w:val="36"/>
              </w:numPr>
              <w:autoSpaceDE w:val="0"/>
              <w:autoSpaceDN w:val="0"/>
              <w:spacing w:before="6" w:after="0" w:line="235" w:lineRule="auto"/>
              <w:ind w:left="176" w:right="840" w:firstLine="0"/>
              <w:rPr>
                <w:rFonts w:asciiTheme="minorHAnsi" w:hAnsiTheme="minorHAnsi" w:cstheme="minorHAnsi"/>
                <w:sz w:val="24"/>
                <w:szCs w:val="24"/>
              </w:rPr>
            </w:pPr>
            <w:r w:rsidRPr="00EC27A1">
              <w:rPr>
                <w:rFonts w:asciiTheme="minorHAnsi" w:hAnsiTheme="minorHAnsi" w:cstheme="minorHAnsi"/>
                <w:sz w:val="24"/>
                <w:szCs w:val="24"/>
              </w:rPr>
              <w:t xml:space="preserve">Sarau com artistas locais. Sarau poderá envolver dança, poesia, leitura de livros, música acústica e outras formas de arte como pintura e teatro; </w:t>
            </w:r>
          </w:p>
          <w:p w14:paraId="45D48785" w14:textId="77777777" w:rsidR="00EC27A1" w:rsidRPr="00EC27A1" w:rsidRDefault="00EC27A1" w:rsidP="00EC27A1">
            <w:pPr>
              <w:pStyle w:val="PargrafodaLista"/>
              <w:widowControl w:val="0"/>
              <w:numPr>
                <w:ilvl w:val="1"/>
                <w:numId w:val="36"/>
              </w:numPr>
              <w:autoSpaceDE w:val="0"/>
              <w:autoSpaceDN w:val="0"/>
              <w:spacing w:before="6" w:after="0" w:line="235" w:lineRule="auto"/>
              <w:ind w:left="176" w:right="876" w:firstLine="0"/>
              <w:rPr>
                <w:rFonts w:asciiTheme="minorHAnsi" w:hAnsiTheme="minorHAnsi" w:cstheme="minorHAnsi"/>
                <w:sz w:val="24"/>
                <w:szCs w:val="24"/>
              </w:rPr>
            </w:pPr>
            <w:r w:rsidRPr="00EC27A1">
              <w:rPr>
                <w:rFonts w:asciiTheme="minorHAnsi" w:hAnsiTheme="minorHAnsi" w:cstheme="minorHAnsi"/>
                <w:sz w:val="24"/>
                <w:szCs w:val="24"/>
              </w:rPr>
              <w:t xml:space="preserve">Produção de 02 apresentações no </w:t>
            </w:r>
            <w:proofErr w:type="spellStart"/>
            <w:r w:rsidRPr="00EC27A1">
              <w:rPr>
                <w:rFonts w:asciiTheme="minorHAnsi" w:hAnsiTheme="minorHAnsi" w:cstheme="minorHAnsi"/>
                <w:sz w:val="24"/>
                <w:szCs w:val="24"/>
              </w:rPr>
              <w:t>CCTU</w:t>
            </w:r>
            <w:proofErr w:type="spellEnd"/>
            <w:r w:rsidRPr="00EC27A1">
              <w:rPr>
                <w:rFonts w:asciiTheme="minorHAnsi" w:hAnsiTheme="minorHAnsi" w:cstheme="minorHAnsi"/>
                <w:sz w:val="24"/>
                <w:szCs w:val="24"/>
              </w:rPr>
              <w:t xml:space="preserve"> 1 sessão no </w:t>
            </w:r>
            <w:r w:rsidRPr="00EC27A1">
              <w:rPr>
                <w:rFonts w:asciiTheme="minorHAnsi" w:hAnsiTheme="minorHAnsi" w:cstheme="minorHAnsi"/>
                <w:sz w:val="24"/>
                <w:szCs w:val="24"/>
              </w:rPr>
              <w:lastRenderedPageBreak/>
              <w:t>sábado e 1 sessão no</w:t>
            </w:r>
            <w:r w:rsidRPr="00EC27A1">
              <w:rPr>
                <w:rFonts w:asciiTheme="minorHAnsi" w:hAnsiTheme="minorHAnsi" w:cstheme="minorHAnsi"/>
                <w:spacing w:val="-66"/>
                <w:sz w:val="24"/>
                <w:szCs w:val="24"/>
              </w:rPr>
              <w:t xml:space="preserve">         </w:t>
            </w:r>
            <w:r w:rsidRPr="00EC27A1">
              <w:rPr>
                <w:rFonts w:asciiTheme="minorHAnsi" w:hAnsiTheme="minorHAnsi" w:cstheme="minorHAnsi"/>
                <w:sz w:val="24"/>
                <w:szCs w:val="24"/>
              </w:rPr>
              <w:t>domingo</w:t>
            </w:r>
            <w:r w:rsidRPr="00EC27A1">
              <w:rPr>
                <w:rFonts w:asciiTheme="minorHAnsi" w:hAnsiTheme="minorHAnsi" w:cstheme="minorHAnsi"/>
                <w:spacing w:val="-1"/>
                <w:sz w:val="24"/>
                <w:szCs w:val="24"/>
              </w:rPr>
              <w:t>.</w:t>
            </w:r>
          </w:p>
          <w:p w14:paraId="055FE24B" w14:textId="77777777" w:rsidR="00EC27A1" w:rsidRPr="00EC27A1" w:rsidRDefault="00EC27A1" w:rsidP="00EC27A1">
            <w:pPr>
              <w:pStyle w:val="PargrafodaLista"/>
              <w:widowControl w:val="0"/>
              <w:numPr>
                <w:ilvl w:val="1"/>
                <w:numId w:val="36"/>
              </w:numPr>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produtor cultural com transporte e alimentação;</w:t>
            </w:r>
          </w:p>
          <w:p w14:paraId="4A791D14" w14:textId="77777777" w:rsidR="00EC27A1" w:rsidRPr="00EC27A1" w:rsidRDefault="00EC27A1" w:rsidP="00B97989">
            <w:pPr>
              <w:rPr>
                <w:rFonts w:asciiTheme="minorHAnsi" w:hAnsiTheme="minorHAnsi" w:cstheme="minorHAnsi"/>
                <w:szCs w:val="24"/>
              </w:rPr>
            </w:pPr>
          </w:p>
        </w:tc>
        <w:tc>
          <w:tcPr>
            <w:tcW w:w="1559" w:type="dxa"/>
          </w:tcPr>
          <w:p w14:paraId="235D6D32"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00A77088" w14:textId="77777777" w:rsidTr="00B97989">
        <w:tc>
          <w:tcPr>
            <w:tcW w:w="846" w:type="dxa"/>
          </w:tcPr>
          <w:p w14:paraId="056EBAE5"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08</w:t>
            </w:r>
          </w:p>
        </w:tc>
        <w:tc>
          <w:tcPr>
            <w:tcW w:w="7342" w:type="dxa"/>
          </w:tcPr>
          <w:p w14:paraId="04049C24" w14:textId="77777777" w:rsidR="00EC27A1" w:rsidRPr="00EC27A1" w:rsidRDefault="00EC27A1" w:rsidP="00B97989">
            <w:pPr>
              <w:pStyle w:val="Ttulo2"/>
              <w:tabs>
                <w:tab w:val="left" w:pos="861"/>
              </w:tabs>
              <w:rPr>
                <w:rFonts w:asciiTheme="minorHAnsi" w:hAnsiTheme="minorHAnsi" w:cstheme="minorHAnsi"/>
                <w:sz w:val="24"/>
                <w:szCs w:val="24"/>
              </w:rPr>
            </w:pPr>
            <w:proofErr w:type="spellStart"/>
            <w:r w:rsidRPr="00EC27A1">
              <w:rPr>
                <w:rFonts w:asciiTheme="minorHAnsi" w:hAnsiTheme="minorHAnsi" w:cstheme="minorHAnsi"/>
                <w:sz w:val="24"/>
                <w:szCs w:val="24"/>
              </w:rPr>
              <w:t>FEMUARTE</w:t>
            </w:r>
            <w:proofErr w:type="spellEnd"/>
            <w:r w:rsidRPr="00EC27A1">
              <w:rPr>
                <w:rFonts w:asciiTheme="minorHAnsi" w:hAnsiTheme="minorHAnsi" w:cstheme="minorHAnsi"/>
                <w:spacing w:val="-5"/>
                <w:sz w:val="24"/>
                <w:szCs w:val="24"/>
              </w:rPr>
              <w:t xml:space="preserve"> </w:t>
            </w:r>
            <w:r w:rsidRPr="00EC27A1">
              <w:rPr>
                <w:rFonts w:asciiTheme="minorHAnsi" w:hAnsiTheme="minorHAnsi" w:cstheme="minorHAnsi"/>
                <w:sz w:val="24"/>
                <w:szCs w:val="24"/>
              </w:rPr>
              <w:t>(SETEMBRO)</w:t>
            </w:r>
          </w:p>
          <w:p w14:paraId="3FE6C65A" w14:textId="77777777" w:rsidR="00EC27A1" w:rsidRPr="00EC27A1" w:rsidRDefault="00EC27A1" w:rsidP="00B97989">
            <w:pPr>
              <w:pStyle w:val="Ttulo2"/>
              <w:tabs>
                <w:tab w:val="left" w:pos="176"/>
              </w:tabs>
              <w:rPr>
                <w:rFonts w:asciiTheme="minorHAnsi" w:hAnsiTheme="minorHAnsi" w:cstheme="minorHAnsi"/>
                <w:sz w:val="24"/>
                <w:szCs w:val="24"/>
              </w:rPr>
            </w:pPr>
          </w:p>
          <w:p w14:paraId="13544A28" w14:textId="77777777" w:rsidR="00EC27A1" w:rsidRPr="00EC27A1" w:rsidRDefault="00EC27A1" w:rsidP="00EC27A1">
            <w:pPr>
              <w:pStyle w:val="PargrafodaLista"/>
              <w:widowControl w:val="0"/>
              <w:numPr>
                <w:ilvl w:val="1"/>
                <w:numId w:val="31"/>
              </w:numPr>
              <w:tabs>
                <w:tab w:val="left" w:pos="176"/>
                <w:tab w:val="left" w:pos="885"/>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23ADA3BE" w14:textId="77777777" w:rsidR="00EC27A1" w:rsidRPr="00EC27A1" w:rsidRDefault="00EC27A1" w:rsidP="00B97989">
            <w:pPr>
              <w:tabs>
                <w:tab w:val="left" w:pos="176"/>
                <w:tab w:val="left" w:pos="1208"/>
                <w:tab w:val="left" w:pos="1209"/>
              </w:tabs>
              <w:spacing w:before="3" w:line="237" w:lineRule="auto"/>
              <w:ind w:right="233"/>
              <w:rPr>
                <w:rFonts w:asciiTheme="minorHAnsi" w:hAnsiTheme="minorHAnsi" w:cstheme="minorHAnsi"/>
                <w:szCs w:val="24"/>
              </w:rPr>
            </w:pPr>
          </w:p>
          <w:p w14:paraId="576F873D" w14:textId="77777777" w:rsidR="00EC27A1" w:rsidRPr="00EC27A1" w:rsidRDefault="00EC27A1" w:rsidP="00EC27A1">
            <w:pPr>
              <w:pStyle w:val="PargrafodaLista"/>
              <w:widowControl w:val="0"/>
              <w:numPr>
                <w:ilvl w:val="0"/>
                <w:numId w:val="37"/>
              </w:numPr>
              <w:tabs>
                <w:tab w:val="left" w:pos="176"/>
                <w:tab w:val="left" w:pos="885"/>
              </w:tabs>
              <w:autoSpaceDE w:val="0"/>
              <w:autoSpaceDN w:val="0"/>
              <w:spacing w:before="3" w:after="0" w:line="237" w:lineRule="auto"/>
              <w:ind w:left="176" w:right="233" w:firstLine="0"/>
              <w:rPr>
                <w:rFonts w:asciiTheme="minorHAnsi" w:hAnsiTheme="minorHAnsi" w:cstheme="minorHAnsi"/>
                <w:sz w:val="24"/>
                <w:szCs w:val="24"/>
              </w:rPr>
            </w:pPr>
            <w:r w:rsidRPr="00EC27A1">
              <w:rPr>
                <w:rFonts w:asciiTheme="minorHAnsi" w:hAnsiTheme="minorHAnsi" w:cstheme="minorHAnsi"/>
                <w:sz w:val="24"/>
                <w:szCs w:val="24"/>
              </w:rPr>
              <w:t xml:space="preserve">Contratação de empresa de recreação e cultural para 04 (quatro) dias para a </w:t>
            </w:r>
            <w:proofErr w:type="spellStart"/>
            <w:r w:rsidRPr="00EC27A1">
              <w:rPr>
                <w:rFonts w:asciiTheme="minorHAnsi" w:hAnsiTheme="minorHAnsi" w:cstheme="minorHAnsi"/>
                <w:sz w:val="24"/>
                <w:szCs w:val="24"/>
              </w:rPr>
              <w:t>FEMUARTE</w:t>
            </w:r>
            <w:proofErr w:type="spellEnd"/>
            <w:r w:rsidRPr="00EC27A1">
              <w:rPr>
                <w:rFonts w:asciiTheme="minorHAnsi" w:hAnsiTheme="minorHAnsi" w:cstheme="minorHAnsi"/>
                <w:sz w:val="24"/>
                <w:szCs w:val="24"/>
              </w:rPr>
              <w:t>;</w:t>
            </w:r>
          </w:p>
          <w:p w14:paraId="6CA4197B" w14:textId="77777777" w:rsidR="00EC27A1" w:rsidRPr="00EC27A1" w:rsidRDefault="00EC27A1" w:rsidP="00EC27A1">
            <w:pPr>
              <w:pStyle w:val="PargrafodaLista"/>
              <w:widowControl w:val="0"/>
              <w:numPr>
                <w:ilvl w:val="0"/>
                <w:numId w:val="37"/>
              </w:numPr>
              <w:tabs>
                <w:tab w:val="left" w:pos="176"/>
                <w:tab w:val="left" w:pos="885"/>
              </w:tabs>
              <w:autoSpaceDE w:val="0"/>
              <w:autoSpaceDN w:val="0"/>
              <w:spacing w:before="3" w:after="0" w:line="237" w:lineRule="auto"/>
              <w:ind w:left="176" w:right="233" w:firstLine="0"/>
              <w:rPr>
                <w:rFonts w:asciiTheme="minorHAnsi" w:hAnsiTheme="minorHAnsi" w:cstheme="minorHAnsi"/>
                <w:sz w:val="24"/>
                <w:szCs w:val="24"/>
              </w:rPr>
            </w:pPr>
            <w:r w:rsidRPr="00EC27A1">
              <w:rPr>
                <w:rFonts w:asciiTheme="minorHAnsi" w:hAnsiTheme="minorHAnsi" w:cstheme="minorHAnsi"/>
                <w:sz w:val="24"/>
                <w:szCs w:val="24"/>
              </w:rPr>
              <w:t>Contratação de shows artísticos musicais;</w:t>
            </w:r>
          </w:p>
          <w:p w14:paraId="6E727A38" w14:textId="77777777" w:rsidR="00EC27A1" w:rsidRPr="00EC27A1" w:rsidRDefault="00EC27A1" w:rsidP="00B97989">
            <w:pPr>
              <w:pStyle w:val="PargrafodaLista"/>
              <w:tabs>
                <w:tab w:val="left" w:pos="885"/>
              </w:tabs>
              <w:spacing w:before="3" w:line="237" w:lineRule="auto"/>
              <w:ind w:left="176" w:right="233"/>
              <w:rPr>
                <w:rFonts w:asciiTheme="minorHAnsi" w:hAnsiTheme="minorHAnsi" w:cstheme="minorHAnsi"/>
                <w:sz w:val="24"/>
                <w:szCs w:val="24"/>
              </w:rPr>
            </w:pPr>
          </w:p>
          <w:p w14:paraId="38C79DF8" w14:textId="77777777" w:rsidR="00EC27A1" w:rsidRPr="00EC27A1" w:rsidRDefault="00EC27A1" w:rsidP="00B97989">
            <w:pPr>
              <w:rPr>
                <w:rFonts w:asciiTheme="minorHAnsi" w:hAnsiTheme="minorHAnsi" w:cstheme="minorHAnsi"/>
                <w:szCs w:val="24"/>
              </w:rPr>
            </w:pPr>
          </w:p>
        </w:tc>
        <w:tc>
          <w:tcPr>
            <w:tcW w:w="1559" w:type="dxa"/>
          </w:tcPr>
          <w:p w14:paraId="5D041506"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01 SE</w:t>
            </w:r>
          </w:p>
        </w:tc>
      </w:tr>
      <w:tr w:rsidR="00EC27A1" w:rsidRPr="00EC27A1" w14:paraId="3A15D5B3" w14:textId="77777777" w:rsidTr="00B97989">
        <w:tc>
          <w:tcPr>
            <w:tcW w:w="846" w:type="dxa"/>
          </w:tcPr>
          <w:p w14:paraId="3294D3B8"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09</w:t>
            </w:r>
          </w:p>
        </w:tc>
        <w:tc>
          <w:tcPr>
            <w:tcW w:w="7342" w:type="dxa"/>
          </w:tcPr>
          <w:p w14:paraId="128B0A2C" w14:textId="77777777" w:rsidR="00EC27A1" w:rsidRPr="00EC27A1" w:rsidRDefault="00EC27A1" w:rsidP="00B97989">
            <w:pPr>
              <w:pStyle w:val="Ttulo2"/>
              <w:tabs>
                <w:tab w:val="left" w:pos="861"/>
              </w:tabs>
              <w:rPr>
                <w:rFonts w:asciiTheme="minorHAnsi" w:hAnsiTheme="minorHAnsi" w:cstheme="minorHAnsi"/>
                <w:sz w:val="24"/>
                <w:szCs w:val="24"/>
              </w:rPr>
            </w:pPr>
            <w:r w:rsidRPr="00EC27A1">
              <w:rPr>
                <w:rFonts w:asciiTheme="minorHAnsi" w:hAnsiTheme="minorHAnsi" w:cstheme="minorHAnsi"/>
                <w:sz w:val="24"/>
                <w:szCs w:val="24"/>
              </w:rPr>
              <w:t>SEMANA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DA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CONSCIÊNCIA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NEGRA</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(NOVEMBRO)</w:t>
            </w:r>
          </w:p>
          <w:p w14:paraId="7B11EE2B" w14:textId="77777777" w:rsidR="00EC27A1" w:rsidRPr="00EC27A1" w:rsidRDefault="00EC27A1" w:rsidP="00EC27A1">
            <w:pPr>
              <w:pStyle w:val="PargrafodaLista"/>
              <w:widowControl w:val="0"/>
              <w:numPr>
                <w:ilvl w:val="1"/>
                <w:numId w:val="38"/>
              </w:numPr>
              <w:tabs>
                <w:tab w:val="left" w:pos="176"/>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79EAE84F" w14:textId="77777777" w:rsidR="00EC27A1" w:rsidRPr="00EC27A1" w:rsidRDefault="00EC27A1" w:rsidP="00EC27A1">
            <w:pPr>
              <w:pStyle w:val="PargrafodaLista"/>
              <w:widowControl w:val="0"/>
              <w:numPr>
                <w:ilvl w:val="1"/>
                <w:numId w:val="38"/>
              </w:numPr>
              <w:tabs>
                <w:tab w:val="left" w:pos="176"/>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 xml:space="preserve">Produção cultural e recreativa com programa à temática das </w:t>
            </w:r>
            <w:proofErr w:type="spellStart"/>
            <w:r w:rsidRPr="00EC27A1">
              <w:rPr>
                <w:rFonts w:asciiTheme="minorHAnsi" w:hAnsiTheme="minorHAnsi" w:cstheme="minorHAnsi"/>
                <w:sz w:val="24"/>
                <w:szCs w:val="24"/>
              </w:rPr>
              <w:t>afromineiridades</w:t>
            </w:r>
            <w:proofErr w:type="spellEnd"/>
            <w:r w:rsidRPr="00EC27A1">
              <w:rPr>
                <w:rFonts w:asciiTheme="minorHAnsi" w:hAnsiTheme="minorHAnsi" w:cstheme="minorHAnsi"/>
                <w:sz w:val="24"/>
                <w:szCs w:val="24"/>
              </w:rPr>
              <w:t xml:space="preserve"> locais em celebração à Consciência Negra, com a composição de profissionais abaixo descritos, este com 3 horas de duração no período da manhã e 3 horas de duração no período tarde.</w:t>
            </w:r>
          </w:p>
          <w:p w14:paraId="43DF0A85" w14:textId="77777777" w:rsidR="00EC27A1" w:rsidRPr="00EC27A1" w:rsidRDefault="00EC27A1" w:rsidP="00EC27A1">
            <w:pPr>
              <w:pStyle w:val="PargrafodaLista"/>
              <w:widowControl w:val="0"/>
              <w:numPr>
                <w:ilvl w:val="1"/>
                <w:numId w:val="38"/>
              </w:numPr>
              <w:tabs>
                <w:tab w:val="left" w:pos="176"/>
              </w:tabs>
              <w:autoSpaceDE w:val="0"/>
              <w:autoSpaceDN w:val="0"/>
              <w:spacing w:before="1"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Palestras nas escolas e espaços públicos;</w:t>
            </w:r>
          </w:p>
          <w:p w14:paraId="5EA378D7" w14:textId="77777777" w:rsidR="00EC27A1" w:rsidRPr="00EC27A1" w:rsidRDefault="00EC27A1" w:rsidP="00EC27A1">
            <w:pPr>
              <w:pStyle w:val="PargrafodaLista"/>
              <w:widowControl w:val="0"/>
              <w:numPr>
                <w:ilvl w:val="1"/>
                <w:numId w:val="38"/>
              </w:numPr>
              <w:tabs>
                <w:tab w:val="left" w:pos="176"/>
              </w:tabs>
              <w:autoSpaceDE w:val="0"/>
              <w:autoSpaceDN w:val="0"/>
              <w:spacing w:before="1"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Batalha</w:t>
            </w:r>
            <w:r w:rsidRPr="00EC27A1">
              <w:rPr>
                <w:rFonts w:asciiTheme="minorHAnsi" w:hAnsiTheme="minorHAnsi" w:cstheme="minorHAnsi"/>
                <w:spacing w:val="-3"/>
                <w:sz w:val="24"/>
                <w:szCs w:val="24"/>
              </w:rPr>
              <w:t xml:space="preserve"> </w:t>
            </w:r>
            <w:r w:rsidRPr="00EC27A1">
              <w:rPr>
                <w:rFonts w:asciiTheme="minorHAnsi" w:hAnsiTheme="minorHAnsi" w:cstheme="minorHAnsi"/>
                <w:sz w:val="24"/>
                <w:szCs w:val="24"/>
              </w:rPr>
              <w:t>de</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rimas nas escolas;</w:t>
            </w:r>
          </w:p>
          <w:p w14:paraId="405FB8DB" w14:textId="77777777" w:rsidR="00EC27A1" w:rsidRPr="00EC27A1" w:rsidRDefault="00EC27A1" w:rsidP="00EC27A1">
            <w:pPr>
              <w:pStyle w:val="PargrafodaLista"/>
              <w:widowControl w:val="0"/>
              <w:numPr>
                <w:ilvl w:val="1"/>
                <w:numId w:val="38"/>
              </w:numPr>
              <w:tabs>
                <w:tab w:val="left" w:pos="176"/>
              </w:tabs>
              <w:autoSpaceDE w:val="0"/>
              <w:autoSpaceDN w:val="0"/>
              <w:spacing w:before="1"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Música, teatros, danças ou oficinas artísticas dentro da temática;</w:t>
            </w:r>
          </w:p>
          <w:p w14:paraId="334380DA" w14:textId="77777777" w:rsidR="00EC27A1" w:rsidRPr="00EC27A1" w:rsidRDefault="00EC27A1" w:rsidP="00EC27A1">
            <w:pPr>
              <w:pStyle w:val="PargrafodaLista"/>
              <w:widowControl w:val="0"/>
              <w:numPr>
                <w:ilvl w:val="1"/>
                <w:numId w:val="38"/>
              </w:numPr>
              <w:tabs>
                <w:tab w:val="left" w:pos="176"/>
              </w:tabs>
              <w:autoSpaceDE w:val="0"/>
              <w:autoSpaceDN w:val="0"/>
              <w:spacing w:after="0" w:line="268" w:lineRule="exact"/>
              <w:ind w:left="176" w:firstLine="0"/>
              <w:rPr>
                <w:rFonts w:asciiTheme="minorHAnsi" w:hAnsiTheme="minorHAnsi" w:cstheme="minorHAnsi"/>
                <w:sz w:val="24"/>
                <w:szCs w:val="24"/>
              </w:rPr>
            </w:pPr>
            <w:proofErr w:type="gramStart"/>
            <w:r w:rsidRPr="00EC27A1">
              <w:rPr>
                <w:rFonts w:asciiTheme="minorHAnsi" w:hAnsiTheme="minorHAnsi" w:cstheme="minorHAnsi"/>
                <w:sz w:val="24"/>
                <w:szCs w:val="24"/>
              </w:rPr>
              <w:t>01  de</w:t>
            </w:r>
            <w:proofErr w:type="gramEnd"/>
            <w:r w:rsidRPr="00EC27A1">
              <w:rPr>
                <w:rFonts w:asciiTheme="minorHAnsi" w:hAnsiTheme="minorHAnsi" w:cstheme="minorHAnsi"/>
                <w:sz w:val="24"/>
                <w:szCs w:val="24"/>
              </w:rPr>
              <w:t xml:space="preserv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1x1</w:t>
            </w:r>
            <w:proofErr w:type="spellEnd"/>
            <w:r w:rsidRPr="00EC27A1">
              <w:rPr>
                <w:rFonts w:asciiTheme="minorHAnsi" w:hAnsiTheme="minorHAnsi" w:cstheme="minorHAnsi"/>
                <w:sz w:val="24"/>
                <w:szCs w:val="24"/>
              </w:rPr>
              <w:t xml:space="preserve"> para ambiente interno com microfone, acompanha técnico de operação;</w:t>
            </w:r>
          </w:p>
          <w:p w14:paraId="3FB2F620" w14:textId="77777777" w:rsidR="00EC27A1" w:rsidRPr="00EC27A1" w:rsidRDefault="00EC27A1" w:rsidP="00B97989">
            <w:pPr>
              <w:rPr>
                <w:rFonts w:asciiTheme="minorHAnsi" w:hAnsiTheme="minorHAnsi" w:cstheme="minorHAnsi"/>
                <w:szCs w:val="24"/>
              </w:rPr>
            </w:pPr>
          </w:p>
        </w:tc>
        <w:tc>
          <w:tcPr>
            <w:tcW w:w="1559" w:type="dxa"/>
          </w:tcPr>
          <w:p w14:paraId="4F98F5AD"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01 SE</w:t>
            </w:r>
          </w:p>
        </w:tc>
      </w:tr>
      <w:tr w:rsidR="00EC27A1" w:rsidRPr="00EC27A1" w14:paraId="6AC49373" w14:textId="77777777" w:rsidTr="00B97989">
        <w:tc>
          <w:tcPr>
            <w:tcW w:w="846" w:type="dxa"/>
          </w:tcPr>
          <w:p w14:paraId="72B4046C"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10</w:t>
            </w:r>
          </w:p>
        </w:tc>
        <w:tc>
          <w:tcPr>
            <w:tcW w:w="7342" w:type="dxa"/>
          </w:tcPr>
          <w:p w14:paraId="7F1A9F9D" w14:textId="77777777" w:rsidR="00EC27A1" w:rsidRPr="00EC27A1" w:rsidRDefault="00EC27A1" w:rsidP="00B97989">
            <w:pPr>
              <w:pStyle w:val="Ttulo2"/>
              <w:tabs>
                <w:tab w:val="left" w:pos="861"/>
              </w:tabs>
              <w:rPr>
                <w:rFonts w:asciiTheme="minorHAnsi" w:hAnsiTheme="minorHAnsi" w:cstheme="minorHAnsi"/>
                <w:sz w:val="24"/>
                <w:szCs w:val="24"/>
              </w:rPr>
            </w:pPr>
            <w:r w:rsidRPr="00EC27A1">
              <w:rPr>
                <w:rFonts w:asciiTheme="minorHAnsi" w:hAnsiTheme="minorHAnsi" w:cstheme="minorHAnsi"/>
                <w:sz w:val="24"/>
                <w:szCs w:val="24"/>
              </w:rPr>
              <w:t>NATAL</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LUZ (dezembro)</w:t>
            </w:r>
          </w:p>
          <w:p w14:paraId="3B6A37F5" w14:textId="77777777" w:rsidR="00EC27A1" w:rsidRPr="00EC27A1" w:rsidRDefault="00EC27A1" w:rsidP="00B97989">
            <w:pPr>
              <w:pStyle w:val="PargrafodaLista"/>
              <w:tabs>
                <w:tab w:val="left" w:pos="1208"/>
                <w:tab w:val="left" w:pos="1209"/>
              </w:tabs>
              <w:spacing w:before="3" w:line="237" w:lineRule="auto"/>
              <w:ind w:left="1208" w:right="233"/>
              <w:rPr>
                <w:rFonts w:asciiTheme="minorHAnsi" w:hAnsiTheme="minorHAnsi" w:cstheme="minorHAnsi"/>
                <w:sz w:val="24"/>
                <w:szCs w:val="24"/>
              </w:rPr>
            </w:pPr>
          </w:p>
          <w:p w14:paraId="74F17776" w14:textId="77777777" w:rsidR="00EC27A1" w:rsidRPr="00EC27A1" w:rsidRDefault="00EC27A1" w:rsidP="00EC27A1">
            <w:pPr>
              <w:pStyle w:val="PargrafodaLista"/>
              <w:widowControl w:val="0"/>
              <w:numPr>
                <w:ilvl w:val="1"/>
                <w:numId w:val="39"/>
              </w:numPr>
              <w:tabs>
                <w:tab w:val="left" w:pos="176"/>
              </w:tabs>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6E80D251" w14:textId="77777777" w:rsidR="00EC27A1" w:rsidRPr="00EC27A1" w:rsidRDefault="00EC27A1" w:rsidP="00EC27A1">
            <w:pPr>
              <w:pStyle w:val="PargrafodaLista"/>
              <w:widowControl w:val="0"/>
              <w:numPr>
                <w:ilvl w:val="1"/>
                <w:numId w:val="39"/>
              </w:numPr>
              <w:tabs>
                <w:tab w:val="left" w:pos="176"/>
              </w:tabs>
              <w:autoSpaceDE w:val="0"/>
              <w:autoSpaceDN w:val="0"/>
              <w:spacing w:before="3" w:after="0" w:line="237" w:lineRule="auto"/>
              <w:ind w:left="176" w:right="233" w:firstLine="0"/>
              <w:rPr>
                <w:rFonts w:asciiTheme="minorHAnsi" w:hAnsiTheme="minorHAnsi" w:cstheme="minorHAnsi"/>
                <w:sz w:val="24"/>
                <w:szCs w:val="24"/>
              </w:rPr>
            </w:pPr>
            <w:r w:rsidRPr="00EC27A1">
              <w:rPr>
                <w:rFonts w:asciiTheme="minorHAnsi" w:hAnsiTheme="minorHAnsi" w:cstheme="minorHAnsi"/>
                <w:sz w:val="24"/>
                <w:szCs w:val="24"/>
              </w:rPr>
              <w:t>Produção cultural e recreativa de evento, com a composição de profissionais abaixo descritos, para 04 horas, em celebração natalina – NATAL LUZ DE TUPACIGUARA;</w:t>
            </w:r>
          </w:p>
          <w:p w14:paraId="5F114F5B" w14:textId="77777777" w:rsidR="00EC27A1" w:rsidRPr="00EC27A1" w:rsidRDefault="00EC27A1" w:rsidP="00EC27A1">
            <w:pPr>
              <w:pStyle w:val="PargrafodaLista"/>
              <w:widowControl w:val="0"/>
              <w:numPr>
                <w:ilvl w:val="1"/>
                <w:numId w:val="39"/>
              </w:numPr>
              <w:tabs>
                <w:tab w:val="left" w:pos="176"/>
              </w:tabs>
              <w:autoSpaceDE w:val="0"/>
              <w:autoSpaceDN w:val="0"/>
              <w:spacing w:before="6" w:after="0" w:line="235" w:lineRule="auto"/>
              <w:ind w:left="176" w:right="1121" w:firstLine="0"/>
              <w:rPr>
                <w:rFonts w:asciiTheme="minorHAnsi" w:hAnsiTheme="minorHAnsi" w:cstheme="minorHAnsi"/>
                <w:sz w:val="24"/>
                <w:szCs w:val="24"/>
              </w:rPr>
            </w:pPr>
            <w:r w:rsidRPr="00EC27A1">
              <w:rPr>
                <w:rFonts w:asciiTheme="minorHAnsi" w:hAnsiTheme="minorHAnsi" w:cstheme="minorHAnsi"/>
                <w:sz w:val="24"/>
                <w:szCs w:val="24"/>
              </w:rPr>
              <w:t xml:space="preserve">01 Papai Noel devidamente caracterizado, </w:t>
            </w:r>
            <w:r w:rsidRPr="00EC27A1">
              <w:rPr>
                <w:rFonts w:asciiTheme="minorHAnsi" w:hAnsiTheme="minorHAnsi" w:cstheme="minorHAnsi"/>
                <w:spacing w:val="-3"/>
                <w:sz w:val="24"/>
                <w:szCs w:val="24"/>
              </w:rPr>
              <w:t>com maquiagem, figurino e vestimenta completa;</w:t>
            </w:r>
          </w:p>
          <w:p w14:paraId="361E3F7C" w14:textId="77777777" w:rsidR="00EC27A1" w:rsidRPr="00EC27A1" w:rsidRDefault="00EC27A1" w:rsidP="00EC27A1">
            <w:pPr>
              <w:pStyle w:val="PargrafodaLista"/>
              <w:widowControl w:val="0"/>
              <w:numPr>
                <w:ilvl w:val="1"/>
                <w:numId w:val="39"/>
              </w:numPr>
              <w:tabs>
                <w:tab w:val="left" w:pos="176"/>
              </w:tabs>
              <w:autoSpaceDE w:val="0"/>
              <w:autoSpaceDN w:val="0"/>
              <w:spacing w:before="6" w:after="0" w:line="235" w:lineRule="auto"/>
              <w:ind w:left="176" w:right="1121" w:firstLine="0"/>
              <w:rPr>
                <w:rFonts w:asciiTheme="minorHAnsi" w:hAnsiTheme="minorHAnsi" w:cstheme="minorHAnsi"/>
                <w:sz w:val="24"/>
                <w:szCs w:val="24"/>
              </w:rPr>
            </w:pPr>
            <w:r w:rsidRPr="00EC27A1">
              <w:rPr>
                <w:rFonts w:asciiTheme="minorHAnsi" w:hAnsiTheme="minorHAnsi" w:cstheme="minorHAnsi"/>
                <w:sz w:val="24"/>
                <w:szCs w:val="24"/>
              </w:rPr>
              <w:t>08 personagens</w:t>
            </w:r>
            <w:r w:rsidRPr="00EC27A1">
              <w:rPr>
                <w:rFonts w:asciiTheme="minorHAnsi" w:hAnsiTheme="minorHAnsi" w:cstheme="minorHAnsi"/>
                <w:spacing w:val="-4"/>
                <w:sz w:val="24"/>
                <w:szCs w:val="24"/>
              </w:rPr>
              <w:t xml:space="preserve"> </w:t>
            </w:r>
            <w:r w:rsidRPr="00EC27A1">
              <w:rPr>
                <w:rFonts w:asciiTheme="minorHAnsi" w:hAnsiTheme="minorHAnsi" w:cstheme="minorHAnsi"/>
                <w:sz w:val="24"/>
                <w:szCs w:val="24"/>
              </w:rPr>
              <w:t>encantados natalinos</w:t>
            </w:r>
            <w:r w:rsidRPr="00EC27A1">
              <w:rPr>
                <w:rFonts w:asciiTheme="minorHAnsi" w:hAnsiTheme="minorHAnsi" w:cstheme="minorHAnsi"/>
                <w:spacing w:val="-3"/>
                <w:sz w:val="24"/>
                <w:szCs w:val="24"/>
              </w:rPr>
              <w:t xml:space="preserve"> devidamente caracterizados com maquiagem, figurino e vestimenta completa;</w:t>
            </w:r>
          </w:p>
          <w:p w14:paraId="41764154" w14:textId="77777777" w:rsidR="00EC27A1" w:rsidRPr="00EC27A1" w:rsidRDefault="00EC27A1" w:rsidP="00EC27A1">
            <w:pPr>
              <w:pStyle w:val="PargrafodaLista"/>
              <w:widowControl w:val="0"/>
              <w:numPr>
                <w:ilvl w:val="1"/>
                <w:numId w:val="39"/>
              </w:numPr>
              <w:tabs>
                <w:tab w:val="left" w:pos="176"/>
              </w:tabs>
              <w:autoSpaceDE w:val="0"/>
              <w:autoSpaceDN w:val="0"/>
              <w:spacing w:before="1"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Show musical natalino;</w:t>
            </w:r>
          </w:p>
          <w:p w14:paraId="70B4FFB7" w14:textId="77777777" w:rsidR="00EC27A1" w:rsidRPr="00EC27A1" w:rsidRDefault="00EC27A1" w:rsidP="00EC27A1">
            <w:pPr>
              <w:pStyle w:val="PargrafodaLista"/>
              <w:widowControl w:val="0"/>
              <w:numPr>
                <w:ilvl w:val="1"/>
                <w:numId w:val="39"/>
              </w:numPr>
              <w:tabs>
                <w:tab w:val="left" w:pos="176"/>
              </w:tabs>
              <w:autoSpaceDE w:val="0"/>
              <w:autoSpaceDN w:val="0"/>
              <w:spacing w:after="0" w:line="268"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Locação de som</w:t>
            </w:r>
            <w:r w:rsidRPr="00EC27A1">
              <w:rPr>
                <w:rFonts w:asciiTheme="minorHAnsi" w:hAnsiTheme="minorHAnsi" w:cstheme="minorHAnsi"/>
                <w:spacing w:val="-4"/>
                <w:sz w:val="24"/>
                <w:szCs w:val="24"/>
              </w:rPr>
              <w:t xml:space="preserve"> </w:t>
            </w:r>
            <w:proofErr w:type="spellStart"/>
            <w:r w:rsidRPr="00EC27A1">
              <w:rPr>
                <w:rFonts w:asciiTheme="minorHAnsi" w:hAnsiTheme="minorHAnsi" w:cstheme="minorHAnsi"/>
                <w:sz w:val="24"/>
                <w:szCs w:val="24"/>
              </w:rPr>
              <w:t>2x2</w:t>
            </w:r>
            <w:proofErr w:type="spellEnd"/>
            <w:r w:rsidRPr="00EC27A1">
              <w:rPr>
                <w:rFonts w:asciiTheme="minorHAnsi" w:hAnsiTheme="minorHAnsi" w:cstheme="minorHAnsi"/>
                <w:sz w:val="24"/>
                <w:szCs w:val="24"/>
              </w:rPr>
              <w:t xml:space="preserve"> para ambiente externo com microfone, para suporte ao show musical, acompanha técnico de operação;</w:t>
            </w:r>
          </w:p>
          <w:p w14:paraId="6AC30544" w14:textId="77777777" w:rsidR="00EC27A1" w:rsidRPr="00EC27A1" w:rsidRDefault="00EC27A1" w:rsidP="00EC27A1">
            <w:pPr>
              <w:pStyle w:val="PargrafodaLista"/>
              <w:widowControl w:val="0"/>
              <w:numPr>
                <w:ilvl w:val="1"/>
                <w:numId w:val="39"/>
              </w:numPr>
              <w:tabs>
                <w:tab w:val="left" w:pos="176"/>
              </w:tabs>
              <w:autoSpaceDE w:val="0"/>
              <w:autoSpaceDN w:val="0"/>
              <w:spacing w:before="6" w:after="0" w:line="235" w:lineRule="auto"/>
              <w:ind w:left="176" w:right="840" w:firstLine="0"/>
              <w:rPr>
                <w:rFonts w:asciiTheme="minorHAnsi" w:hAnsiTheme="minorHAnsi" w:cstheme="minorHAnsi"/>
                <w:sz w:val="24"/>
                <w:szCs w:val="24"/>
              </w:rPr>
            </w:pPr>
            <w:r w:rsidRPr="00EC27A1">
              <w:rPr>
                <w:rFonts w:asciiTheme="minorHAnsi" w:hAnsiTheme="minorHAnsi" w:cstheme="minorHAnsi"/>
                <w:sz w:val="24"/>
                <w:szCs w:val="24"/>
              </w:rPr>
              <w:t>01 Iluminação montada no palco para as apresentações;</w:t>
            </w:r>
          </w:p>
          <w:p w14:paraId="56ADF039" w14:textId="77777777" w:rsidR="00EC27A1" w:rsidRPr="00EC27A1" w:rsidRDefault="00EC27A1" w:rsidP="00EC27A1">
            <w:pPr>
              <w:pStyle w:val="PargrafodaLista"/>
              <w:widowControl w:val="0"/>
              <w:numPr>
                <w:ilvl w:val="1"/>
                <w:numId w:val="39"/>
              </w:numPr>
              <w:tabs>
                <w:tab w:val="left" w:pos="176"/>
              </w:tabs>
              <w:autoSpaceDE w:val="0"/>
              <w:autoSpaceDN w:val="0"/>
              <w:spacing w:after="0" w:line="267" w:lineRule="exact"/>
              <w:ind w:left="176" w:firstLine="0"/>
              <w:rPr>
                <w:rFonts w:asciiTheme="minorHAnsi" w:hAnsiTheme="minorHAnsi" w:cstheme="minorHAnsi"/>
                <w:sz w:val="24"/>
                <w:szCs w:val="24"/>
              </w:rPr>
            </w:pPr>
            <w:r w:rsidRPr="00EC27A1">
              <w:rPr>
                <w:rFonts w:asciiTheme="minorHAnsi" w:hAnsiTheme="minorHAnsi" w:cstheme="minorHAnsi"/>
                <w:sz w:val="24"/>
                <w:szCs w:val="24"/>
              </w:rPr>
              <w:t>01 Foto</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360º</w:t>
            </w:r>
            <w:r w:rsidRPr="00EC27A1">
              <w:rPr>
                <w:rFonts w:asciiTheme="minorHAnsi" w:hAnsiTheme="minorHAnsi" w:cstheme="minorHAnsi"/>
                <w:spacing w:val="-3"/>
                <w:sz w:val="24"/>
                <w:szCs w:val="24"/>
              </w:rPr>
              <w:t>, com plataforma, por 2 horas</w:t>
            </w:r>
            <w:r w:rsidRPr="00EC27A1">
              <w:rPr>
                <w:rFonts w:asciiTheme="minorHAnsi" w:hAnsiTheme="minorHAnsi" w:cstheme="minorHAnsi"/>
                <w:sz w:val="24"/>
                <w:szCs w:val="24"/>
              </w:rPr>
              <w:t>;</w:t>
            </w:r>
          </w:p>
          <w:p w14:paraId="69E59179" w14:textId="77777777" w:rsidR="00EC27A1" w:rsidRPr="00EC27A1" w:rsidRDefault="00EC27A1" w:rsidP="00EC27A1">
            <w:pPr>
              <w:pStyle w:val="PargrafodaLista"/>
              <w:widowControl w:val="0"/>
              <w:numPr>
                <w:ilvl w:val="1"/>
                <w:numId w:val="39"/>
              </w:numPr>
              <w:tabs>
                <w:tab w:val="left" w:pos="176"/>
              </w:tabs>
              <w:autoSpaceDE w:val="0"/>
              <w:autoSpaceDN w:val="0"/>
              <w:spacing w:before="6" w:after="0" w:line="235" w:lineRule="auto"/>
              <w:ind w:left="176" w:right="840" w:firstLine="0"/>
              <w:rPr>
                <w:rFonts w:asciiTheme="minorHAnsi" w:hAnsiTheme="minorHAnsi" w:cstheme="minorHAnsi"/>
                <w:sz w:val="24"/>
                <w:szCs w:val="24"/>
              </w:rPr>
            </w:pPr>
            <w:r w:rsidRPr="00EC27A1">
              <w:rPr>
                <w:rFonts w:asciiTheme="minorHAnsi" w:hAnsiTheme="minorHAnsi" w:cstheme="minorHAnsi"/>
                <w:sz w:val="24"/>
                <w:szCs w:val="24"/>
              </w:rPr>
              <w:t>Carreata com a chegada do Papai Noel, personalidades natalinas e autoridades da cidade;</w:t>
            </w:r>
          </w:p>
          <w:p w14:paraId="270AB5D6" w14:textId="77777777" w:rsidR="00EC27A1" w:rsidRPr="00EC27A1" w:rsidRDefault="00EC27A1" w:rsidP="00EC27A1">
            <w:pPr>
              <w:pStyle w:val="PargrafodaLista"/>
              <w:widowControl w:val="0"/>
              <w:numPr>
                <w:ilvl w:val="4"/>
                <w:numId w:val="39"/>
              </w:numPr>
              <w:tabs>
                <w:tab w:val="left" w:pos="176"/>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transporte da equipe</w:t>
            </w:r>
          </w:p>
          <w:p w14:paraId="60EE9547" w14:textId="77777777" w:rsidR="00EC27A1" w:rsidRPr="00EC27A1" w:rsidRDefault="00EC27A1" w:rsidP="00EC27A1">
            <w:pPr>
              <w:pStyle w:val="PargrafodaLista"/>
              <w:widowControl w:val="0"/>
              <w:numPr>
                <w:ilvl w:val="4"/>
                <w:numId w:val="39"/>
              </w:numPr>
              <w:tabs>
                <w:tab w:val="left" w:pos="318"/>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 xml:space="preserve">      Inclusa alimentação da equipe</w:t>
            </w:r>
          </w:p>
          <w:p w14:paraId="3BE1AA06" w14:textId="77777777" w:rsidR="00EC27A1" w:rsidRPr="00EC27A1" w:rsidRDefault="00EC27A1" w:rsidP="00B97989">
            <w:pPr>
              <w:rPr>
                <w:rFonts w:asciiTheme="minorHAnsi" w:hAnsiTheme="minorHAnsi" w:cstheme="minorHAnsi"/>
                <w:szCs w:val="24"/>
              </w:rPr>
            </w:pPr>
          </w:p>
        </w:tc>
        <w:tc>
          <w:tcPr>
            <w:tcW w:w="1559" w:type="dxa"/>
          </w:tcPr>
          <w:p w14:paraId="5B446ADD"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01 SE</w:t>
            </w:r>
          </w:p>
        </w:tc>
      </w:tr>
      <w:tr w:rsidR="00EC27A1" w:rsidRPr="00EC27A1" w14:paraId="50E1418D" w14:textId="77777777" w:rsidTr="00B97989">
        <w:tc>
          <w:tcPr>
            <w:tcW w:w="846" w:type="dxa"/>
          </w:tcPr>
          <w:p w14:paraId="12598396"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lastRenderedPageBreak/>
              <w:t>11</w:t>
            </w:r>
          </w:p>
        </w:tc>
        <w:tc>
          <w:tcPr>
            <w:tcW w:w="7342" w:type="dxa"/>
          </w:tcPr>
          <w:p w14:paraId="0F19DF0C" w14:textId="77777777" w:rsidR="00EC27A1" w:rsidRPr="00EC27A1" w:rsidRDefault="00EC27A1" w:rsidP="00B97989">
            <w:pPr>
              <w:pStyle w:val="Ttulo2"/>
              <w:tabs>
                <w:tab w:val="left" w:pos="861"/>
              </w:tabs>
              <w:rPr>
                <w:rFonts w:asciiTheme="minorHAnsi" w:hAnsiTheme="minorHAnsi" w:cstheme="minorHAnsi"/>
                <w:sz w:val="24"/>
                <w:szCs w:val="24"/>
              </w:rPr>
            </w:pPr>
            <w:r w:rsidRPr="00EC27A1">
              <w:rPr>
                <w:rFonts w:asciiTheme="minorHAnsi" w:hAnsiTheme="minorHAnsi" w:cstheme="minorHAnsi"/>
                <w:sz w:val="24"/>
                <w:szCs w:val="24"/>
              </w:rPr>
              <w:t>EVENTOS</w:t>
            </w:r>
            <w:r w:rsidRPr="00EC27A1">
              <w:rPr>
                <w:rFonts w:asciiTheme="minorHAnsi" w:hAnsiTheme="minorHAnsi" w:cstheme="minorHAnsi"/>
                <w:spacing w:val="-2"/>
                <w:sz w:val="24"/>
                <w:szCs w:val="24"/>
              </w:rPr>
              <w:t xml:space="preserve"> </w:t>
            </w:r>
            <w:r w:rsidRPr="00EC27A1">
              <w:rPr>
                <w:rFonts w:asciiTheme="minorHAnsi" w:hAnsiTheme="minorHAnsi" w:cstheme="minorHAnsi"/>
                <w:sz w:val="24"/>
                <w:szCs w:val="24"/>
              </w:rPr>
              <w:t>AVULSOS</w:t>
            </w:r>
          </w:p>
          <w:p w14:paraId="6E8E82C2" w14:textId="77777777" w:rsidR="00EC27A1" w:rsidRPr="00EC27A1" w:rsidRDefault="00EC27A1" w:rsidP="00B97989">
            <w:pPr>
              <w:pStyle w:val="PargrafodaLista"/>
              <w:tabs>
                <w:tab w:val="left" w:pos="1208"/>
                <w:tab w:val="left" w:pos="1209"/>
              </w:tabs>
              <w:spacing w:before="5" w:line="235" w:lineRule="auto"/>
              <w:ind w:left="1208" w:right="240"/>
              <w:rPr>
                <w:rFonts w:asciiTheme="minorHAnsi" w:hAnsiTheme="minorHAnsi" w:cstheme="minorHAnsi"/>
                <w:sz w:val="24"/>
                <w:szCs w:val="24"/>
              </w:rPr>
            </w:pPr>
          </w:p>
          <w:p w14:paraId="6C3B3D8A" w14:textId="77777777" w:rsidR="00EC27A1" w:rsidRPr="00EC27A1" w:rsidRDefault="00EC27A1" w:rsidP="00EC27A1">
            <w:pPr>
              <w:pStyle w:val="PargrafodaLista"/>
              <w:widowControl w:val="0"/>
              <w:numPr>
                <w:ilvl w:val="1"/>
                <w:numId w:val="40"/>
              </w:numPr>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Contratação de empresa de recreação e produção de evento.</w:t>
            </w:r>
          </w:p>
          <w:p w14:paraId="37B4DB15" w14:textId="77777777" w:rsidR="00EC27A1" w:rsidRPr="00EC27A1" w:rsidRDefault="00EC27A1" w:rsidP="00EC27A1">
            <w:pPr>
              <w:pStyle w:val="PargrafodaLista"/>
              <w:widowControl w:val="0"/>
              <w:numPr>
                <w:ilvl w:val="1"/>
                <w:numId w:val="40"/>
              </w:numPr>
              <w:autoSpaceDE w:val="0"/>
              <w:autoSpaceDN w:val="0"/>
              <w:spacing w:before="5" w:after="0" w:line="235" w:lineRule="auto"/>
              <w:ind w:left="176" w:right="240" w:firstLine="0"/>
              <w:rPr>
                <w:rFonts w:asciiTheme="minorHAnsi" w:hAnsiTheme="minorHAnsi" w:cstheme="minorHAnsi"/>
                <w:sz w:val="24"/>
                <w:szCs w:val="24"/>
              </w:rPr>
            </w:pPr>
            <w:r w:rsidRPr="00EC27A1">
              <w:rPr>
                <w:rFonts w:asciiTheme="minorHAnsi" w:hAnsiTheme="minorHAnsi" w:cstheme="minorHAnsi"/>
                <w:sz w:val="24"/>
                <w:szCs w:val="24"/>
              </w:rPr>
              <w:t>Produção cultural e recreativa para eventos avulsos e inaugurações de espaços públicos, com provisão para atender aproximadamente</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800</w:t>
            </w:r>
            <w:r w:rsidRPr="00EC27A1">
              <w:rPr>
                <w:rFonts w:asciiTheme="minorHAnsi" w:hAnsiTheme="minorHAnsi" w:cstheme="minorHAnsi"/>
                <w:spacing w:val="-1"/>
                <w:sz w:val="24"/>
                <w:szCs w:val="24"/>
              </w:rPr>
              <w:t xml:space="preserve"> </w:t>
            </w:r>
            <w:r w:rsidRPr="00EC27A1">
              <w:rPr>
                <w:rFonts w:asciiTheme="minorHAnsi" w:hAnsiTheme="minorHAnsi" w:cstheme="minorHAnsi"/>
                <w:sz w:val="24"/>
                <w:szCs w:val="24"/>
              </w:rPr>
              <w:t>crianças, composto de profissionais e 5 equipamentos abaixo descritos, este com 4 horas de duração no período da manhã ou tarde.</w:t>
            </w:r>
          </w:p>
          <w:p w14:paraId="30458986" w14:textId="77777777" w:rsidR="00EC27A1" w:rsidRPr="00EC27A1" w:rsidRDefault="00EC27A1" w:rsidP="00B97989">
            <w:pPr>
              <w:pStyle w:val="PargrafodaLista"/>
              <w:tabs>
                <w:tab w:val="left" w:pos="1208"/>
                <w:tab w:val="left" w:pos="1209"/>
              </w:tabs>
              <w:spacing w:before="6" w:line="235" w:lineRule="auto"/>
              <w:ind w:left="1208" w:right="771" w:hanging="1032"/>
              <w:rPr>
                <w:rFonts w:asciiTheme="minorHAnsi" w:hAnsiTheme="minorHAnsi" w:cstheme="minorHAnsi"/>
                <w:sz w:val="24"/>
                <w:szCs w:val="24"/>
              </w:rPr>
            </w:pPr>
            <w:r w:rsidRPr="00EC27A1">
              <w:rPr>
                <w:rFonts w:asciiTheme="minorHAnsi" w:hAnsiTheme="minorHAnsi" w:cstheme="minorHAnsi"/>
                <w:spacing w:val="-1"/>
                <w:sz w:val="24"/>
                <w:szCs w:val="24"/>
              </w:rPr>
              <w:t xml:space="preserve"> </w:t>
            </w:r>
          </w:p>
          <w:p w14:paraId="76B9ABCC" w14:textId="77777777" w:rsidR="00EC27A1" w:rsidRPr="00EC27A1" w:rsidRDefault="00EC27A1" w:rsidP="00EC27A1">
            <w:pPr>
              <w:pStyle w:val="PargrafodaLista"/>
              <w:widowControl w:val="0"/>
              <w:numPr>
                <w:ilvl w:val="1"/>
                <w:numId w:val="40"/>
              </w:numPr>
              <w:tabs>
                <w:tab w:val="left" w:pos="1208"/>
                <w:tab w:val="left" w:pos="1209"/>
              </w:tabs>
              <w:autoSpaceDE w:val="0"/>
              <w:autoSpaceDN w:val="0"/>
              <w:spacing w:before="6" w:after="0" w:line="237" w:lineRule="auto"/>
              <w:ind w:left="1208" w:right="219" w:hanging="1032"/>
              <w:rPr>
                <w:rFonts w:asciiTheme="minorHAnsi" w:hAnsiTheme="minorHAnsi" w:cstheme="minorHAnsi"/>
                <w:sz w:val="24"/>
                <w:szCs w:val="24"/>
              </w:rPr>
            </w:pPr>
            <w:r w:rsidRPr="00EC27A1">
              <w:rPr>
                <w:rFonts w:asciiTheme="minorHAnsi" w:hAnsiTheme="minorHAnsi" w:cstheme="minorHAnsi"/>
                <w:sz w:val="24"/>
                <w:szCs w:val="24"/>
              </w:rPr>
              <w:t>C: Comprimento, L: Largura e A: Altura</w:t>
            </w:r>
          </w:p>
          <w:p w14:paraId="4C00B44F" w14:textId="77777777" w:rsidR="00EC27A1" w:rsidRPr="00EC27A1" w:rsidRDefault="00EC27A1" w:rsidP="00B97989">
            <w:pPr>
              <w:pStyle w:val="PargrafodaLista"/>
              <w:tabs>
                <w:tab w:val="left" w:pos="1208"/>
                <w:tab w:val="left" w:pos="1209"/>
              </w:tabs>
              <w:spacing w:before="6" w:line="235" w:lineRule="auto"/>
              <w:ind w:left="1208" w:right="771" w:hanging="1032"/>
              <w:rPr>
                <w:rFonts w:asciiTheme="minorHAnsi" w:hAnsiTheme="minorHAnsi" w:cstheme="minorHAnsi"/>
                <w:sz w:val="24"/>
                <w:szCs w:val="24"/>
              </w:rPr>
            </w:pPr>
          </w:p>
          <w:p w14:paraId="521216A3" w14:textId="77777777" w:rsidR="00EC27A1" w:rsidRPr="00EC27A1" w:rsidRDefault="00EC27A1" w:rsidP="00EC27A1">
            <w:pPr>
              <w:pStyle w:val="PargrafodaLista"/>
              <w:widowControl w:val="0"/>
              <w:numPr>
                <w:ilvl w:val="4"/>
                <w:numId w:val="40"/>
              </w:numPr>
              <w:tabs>
                <w:tab w:val="left" w:pos="743"/>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tobogãs </w:t>
            </w:r>
            <w:proofErr w:type="gramStart"/>
            <w:r w:rsidRPr="00EC27A1">
              <w:rPr>
                <w:rFonts w:asciiTheme="minorHAnsi" w:hAnsiTheme="minorHAnsi" w:cstheme="minorHAnsi"/>
                <w:sz w:val="24"/>
                <w:szCs w:val="24"/>
              </w:rPr>
              <w:t>infláveis  6</w:t>
            </w:r>
            <w:proofErr w:type="gramEnd"/>
            <w:r w:rsidRPr="00EC27A1">
              <w:rPr>
                <w:rFonts w:asciiTheme="minorHAnsi" w:hAnsiTheme="minorHAnsi" w:cstheme="minorHAnsi"/>
                <w:sz w:val="24"/>
                <w:szCs w:val="24"/>
              </w:rPr>
              <w:t>,00(c) x 5,00(l) x 6,00(a)</w:t>
            </w:r>
            <w:proofErr w:type="spellStart"/>
            <w:r w:rsidRPr="00EC27A1">
              <w:rPr>
                <w:rFonts w:asciiTheme="minorHAnsi" w:hAnsiTheme="minorHAnsi" w:cstheme="minorHAnsi"/>
                <w:sz w:val="24"/>
                <w:szCs w:val="24"/>
              </w:rPr>
              <w:t>mt</w:t>
            </w:r>
            <w:proofErr w:type="spellEnd"/>
          </w:p>
          <w:p w14:paraId="1AFB4030" w14:textId="77777777" w:rsidR="00EC27A1" w:rsidRPr="00EC27A1" w:rsidRDefault="00EC27A1" w:rsidP="00EC27A1">
            <w:pPr>
              <w:pStyle w:val="PargrafodaLista"/>
              <w:widowControl w:val="0"/>
              <w:numPr>
                <w:ilvl w:val="4"/>
                <w:numId w:val="40"/>
              </w:numPr>
              <w:tabs>
                <w:tab w:val="left" w:pos="743"/>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01 play gol inflável 5,00(c) x 3,00(l) x 4,50(a)</w:t>
            </w:r>
            <w:proofErr w:type="spellStart"/>
            <w:r w:rsidRPr="00EC27A1">
              <w:rPr>
                <w:rFonts w:asciiTheme="minorHAnsi" w:hAnsiTheme="minorHAnsi" w:cstheme="minorHAnsi"/>
                <w:sz w:val="24"/>
                <w:szCs w:val="24"/>
              </w:rPr>
              <w:t>mt</w:t>
            </w:r>
            <w:proofErr w:type="spellEnd"/>
          </w:p>
          <w:p w14:paraId="33DA242A" w14:textId="77777777" w:rsidR="00EC27A1" w:rsidRPr="00EC27A1" w:rsidRDefault="00EC27A1" w:rsidP="00EC27A1">
            <w:pPr>
              <w:pStyle w:val="PargrafodaLista"/>
              <w:widowControl w:val="0"/>
              <w:numPr>
                <w:ilvl w:val="4"/>
                <w:numId w:val="40"/>
              </w:numPr>
              <w:tabs>
                <w:tab w:val="left" w:pos="743"/>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02 </w:t>
            </w:r>
            <w:proofErr w:type="gramStart"/>
            <w:r w:rsidRPr="00EC27A1">
              <w:rPr>
                <w:rFonts w:asciiTheme="minorHAnsi" w:hAnsiTheme="minorHAnsi" w:cstheme="minorHAnsi"/>
                <w:sz w:val="24"/>
                <w:szCs w:val="24"/>
              </w:rPr>
              <w:t xml:space="preserve">infláveis  </w:t>
            </w:r>
            <w:proofErr w:type="spellStart"/>
            <w:r w:rsidRPr="00EC27A1">
              <w:rPr>
                <w:rFonts w:asciiTheme="minorHAnsi" w:hAnsiTheme="minorHAnsi" w:cstheme="minorHAnsi"/>
                <w:sz w:val="24"/>
                <w:szCs w:val="24"/>
              </w:rPr>
              <w:t>Multiatividades</w:t>
            </w:r>
            <w:proofErr w:type="spellEnd"/>
            <w:proofErr w:type="gramEnd"/>
            <w:r w:rsidRPr="00EC27A1">
              <w:rPr>
                <w:rFonts w:asciiTheme="minorHAnsi" w:hAnsiTheme="minorHAnsi" w:cstheme="minorHAnsi"/>
                <w:sz w:val="24"/>
                <w:szCs w:val="24"/>
              </w:rPr>
              <w:t xml:space="preserve"> 6,60(c) x 4,80(l) x 4,40(a)</w:t>
            </w:r>
            <w:proofErr w:type="spellStart"/>
            <w:r w:rsidRPr="00EC27A1">
              <w:rPr>
                <w:rFonts w:asciiTheme="minorHAnsi" w:hAnsiTheme="minorHAnsi" w:cstheme="minorHAnsi"/>
                <w:sz w:val="24"/>
                <w:szCs w:val="24"/>
              </w:rPr>
              <w:t>mt</w:t>
            </w:r>
            <w:proofErr w:type="spellEnd"/>
          </w:p>
          <w:p w14:paraId="52AA37F9" w14:textId="77777777" w:rsidR="00EC27A1" w:rsidRPr="00EC27A1" w:rsidRDefault="00EC27A1" w:rsidP="00EC27A1">
            <w:pPr>
              <w:pStyle w:val="PargrafodaLista"/>
              <w:widowControl w:val="0"/>
              <w:numPr>
                <w:ilvl w:val="4"/>
                <w:numId w:val="40"/>
              </w:numPr>
              <w:tabs>
                <w:tab w:val="left" w:pos="743"/>
              </w:tabs>
              <w:autoSpaceDE w:val="0"/>
              <w:autoSpaceDN w:val="0"/>
              <w:spacing w:before="6" w:after="0" w:line="237" w:lineRule="auto"/>
              <w:ind w:left="176" w:right="219" w:firstLine="0"/>
              <w:rPr>
                <w:rFonts w:asciiTheme="minorHAnsi" w:hAnsiTheme="minorHAnsi" w:cstheme="minorHAnsi"/>
                <w:sz w:val="24"/>
                <w:szCs w:val="24"/>
              </w:rPr>
            </w:pPr>
            <w:r w:rsidRPr="00EC27A1">
              <w:rPr>
                <w:rFonts w:asciiTheme="minorHAnsi" w:hAnsiTheme="minorHAnsi" w:cstheme="minorHAnsi"/>
                <w:sz w:val="24"/>
                <w:szCs w:val="24"/>
              </w:rPr>
              <w:t xml:space="preserve">01 </w:t>
            </w:r>
            <w:proofErr w:type="spellStart"/>
            <w:r w:rsidRPr="00EC27A1">
              <w:rPr>
                <w:rFonts w:asciiTheme="minorHAnsi" w:hAnsiTheme="minorHAnsi" w:cstheme="minorHAnsi"/>
                <w:sz w:val="24"/>
                <w:szCs w:val="24"/>
              </w:rPr>
              <w:t>multi</w:t>
            </w:r>
            <w:proofErr w:type="spellEnd"/>
            <w:r w:rsidRPr="00EC27A1">
              <w:rPr>
                <w:rFonts w:asciiTheme="minorHAnsi" w:hAnsiTheme="minorHAnsi" w:cstheme="minorHAnsi"/>
                <w:sz w:val="24"/>
                <w:szCs w:val="24"/>
              </w:rPr>
              <w:t xml:space="preserve"> play </w:t>
            </w:r>
            <w:proofErr w:type="spellStart"/>
            <w:r w:rsidRPr="00EC27A1">
              <w:rPr>
                <w:rFonts w:asciiTheme="minorHAnsi" w:hAnsiTheme="minorHAnsi" w:cstheme="minorHAnsi"/>
                <w:sz w:val="24"/>
                <w:szCs w:val="24"/>
              </w:rPr>
              <w:t>Multiativudade</w:t>
            </w:r>
            <w:proofErr w:type="spellEnd"/>
            <w:r w:rsidRPr="00EC27A1">
              <w:rPr>
                <w:rFonts w:asciiTheme="minorHAnsi" w:hAnsiTheme="minorHAnsi" w:cstheme="minorHAnsi"/>
                <w:sz w:val="24"/>
                <w:szCs w:val="24"/>
              </w:rPr>
              <w:t xml:space="preserve"> inflável 6,60(c) x 9,20(l) x 4,00(a)</w:t>
            </w:r>
            <w:proofErr w:type="spellStart"/>
            <w:r w:rsidRPr="00EC27A1">
              <w:rPr>
                <w:rFonts w:asciiTheme="minorHAnsi" w:hAnsiTheme="minorHAnsi" w:cstheme="minorHAnsi"/>
                <w:sz w:val="24"/>
                <w:szCs w:val="24"/>
              </w:rPr>
              <w:t>mt</w:t>
            </w:r>
            <w:proofErr w:type="spellEnd"/>
          </w:p>
          <w:p w14:paraId="673227B1" w14:textId="77777777" w:rsidR="00EC27A1" w:rsidRPr="00EC27A1" w:rsidRDefault="00EC27A1" w:rsidP="00EC27A1">
            <w:pPr>
              <w:pStyle w:val="PargrafodaLista"/>
              <w:widowControl w:val="0"/>
              <w:numPr>
                <w:ilvl w:val="4"/>
                <w:numId w:val="40"/>
              </w:numPr>
              <w:tabs>
                <w:tab w:val="left" w:pos="743"/>
              </w:tabs>
              <w:autoSpaceDE w:val="0"/>
              <w:autoSpaceDN w:val="0"/>
              <w:spacing w:before="6" w:after="0" w:line="265" w:lineRule="exact"/>
              <w:ind w:left="176" w:right="771" w:firstLine="0"/>
              <w:rPr>
                <w:rFonts w:asciiTheme="minorHAnsi" w:hAnsiTheme="minorHAnsi" w:cstheme="minorHAnsi"/>
                <w:sz w:val="24"/>
                <w:szCs w:val="24"/>
              </w:rPr>
            </w:pPr>
            <w:r w:rsidRPr="00EC27A1">
              <w:rPr>
                <w:rFonts w:asciiTheme="minorHAnsi" w:hAnsiTheme="minorHAnsi" w:cstheme="minorHAnsi"/>
                <w:sz w:val="24"/>
                <w:szCs w:val="24"/>
              </w:rPr>
              <w:t>Incluso montagem e desmontagem de todos os equipamentos de lazer, contendo todo volume de extensões de energia, motores e acessórios;</w:t>
            </w:r>
          </w:p>
          <w:p w14:paraId="0A29A225" w14:textId="77777777" w:rsidR="00EC27A1" w:rsidRPr="00EC27A1" w:rsidRDefault="00EC27A1" w:rsidP="00EC27A1">
            <w:pPr>
              <w:pStyle w:val="PargrafodaLista"/>
              <w:widowControl w:val="0"/>
              <w:numPr>
                <w:ilvl w:val="4"/>
                <w:numId w:val="40"/>
              </w:numPr>
              <w:tabs>
                <w:tab w:val="left" w:pos="459"/>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Incluso transporte da equipe e dos equipamentos de lazer;</w:t>
            </w:r>
          </w:p>
          <w:p w14:paraId="7A3E2E0B" w14:textId="77777777" w:rsidR="00EC27A1" w:rsidRPr="00EC27A1" w:rsidRDefault="00EC27A1" w:rsidP="00EC27A1">
            <w:pPr>
              <w:pStyle w:val="PargrafodaLista"/>
              <w:widowControl w:val="0"/>
              <w:numPr>
                <w:ilvl w:val="4"/>
                <w:numId w:val="40"/>
              </w:numPr>
              <w:tabs>
                <w:tab w:val="left" w:pos="459"/>
              </w:tabs>
              <w:autoSpaceDE w:val="0"/>
              <w:autoSpaceDN w:val="0"/>
              <w:spacing w:after="0" w:line="265" w:lineRule="exact"/>
              <w:ind w:left="176" w:firstLine="0"/>
              <w:rPr>
                <w:rFonts w:asciiTheme="minorHAnsi" w:hAnsiTheme="minorHAnsi" w:cstheme="minorHAnsi"/>
                <w:sz w:val="24"/>
                <w:szCs w:val="24"/>
              </w:rPr>
            </w:pPr>
            <w:r w:rsidRPr="00EC27A1">
              <w:rPr>
                <w:rFonts w:asciiTheme="minorHAnsi" w:hAnsiTheme="minorHAnsi" w:cstheme="minorHAnsi"/>
                <w:sz w:val="24"/>
                <w:szCs w:val="24"/>
              </w:rPr>
              <w:t>Inclusa alimentação da equipe</w:t>
            </w:r>
          </w:p>
        </w:tc>
        <w:tc>
          <w:tcPr>
            <w:tcW w:w="1559" w:type="dxa"/>
          </w:tcPr>
          <w:p w14:paraId="3E795C93" w14:textId="77777777" w:rsidR="00EC27A1" w:rsidRPr="00EC27A1" w:rsidRDefault="00EC27A1" w:rsidP="00B97989">
            <w:pPr>
              <w:rPr>
                <w:rFonts w:asciiTheme="minorHAnsi" w:hAnsiTheme="minorHAnsi" w:cstheme="minorHAnsi"/>
                <w:szCs w:val="24"/>
              </w:rPr>
            </w:pPr>
            <w:r w:rsidRPr="00EC27A1">
              <w:rPr>
                <w:rFonts w:asciiTheme="minorHAnsi" w:hAnsiTheme="minorHAnsi" w:cstheme="minorHAnsi"/>
                <w:szCs w:val="24"/>
              </w:rPr>
              <w:t xml:space="preserve">  05 SE</w:t>
            </w:r>
          </w:p>
        </w:tc>
      </w:tr>
    </w:tbl>
    <w:p w14:paraId="6C9CA95E" w14:textId="77777777" w:rsidR="00EC27A1" w:rsidRPr="00EC27A1" w:rsidRDefault="00EC27A1" w:rsidP="00EC27A1">
      <w:pPr>
        <w:rPr>
          <w:rFonts w:asciiTheme="minorHAnsi" w:hAnsiTheme="minorHAnsi" w:cstheme="minorHAnsi"/>
          <w:szCs w:val="24"/>
        </w:rPr>
      </w:pPr>
    </w:p>
    <w:p w14:paraId="511A719C"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Theme="minorHAnsi" w:hAnsiTheme="minorHAnsi" w:cstheme="minorHAnsi"/>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5B17F29F" w14:textId="77777777" w:rsidTr="00B97989">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E854E40"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b/>
                <w:bCs/>
                <w:sz w:val="24"/>
                <w:szCs w:val="24"/>
              </w:rPr>
            </w:pPr>
            <w:r w:rsidRPr="00EC27A1">
              <w:rPr>
                <w:rFonts w:asciiTheme="minorHAnsi" w:hAnsiTheme="minorHAnsi" w:cstheme="minorHAnsi"/>
                <w:b/>
                <w:bCs/>
                <w:sz w:val="24"/>
                <w:szCs w:val="24"/>
              </w:rPr>
              <w:t>LEVANTAMENTO DE MERCADO</w:t>
            </w:r>
          </w:p>
        </w:tc>
      </w:tr>
    </w:tbl>
    <w:p w14:paraId="40C3A3E4"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lang w:val="pt-PT"/>
        </w:rPr>
      </w:pPr>
      <w:r w:rsidRPr="00EC27A1">
        <w:rPr>
          <w:rFonts w:asciiTheme="minorHAnsi" w:hAnsiTheme="minorHAnsi" w:cstheme="minorHAnsi"/>
          <w:lang w:val="pt-PT"/>
        </w:rPr>
        <w:t xml:space="preserve">Para fins de levantamento de mercado, foram analisados processos similares feitos por outros órgãos e entidades, por meio de pesquisa no âmbito de pregões e contratações públicas, com objetivo de identificar a existência de novas metodologias, tecnologias ou inovações que melhor atendam às necessidades da Administração. </w:t>
      </w:r>
    </w:p>
    <w:p w14:paraId="2C732B69"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lang w:val="pt-PT"/>
        </w:rPr>
      </w:pPr>
      <w:r w:rsidRPr="00EC27A1">
        <w:rPr>
          <w:rFonts w:asciiTheme="minorHAnsi" w:hAnsiTheme="minorHAnsi" w:cstheme="minorHAnsi"/>
          <w:lang w:val="pt-PT"/>
        </w:rPr>
        <w:t>Após análise, concluiu-se que para contratação do objeto a realização de processo licitatório na modalidade Pregão Eletrônico é a solução mais apta a atender as necessidades da Administração, uma vez que irá proporcionar uma maior participação de licitantes interessadas, resultando na obtenção de proposta mais vantajosa para administração.</w:t>
      </w:r>
    </w:p>
    <w:p w14:paraId="59551CDB"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lang w:val="pt-PT"/>
        </w:rPr>
      </w:pPr>
      <w:r w:rsidRPr="00EC27A1">
        <w:rPr>
          <w:rFonts w:asciiTheme="minorHAnsi" w:hAnsiTheme="minorHAnsi" w:cstheme="minorHAnsi"/>
          <w:lang w:val="pt-PT"/>
        </w:rPr>
        <w:t>A prefeitura já realizou contratação similar que atenderam perfeitamente a finalidade pública, o que motiva a realização de novo processo nos mesmos moldes.</w:t>
      </w:r>
    </w:p>
    <w:p w14:paraId="3140E2DD" w14:textId="77777777" w:rsid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lang w:val="pt-PT"/>
        </w:rPr>
      </w:pPr>
    </w:p>
    <w:p w14:paraId="4C950BB4"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lang w:val="pt-PT"/>
        </w:rPr>
      </w:pPr>
    </w:p>
    <w:tbl>
      <w:tblPr>
        <w:tblW w:w="8790" w:type="dxa"/>
        <w:tblInd w:w="-13" w:type="dxa"/>
        <w:tblLayout w:type="fixed"/>
        <w:tblCellMar>
          <w:left w:w="10" w:type="dxa"/>
          <w:right w:w="10" w:type="dxa"/>
        </w:tblCellMar>
        <w:tblLook w:val="04A0" w:firstRow="1" w:lastRow="0" w:firstColumn="1" w:lastColumn="0" w:noHBand="0" w:noVBand="1"/>
      </w:tblPr>
      <w:tblGrid>
        <w:gridCol w:w="8790"/>
      </w:tblGrid>
      <w:tr w:rsidR="00EC27A1" w:rsidRPr="00EC27A1" w14:paraId="7BF3433A" w14:textId="77777777" w:rsidTr="00B97989">
        <w:tc>
          <w:tcPr>
            <w:tcW w:w="87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hideMark/>
          </w:tcPr>
          <w:p w14:paraId="214C01F1"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contextualSpacing/>
              <w:jc w:val="both"/>
              <w:rPr>
                <w:rFonts w:asciiTheme="minorHAnsi" w:hAnsiTheme="minorHAnsi" w:cstheme="minorHAnsi"/>
                <w:sz w:val="24"/>
                <w:szCs w:val="24"/>
              </w:rPr>
            </w:pPr>
            <w:r w:rsidRPr="00EC27A1">
              <w:rPr>
                <w:rFonts w:asciiTheme="minorHAnsi" w:hAnsiTheme="minorHAnsi" w:cstheme="minorHAnsi"/>
                <w:b/>
                <w:bCs/>
                <w:sz w:val="24"/>
                <w:szCs w:val="24"/>
                <w:lang w:val="pt-PT"/>
              </w:rPr>
              <w:lastRenderedPageBreak/>
              <w:t>ESTIMATIVA DO VALOR DA CONTRATAÇÃO</w:t>
            </w:r>
          </w:p>
        </w:tc>
      </w:tr>
    </w:tbl>
    <w:p w14:paraId="3E670F9E" w14:textId="77777777" w:rsidR="00EC27A1" w:rsidRPr="00EC27A1" w:rsidRDefault="00EC27A1" w:rsidP="00EC27A1">
      <w:pPr>
        <w:pStyle w:val="SemEspaamento"/>
        <w:rPr>
          <w:rFonts w:asciiTheme="minorHAnsi" w:hAnsiTheme="minorHAnsi" w:cstheme="minorHAnsi"/>
          <w:szCs w:val="24"/>
        </w:rPr>
      </w:pPr>
      <w:r w:rsidRPr="00EC27A1">
        <w:rPr>
          <w:rFonts w:asciiTheme="minorHAnsi" w:hAnsiTheme="minorHAnsi" w:cstheme="minorHAnsi"/>
          <w:szCs w:val="24"/>
        </w:rPr>
        <w:t>A estimativa do valor da contratação será realizada pelo departamento de compras nos termos do artigo 35, VI, do Decreto Municipal 175/2023.</w:t>
      </w:r>
    </w:p>
    <w:p w14:paraId="270722FE" w14:textId="490E81C4"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asciiTheme="minorHAnsi" w:hAnsiTheme="minorHAnsi" w:cstheme="minorHAnsi"/>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4F64FC36"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7D632BA"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lang w:val="pt-PT"/>
              </w:rPr>
              <w:t>DESCRIÇÃO DA SOLUÇÃO COMO UM TODO</w:t>
            </w:r>
          </w:p>
        </w:tc>
      </w:tr>
    </w:tbl>
    <w:p w14:paraId="702C7A02"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asciiTheme="minorHAnsi" w:hAnsiTheme="minorHAnsi" w:cstheme="minorHAnsi"/>
          <w:lang w:val="pt-PT"/>
        </w:rPr>
      </w:pPr>
      <w:r w:rsidRPr="00EC27A1">
        <w:rPr>
          <w:rFonts w:asciiTheme="minorHAnsi" w:hAnsiTheme="minorHAnsi" w:cstheme="minorHAnsi"/>
          <w:lang w:val="pt-PT"/>
        </w:rPr>
        <w:t xml:space="preserve">A presente contratação tem a finalidade de garantir </w:t>
      </w:r>
      <w:r w:rsidRPr="00EC27A1">
        <w:rPr>
          <w:rFonts w:asciiTheme="minorHAnsi" w:hAnsiTheme="minorHAnsi" w:cstheme="minorHAnsi"/>
          <w:color w:val="0D0D0D"/>
          <w:shd w:val="clear" w:color="auto" w:fill="FFFFFF"/>
        </w:rPr>
        <w:t xml:space="preserve"> a realização de eventos de alta qualidade, que atendam às expectativas das Secretarias Municipal de Educação e  Secretaria Municipal de Cultura e Comunicação proporcionando experiências positivas e enriquecedoras para toda a comunidade escolar e a população em geral.</w:t>
      </w:r>
    </w:p>
    <w:p w14:paraId="7551891F"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line="276" w:lineRule="auto"/>
        <w:jc w:val="both"/>
        <w:rPr>
          <w:rFonts w:asciiTheme="minorHAnsi" w:hAnsiTheme="minorHAnsi" w:cstheme="minorHAnsi"/>
          <w:lang w:val="pt-PT"/>
        </w:rPr>
      </w:pPr>
      <w:r w:rsidRPr="00EC27A1">
        <w:rPr>
          <w:rFonts w:asciiTheme="minorHAnsi" w:hAnsiTheme="minorHAnsi" w:cstheme="minorHAnsi"/>
          <w:color w:val="000000" w:themeColor="text1"/>
          <w:lang w:val="pt-PT"/>
        </w:rPr>
        <w:t>Para que fossem alcançados os resultados pretendidos da presente contratação, foi realizado um comparativo entre as seguintes soluções de mercado: ralização de processo licitatório, por meio de pregão elerônico  ou adesão a uma ata de registro de preços para a execução dos serviços. Assim, a contratação mostra-se uma solução viável na modalidade Pregão eletrônico, com julgamento por menor preço global de cada evento.</w:t>
      </w:r>
    </w:p>
    <w:p w14:paraId="540667C4" w14:textId="77777777" w:rsidR="00EC27A1" w:rsidRPr="00EC27A1" w:rsidRDefault="00EC27A1" w:rsidP="00EC27A1">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asciiTheme="minorHAnsi" w:hAnsiTheme="minorHAnsi" w:cstheme="minorHAnsi"/>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4B5CFB1D"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4C7ADA3"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lang w:val="pt-PT"/>
              </w:rPr>
              <w:t>JUSTIFICATIVA PARA O PARCELAMENTO OU NÃO DA SOLUÇÃO</w:t>
            </w:r>
          </w:p>
        </w:tc>
      </w:tr>
    </w:tbl>
    <w:p w14:paraId="491A6A84" w14:textId="77777777" w:rsidR="00EC27A1" w:rsidRPr="00EC27A1" w:rsidRDefault="00EC27A1" w:rsidP="00EC27A1">
      <w:pPr>
        <w:pStyle w:val="Standard"/>
        <w:spacing w:line="276" w:lineRule="auto"/>
        <w:rPr>
          <w:rFonts w:asciiTheme="minorHAnsi" w:hAnsiTheme="minorHAnsi" w:cstheme="minorHAnsi"/>
          <w:lang w:val="pt-PT"/>
        </w:rPr>
      </w:pPr>
      <w:r w:rsidRPr="00EC27A1">
        <w:rPr>
          <w:rFonts w:asciiTheme="minorHAnsi" w:hAnsiTheme="minorHAnsi" w:cstheme="minorHAnsi"/>
          <w:lang w:val="pt-PT"/>
        </w:rPr>
        <w:t xml:space="preserve">Dada a natureza divisível do objeto, a presente contratação será dividida em eventos,  com vistas a estimular uma maior disputa com potencial de impacto na redução do preço global, garantindo, assim, a ampla concorrência. </w:t>
      </w:r>
    </w:p>
    <w:p w14:paraId="157521C6" w14:textId="77777777" w:rsidR="00EC27A1" w:rsidRPr="00EC27A1" w:rsidRDefault="00EC27A1" w:rsidP="00EC27A1">
      <w:pPr>
        <w:pStyle w:val="Standard"/>
        <w:spacing w:line="276" w:lineRule="auto"/>
        <w:rPr>
          <w:rFonts w:asciiTheme="minorHAnsi" w:hAnsiTheme="minorHAnsi" w:cstheme="minorHAnsi"/>
          <w:lang w:val="pt-PT"/>
        </w:rPr>
      </w:pPr>
      <w:r w:rsidRPr="00EC27A1">
        <w:rPr>
          <w:rFonts w:asciiTheme="minorHAnsi" w:hAnsiTheme="minorHAnsi" w:cstheme="minorHAnsi"/>
          <w:lang w:val="pt-PT"/>
        </w:rPr>
        <w:t>No entanto, cada evento será realizado de forma global, tendo em vista que seria inviável realizar a contratação de várias empresas para fornecer diversos itens dentro do mesmo evento.</w:t>
      </w:r>
    </w:p>
    <w:p w14:paraId="499D57E9"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70B21116"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4425B37"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lang w:val="pt-PT"/>
              </w:rPr>
              <w:t>RESULTADOS PRETENDIDOS</w:t>
            </w:r>
          </w:p>
        </w:tc>
      </w:tr>
    </w:tbl>
    <w:p w14:paraId="7A467D76" w14:textId="77777777" w:rsidR="00EC27A1" w:rsidRPr="00EC27A1" w:rsidRDefault="00EC27A1" w:rsidP="00EC27A1">
      <w:pPr>
        <w:pStyle w:val="Standard"/>
        <w:spacing w:line="276" w:lineRule="auto"/>
        <w:jc w:val="both"/>
        <w:rPr>
          <w:rFonts w:asciiTheme="minorHAnsi" w:hAnsiTheme="minorHAnsi" w:cstheme="minorHAnsi"/>
          <w:lang w:val="pt-PT"/>
        </w:rPr>
      </w:pPr>
      <w:r w:rsidRPr="00EC27A1">
        <w:rPr>
          <w:rFonts w:asciiTheme="minorHAnsi" w:hAnsiTheme="minorHAnsi" w:cstheme="minorHAnsi"/>
          <w:lang w:val="pt-PT"/>
        </w:rPr>
        <w:t>Pretende-se contratar os serviços descritos nesta solução com o melhor preço, com qualidade que atenda a especificação, correspondendo às necessidades das Secretarias requisitantes desta prefeitura. Além disso, visa atender às áreas administrativas, técnicas ou de ensino, buscando a qualidade dos serviços públicos.</w:t>
      </w:r>
    </w:p>
    <w:p w14:paraId="7D481D76" w14:textId="77777777" w:rsidR="00EC27A1" w:rsidRPr="00EC27A1" w:rsidRDefault="00EC27A1" w:rsidP="00EC27A1">
      <w:pPr>
        <w:pStyle w:val="Standard"/>
        <w:jc w:val="both"/>
        <w:rPr>
          <w:rFonts w:asciiTheme="minorHAnsi" w:hAnsiTheme="minorHAnsi" w:cstheme="minorHAnsi"/>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40736515"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9F32F9"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rPr>
              <w:t>PROVIDÊNCIAS PRÉVIAS AO CONTRATO</w:t>
            </w:r>
          </w:p>
        </w:tc>
      </w:tr>
    </w:tbl>
    <w:p w14:paraId="25F99C50"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EC27A1">
        <w:rPr>
          <w:rFonts w:asciiTheme="minorHAnsi" w:hAnsiTheme="minorHAnsi" w:cstheme="minorHAnsi"/>
          <w:lang w:val="pt-PT"/>
        </w:rPr>
        <w:t>Para esta solução não há necessidade de ajustes nas instalações do órgão ou fornecimento de serviço adicional para que a contratação surta seus efeitos.</w:t>
      </w:r>
    </w:p>
    <w:p w14:paraId="73EE800D"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41A32766"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FB36E82"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lang w:val="pt-PT"/>
              </w:rPr>
              <w:lastRenderedPageBreak/>
              <w:t>CONTRATAÇÕES CORRELATAS E/OU INTERDEPENDENTES</w:t>
            </w:r>
          </w:p>
        </w:tc>
      </w:tr>
    </w:tbl>
    <w:p w14:paraId="2B2B5A69"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rPr>
      </w:pPr>
      <w:r w:rsidRPr="00EC27A1">
        <w:rPr>
          <w:rFonts w:asciiTheme="minorHAnsi" w:hAnsiTheme="minorHAnsi" w:cstheme="minorHAnsi"/>
          <w:lang w:val="pt-PT"/>
        </w:rPr>
        <w:t>Para esta solução não há contratações que guardam relação ou dependência com o objeto da contratação pretendida, sejam elas já realizadas ou contratações futuras.</w:t>
      </w:r>
    </w:p>
    <w:p w14:paraId="39382644" w14:textId="77777777" w:rsidR="00EC27A1" w:rsidRPr="00EC27A1" w:rsidRDefault="00EC27A1" w:rsidP="00EC27A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C27A1" w:rsidRPr="00EC27A1" w14:paraId="1967FAF0"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A20DA6B"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lang w:val="pt-PT"/>
              </w:rPr>
              <w:t>POSSÍVEIS IMPACTOS AMBIENTAIS</w:t>
            </w:r>
          </w:p>
        </w:tc>
      </w:tr>
    </w:tbl>
    <w:p w14:paraId="45128847" w14:textId="77777777" w:rsidR="00EC27A1" w:rsidRPr="00EC27A1" w:rsidRDefault="00EC27A1" w:rsidP="00EC27A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rPr>
      </w:pPr>
      <w:r w:rsidRPr="00EC27A1">
        <w:rPr>
          <w:rFonts w:asciiTheme="minorHAnsi" w:hAnsiTheme="minorHAnsi" w:cstheme="minorHAnsi"/>
          <w:lang w:val="pt-PT"/>
        </w:rPr>
        <w:t>Dada a natureza do objeto que se pretende contratar, não se verifica impactos ambientais relevantes, sendo necessário, tão somente, que a licitante atenda aos critérios dos órgãos fiscalizadores e as normas vigentes da política de sustentabilidade ambiental.</w:t>
      </w:r>
    </w:p>
    <w:tbl>
      <w:tblPr>
        <w:tblW w:w="8799" w:type="dxa"/>
        <w:tblInd w:w="-16" w:type="dxa"/>
        <w:tblLayout w:type="fixed"/>
        <w:tblCellMar>
          <w:left w:w="10" w:type="dxa"/>
          <w:right w:w="10" w:type="dxa"/>
        </w:tblCellMar>
        <w:tblLook w:val="04A0" w:firstRow="1" w:lastRow="0" w:firstColumn="1" w:lastColumn="0" w:noHBand="0" w:noVBand="1"/>
      </w:tblPr>
      <w:tblGrid>
        <w:gridCol w:w="8799"/>
      </w:tblGrid>
      <w:tr w:rsidR="00EC27A1" w:rsidRPr="00EC27A1" w14:paraId="600F0907" w14:textId="77777777" w:rsidTr="00B97989">
        <w:tc>
          <w:tcPr>
            <w:tcW w:w="8799" w:type="dxa"/>
            <w:shd w:val="clear" w:color="auto" w:fill="FFFFFF"/>
            <w:tcMar>
              <w:top w:w="55" w:type="dxa"/>
              <w:left w:w="55" w:type="dxa"/>
              <w:bottom w:w="55" w:type="dxa"/>
              <w:right w:w="55" w:type="dxa"/>
            </w:tcMar>
          </w:tcPr>
          <w:p w14:paraId="7302E362" w14:textId="77777777" w:rsidR="00EC27A1" w:rsidRPr="00EC27A1" w:rsidRDefault="00EC27A1" w:rsidP="00B9798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rPr>
            </w:pPr>
          </w:p>
          <w:tbl>
            <w:tblPr>
              <w:tblW w:w="8788" w:type="dxa"/>
              <w:tblLayout w:type="fixed"/>
              <w:tblCellMar>
                <w:left w:w="10" w:type="dxa"/>
                <w:right w:w="10" w:type="dxa"/>
              </w:tblCellMar>
              <w:tblLook w:val="04A0" w:firstRow="1" w:lastRow="0" w:firstColumn="1" w:lastColumn="0" w:noHBand="0" w:noVBand="1"/>
            </w:tblPr>
            <w:tblGrid>
              <w:gridCol w:w="8788"/>
            </w:tblGrid>
            <w:tr w:rsidR="00EC27A1" w:rsidRPr="00EC27A1" w14:paraId="58410A59"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0DA0D67"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rPr>
                    <w:t>ANÁLISE DOS RISCOS – RISCOS DO PROCESSO DE CONTRATAÇÃO</w:t>
                  </w:r>
                </w:p>
              </w:tc>
            </w:tr>
          </w:tbl>
          <w:p w14:paraId="5236E1AE" w14:textId="77777777" w:rsidR="00EC27A1" w:rsidRPr="00EC27A1" w:rsidRDefault="00EC27A1" w:rsidP="00B97989">
            <w:pPr>
              <w:rPr>
                <w:rFonts w:asciiTheme="minorHAnsi" w:hAnsiTheme="minorHAnsi" w:cstheme="minorHAnsi"/>
                <w:szCs w:val="24"/>
                <w:lang w:eastAsia="zh-CN"/>
              </w:rPr>
            </w:pPr>
          </w:p>
          <w:p w14:paraId="1E7CB8E3" w14:textId="77777777" w:rsidR="00EC27A1" w:rsidRPr="00EC27A1" w:rsidRDefault="00EC27A1" w:rsidP="00B97989">
            <w:pPr>
              <w:rPr>
                <w:rFonts w:asciiTheme="minorHAnsi" w:hAnsiTheme="minorHAnsi" w:cstheme="minorHAnsi"/>
                <w:szCs w:val="24"/>
              </w:rPr>
            </w:pPr>
          </w:p>
          <w:p w14:paraId="31CDACCA"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A análise de riscos permite a identificação, avaliação e gerenciamentos dos riscos relacionados à contratação. Os riscos analisados foram organizados em uma categoria: </w:t>
            </w:r>
          </w:p>
          <w:p w14:paraId="3A6A906F" w14:textId="77777777" w:rsidR="00EC27A1" w:rsidRPr="00EC27A1" w:rsidRDefault="00EC27A1" w:rsidP="00B97989">
            <w:pPr>
              <w:jc w:val="both"/>
              <w:rPr>
                <w:rFonts w:asciiTheme="minorHAnsi" w:hAnsiTheme="minorHAnsi" w:cstheme="minorHAnsi"/>
                <w:szCs w:val="24"/>
              </w:rPr>
            </w:pPr>
          </w:p>
          <w:p w14:paraId="2533BE01"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 a) Riscos de gestão contratual; </w:t>
            </w:r>
          </w:p>
          <w:p w14:paraId="4D0CF15F" w14:textId="77777777" w:rsidR="00EC27A1" w:rsidRPr="00EC27A1" w:rsidRDefault="00EC27A1" w:rsidP="00B97989">
            <w:pPr>
              <w:jc w:val="both"/>
              <w:rPr>
                <w:rFonts w:asciiTheme="minorHAnsi" w:hAnsiTheme="minorHAnsi" w:cstheme="minorHAnsi"/>
                <w:szCs w:val="24"/>
              </w:rPr>
            </w:pPr>
          </w:p>
          <w:p w14:paraId="0494AE85"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Para cada risco identificado, definiu-se: </w:t>
            </w:r>
          </w:p>
          <w:p w14:paraId="56F7D219" w14:textId="77777777" w:rsidR="00EC27A1" w:rsidRPr="00EC27A1" w:rsidRDefault="00EC27A1" w:rsidP="00B97989">
            <w:pPr>
              <w:jc w:val="both"/>
              <w:rPr>
                <w:rFonts w:asciiTheme="minorHAnsi" w:hAnsiTheme="minorHAnsi" w:cstheme="minorHAnsi"/>
                <w:szCs w:val="24"/>
              </w:rPr>
            </w:pPr>
          </w:p>
          <w:p w14:paraId="7C43E23E"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a) a probabilidade de ocorrência dos eventos; </w:t>
            </w:r>
          </w:p>
          <w:p w14:paraId="534B6A92"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b) os possíveis danos potenciais em caso de </w:t>
            </w:r>
            <w:proofErr w:type="spellStart"/>
            <w:r w:rsidRPr="00EC27A1">
              <w:rPr>
                <w:rFonts w:asciiTheme="minorHAnsi" w:hAnsiTheme="minorHAnsi" w:cstheme="minorHAnsi"/>
                <w:szCs w:val="24"/>
              </w:rPr>
              <w:t>acontecimento</w:t>
            </w:r>
            <w:proofErr w:type="spellEnd"/>
            <w:r w:rsidRPr="00EC27A1">
              <w:rPr>
                <w:rFonts w:asciiTheme="minorHAnsi" w:hAnsiTheme="minorHAnsi" w:cstheme="minorHAnsi"/>
                <w:szCs w:val="24"/>
              </w:rPr>
              <w:t xml:space="preserve">; </w:t>
            </w:r>
          </w:p>
          <w:p w14:paraId="0F443B3C"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c) possíveis ações preventivas e contingências; </w:t>
            </w:r>
          </w:p>
          <w:p w14:paraId="47A11841"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d) bem como a identificação de responsáveis por ação. </w:t>
            </w:r>
          </w:p>
          <w:p w14:paraId="0A2C5CF1" w14:textId="77777777" w:rsidR="00EC27A1" w:rsidRPr="00EC27A1" w:rsidRDefault="00EC27A1" w:rsidP="00B97989">
            <w:pPr>
              <w:jc w:val="both"/>
              <w:rPr>
                <w:rFonts w:asciiTheme="minorHAnsi" w:hAnsiTheme="minorHAnsi" w:cstheme="minorHAnsi"/>
                <w:szCs w:val="24"/>
              </w:rPr>
            </w:pPr>
          </w:p>
          <w:p w14:paraId="62F64F88"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Após a identificação e classificação, deve-se executar uma análise qualitativa e quantitativa. </w:t>
            </w:r>
          </w:p>
          <w:p w14:paraId="1E560746" w14:textId="77777777" w:rsidR="00EC27A1" w:rsidRPr="00EC27A1" w:rsidRDefault="00EC27A1" w:rsidP="00B97989">
            <w:pPr>
              <w:jc w:val="both"/>
              <w:rPr>
                <w:rFonts w:asciiTheme="minorHAnsi" w:hAnsiTheme="minorHAnsi" w:cstheme="minorHAnsi"/>
                <w:szCs w:val="24"/>
              </w:rPr>
            </w:pPr>
          </w:p>
          <w:p w14:paraId="6561CD5D" w14:textId="77777777" w:rsidR="00EC27A1" w:rsidRPr="00EC27A1" w:rsidRDefault="00EC27A1" w:rsidP="00B97989">
            <w:pPr>
              <w:jc w:val="both"/>
              <w:rPr>
                <w:rFonts w:asciiTheme="minorHAnsi" w:hAnsiTheme="minorHAnsi" w:cstheme="minorHAnsi"/>
                <w:szCs w:val="24"/>
              </w:rPr>
            </w:pPr>
            <w:r w:rsidRPr="00EC27A1">
              <w:rPr>
                <w:rFonts w:asciiTheme="minorHAnsi" w:hAnsiTheme="minorHAnsi" w:cstheme="minorHAnsi"/>
                <w:szCs w:val="24"/>
              </w:rPr>
              <w:t xml:space="preserve">A análise qualitativa dos riscos é realizada por meio da classificação escalar da probabilidade e do impacto, conforme as definições de referência a seguir: </w:t>
            </w:r>
          </w:p>
          <w:p w14:paraId="741046D1" w14:textId="77777777" w:rsidR="00EC27A1" w:rsidRPr="00EC27A1" w:rsidRDefault="00EC27A1" w:rsidP="00B97989">
            <w:pPr>
              <w:jc w:val="both"/>
              <w:rPr>
                <w:rFonts w:asciiTheme="minorHAnsi" w:hAnsiTheme="minorHAnsi" w:cstheme="minorHAnsi"/>
                <w:szCs w:val="24"/>
              </w:rPr>
            </w:pPr>
          </w:p>
          <w:tbl>
            <w:tblPr>
              <w:tblStyle w:val="TableNormal"/>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835"/>
              <w:gridCol w:w="3827"/>
            </w:tblGrid>
            <w:tr w:rsidR="00EC27A1" w:rsidRPr="00EC27A1" w14:paraId="6C902686" w14:textId="77777777" w:rsidTr="00B97989">
              <w:trPr>
                <w:trHeight w:val="329"/>
              </w:trPr>
              <w:tc>
                <w:tcPr>
                  <w:tcW w:w="8516" w:type="dxa"/>
                  <w:gridSpan w:val="3"/>
                  <w:shd w:val="clear" w:color="auto" w:fill="B6B6B6"/>
                </w:tcPr>
                <w:p w14:paraId="2F79BE8E" w14:textId="77777777" w:rsidR="00EC27A1" w:rsidRPr="00EC27A1" w:rsidRDefault="00EC27A1" w:rsidP="00B97989">
                  <w:pPr>
                    <w:autoSpaceDE/>
                    <w:jc w:val="center"/>
                    <w:rPr>
                      <w:rFonts w:asciiTheme="minorHAnsi" w:hAnsiTheme="minorHAnsi" w:cstheme="minorHAnsi"/>
                      <w:b/>
                      <w:szCs w:val="24"/>
                      <w:lang w:val="pt-PT"/>
                    </w:rPr>
                  </w:pPr>
                  <w:r w:rsidRPr="00EC27A1">
                    <w:rPr>
                      <w:rFonts w:asciiTheme="minorHAnsi" w:hAnsiTheme="minorHAnsi" w:cstheme="minorHAnsi"/>
                      <w:b/>
                      <w:szCs w:val="24"/>
                      <w:lang w:val="pt-PT"/>
                    </w:rPr>
                    <w:t>PROBABILIDADE</w:t>
                  </w:r>
                </w:p>
              </w:tc>
            </w:tr>
            <w:tr w:rsidR="00EC27A1" w:rsidRPr="00EC27A1" w14:paraId="2B06F4E9" w14:textId="77777777" w:rsidTr="00B97989">
              <w:trPr>
                <w:trHeight w:val="259"/>
              </w:trPr>
              <w:tc>
                <w:tcPr>
                  <w:tcW w:w="1854" w:type="dxa"/>
                  <w:shd w:val="clear" w:color="auto" w:fill="B6B6B6"/>
                </w:tcPr>
                <w:p w14:paraId="7122D3D2" w14:textId="77777777" w:rsidR="00EC27A1" w:rsidRPr="00EC27A1" w:rsidRDefault="00EC27A1" w:rsidP="00B97989">
                  <w:pPr>
                    <w:autoSpaceDE/>
                    <w:jc w:val="both"/>
                    <w:rPr>
                      <w:rFonts w:asciiTheme="minorHAnsi" w:hAnsiTheme="minorHAnsi" w:cstheme="minorHAnsi"/>
                      <w:szCs w:val="24"/>
                    </w:rPr>
                  </w:pPr>
                  <w:proofErr w:type="spellStart"/>
                  <w:r w:rsidRPr="00EC27A1">
                    <w:rPr>
                      <w:rFonts w:asciiTheme="minorHAnsi" w:hAnsiTheme="minorHAnsi" w:cstheme="minorHAnsi"/>
                      <w:szCs w:val="24"/>
                    </w:rPr>
                    <w:t>Escala</w:t>
                  </w:r>
                  <w:proofErr w:type="spellEnd"/>
                </w:p>
              </w:tc>
              <w:tc>
                <w:tcPr>
                  <w:tcW w:w="2835" w:type="dxa"/>
                  <w:shd w:val="clear" w:color="auto" w:fill="B6B6B6"/>
                </w:tcPr>
                <w:p w14:paraId="602503EB" w14:textId="77777777" w:rsidR="00EC27A1" w:rsidRPr="00EC27A1" w:rsidRDefault="00EC27A1" w:rsidP="00B97989">
                  <w:pPr>
                    <w:autoSpaceDE/>
                    <w:jc w:val="both"/>
                    <w:rPr>
                      <w:rFonts w:asciiTheme="minorHAnsi" w:hAnsiTheme="minorHAnsi" w:cstheme="minorHAnsi"/>
                      <w:b/>
                      <w:szCs w:val="24"/>
                      <w:lang w:val="pt-PT"/>
                    </w:rPr>
                  </w:pPr>
                  <w:r w:rsidRPr="00EC27A1">
                    <w:rPr>
                      <w:rFonts w:asciiTheme="minorHAnsi" w:hAnsiTheme="minorHAnsi" w:cstheme="minorHAnsi"/>
                      <w:b/>
                      <w:szCs w:val="24"/>
                      <w:lang w:val="pt-PT"/>
                    </w:rPr>
                    <w:t>Frequência Observada/ Esperada</w:t>
                  </w:r>
                </w:p>
              </w:tc>
              <w:tc>
                <w:tcPr>
                  <w:tcW w:w="3827" w:type="dxa"/>
                  <w:shd w:val="clear" w:color="auto" w:fill="B6B6B6"/>
                </w:tcPr>
                <w:p w14:paraId="0714261E" w14:textId="77777777" w:rsidR="00EC27A1" w:rsidRPr="00EC27A1" w:rsidRDefault="00EC27A1" w:rsidP="00B97989">
                  <w:pPr>
                    <w:autoSpaceDE/>
                    <w:jc w:val="both"/>
                    <w:rPr>
                      <w:rFonts w:asciiTheme="minorHAnsi" w:hAnsiTheme="minorHAnsi" w:cstheme="minorHAnsi"/>
                      <w:b/>
                      <w:szCs w:val="24"/>
                      <w:lang w:val="pt-PT"/>
                    </w:rPr>
                  </w:pPr>
                  <w:r w:rsidRPr="00EC27A1">
                    <w:rPr>
                      <w:rFonts w:asciiTheme="minorHAnsi" w:hAnsiTheme="minorHAnsi" w:cstheme="minorHAnsi"/>
                      <w:b/>
                      <w:szCs w:val="24"/>
                      <w:lang w:val="pt-PT"/>
                    </w:rPr>
                    <w:t>Descritivo de Escala</w:t>
                  </w:r>
                </w:p>
              </w:tc>
            </w:tr>
            <w:tr w:rsidR="00EC27A1" w:rsidRPr="00EC27A1" w14:paraId="5811859E" w14:textId="77777777" w:rsidTr="00B97989">
              <w:tblPrEx>
                <w:tblLook w:val="04A0" w:firstRow="1" w:lastRow="0" w:firstColumn="1" w:lastColumn="0" w:noHBand="0" w:noVBand="1"/>
              </w:tblPrEx>
              <w:trPr>
                <w:trHeight w:val="570"/>
              </w:trPr>
              <w:tc>
                <w:tcPr>
                  <w:tcW w:w="1854" w:type="dxa"/>
                </w:tcPr>
                <w:p w14:paraId="44EE6855"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5- Muito Alta</w:t>
                  </w:r>
                </w:p>
              </w:tc>
              <w:tc>
                <w:tcPr>
                  <w:tcW w:w="2835" w:type="dxa"/>
                </w:tcPr>
                <w:p w14:paraId="09256EFB"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&gt;=90%</w:t>
                  </w:r>
                </w:p>
              </w:tc>
              <w:tc>
                <w:tcPr>
                  <w:tcW w:w="3827" w:type="dxa"/>
                </w:tcPr>
                <w:p w14:paraId="7C1F4E73"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Evento esperado que ocorra na maioria das  circunstâncias</w:t>
                  </w:r>
                </w:p>
              </w:tc>
            </w:tr>
            <w:tr w:rsidR="00EC27A1" w:rsidRPr="00EC27A1" w14:paraId="1E364A24" w14:textId="77777777" w:rsidTr="00B97989">
              <w:tblPrEx>
                <w:tblLook w:val="04A0" w:firstRow="1" w:lastRow="0" w:firstColumn="1" w:lastColumn="0" w:noHBand="0" w:noVBand="1"/>
              </w:tblPrEx>
              <w:trPr>
                <w:trHeight w:val="549"/>
              </w:trPr>
              <w:tc>
                <w:tcPr>
                  <w:tcW w:w="1854" w:type="dxa"/>
                </w:tcPr>
                <w:p w14:paraId="333FD158"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4- Alta</w:t>
                  </w:r>
                </w:p>
              </w:tc>
              <w:tc>
                <w:tcPr>
                  <w:tcW w:w="2835" w:type="dxa"/>
                </w:tcPr>
                <w:p w14:paraId="324EF9BB"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&gt;=50% &lt;90%</w:t>
                  </w:r>
                </w:p>
              </w:tc>
              <w:tc>
                <w:tcPr>
                  <w:tcW w:w="3827" w:type="dxa"/>
                </w:tcPr>
                <w:p w14:paraId="1ACF4FD4"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Evento provavelmente ocorra na maioria das circunstâncias</w:t>
                  </w:r>
                </w:p>
              </w:tc>
            </w:tr>
            <w:tr w:rsidR="00EC27A1" w:rsidRPr="00EC27A1" w14:paraId="2BC5987C" w14:textId="77777777" w:rsidTr="00B97989">
              <w:tblPrEx>
                <w:tblLook w:val="04A0" w:firstRow="1" w:lastRow="0" w:firstColumn="1" w:lastColumn="0" w:noHBand="0" w:noVBand="1"/>
              </w:tblPrEx>
              <w:trPr>
                <w:trHeight w:val="274"/>
              </w:trPr>
              <w:tc>
                <w:tcPr>
                  <w:tcW w:w="1854" w:type="dxa"/>
                </w:tcPr>
                <w:p w14:paraId="23C6FD8E"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3- Possível</w:t>
                  </w:r>
                </w:p>
              </w:tc>
              <w:tc>
                <w:tcPr>
                  <w:tcW w:w="2835" w:type="dxa"/>
                </w:tcPr>
                <w:p w14:paraId="23F9E616"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&gt;=30% &lt;50%</w:t>
                  </w:r>
                </w:p>
              </w:tc>
              <w:tc>
                <w:tcPr>
                  <w:tcW w:w="3827" w:type="dxa"/>
                </w:tcPr>
                <w:p w14:paraId="44FCA7FE"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Evento deve ocorrer em algum momento</w:t>
                  </w:r>
                </w:p>
              </w:tc>
            </w:tr>
            <w:tr w:rsidR="00EC27A1" w:rsidRPr="00EC27A1" w14:paraId="700791FA" w14:textId="77777777" w:rsidTr="00B97989">
              <w:tblPrEx>
                <w:tblLook w:val="04A0" w:firstRow="1" w:lastRow="0" w:firstColumn="1" w:lastColumn="0" w:noHBand="0" w:noVBand="1"/>
              </w:tblPrEx>
              <w:trPr>
                <w:trHeight w:val="264"/>
              </w:trPr>
              <w:tc>
                <w:tcPr>
                  <w:tcW w:w="1854" w:type="dxa"/>
                </w:tcPr>
                <w:p w14:paraId="5677A563"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2- Baixa</w:t>
                  </w:r>
                </w:p>
              </w:tc>
              <w:tc>
                <w:tcPr>
                  <w:tcW w:w="2835" w:type="dxa"/>
                </w:tcPr>
                <w:p w14:paraId="4710A6B9"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&gt;=10% &lt;30%</w:t>
                  </w:r>
                </w:p>
              </w:tc>
              <w:tc>
                <w:tcPr>
                  <w:tcW w:w="3827" w:type="dxa"/>
                </w:tcPr>
                <w:p w14:paraId="64D8E64A"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 xml:space="preserve">Evento pode ocorrer em algum </w:t>
                  </w:r>
                  <w:r w:rsidRPr="00EC27A1">
                    <w:rPr>
                      <w:rFonts w:asciiTheme="minorHAnsi" w:hAnsiTheme="minorHAnsi" w:cstheme="minorHAnsi"/>
                      <w:szCs w:val="24"/>
                      <w:lang w:val="pt-PT"/>
                    </w:rPr>
                    <w:lastRenderedPageBreak/>
                    <w:t>momento</w:t>
                  </w:r>
                </w:p>
              </w:tc>
            </w:tr>
            <w:tr w:rsidR="00EC27A1" w:rsidRPr="00EC27A1" w14:paraId="3BD0B254" w14:textId="77777777" w:rsidTr="00B97989">
              <w:tblPrEx>
                <w:tblLook w:val="04A0" w:firstRow="1" w:lastRow="0" w:firstColumn="1" w:lastColumn="0" w:noHBand="0" w:noVBand="1"/>
              </w:tblPrEx>
              <w:trPr>
                <w:trHeight w:val="565"/>
              </w:trPr>
              <w:tc>
                <w:tcPr>
                  <w:tcW w:w="1854" w:type="dxa"/>
                </w:tcPr>
                <w:p w14:paraId="6D780FA4"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lastRenderedPageBreak/>
                    <w:t>1- Muito Baixa</w:t>
                  </w:r>
                </w:p>
              </w:tc>
              <w:tc>
                <w:tcPr>
                  <w:tcW w:w="2835" w:type="dxa"/>
                </w:tcPr>
                <w:p w14:paraId="31FCEF1B"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&lt;10%</w:t>
                  </w:r>
                </w:p>
              </w:tc>
              <w:tc>
                <w:tcPr>
                  <w:tcW w:w="3827" w:type="dxa"/>
                </w:tcPr>
                <w:p w14:paraId="4F6DA145"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Evento pode acontecer apenas em circunstâncias excepcionais</w:t>
                  </w:r>
                </w:p>
              </w:tc>
            </w:tr>
          </w:tbl>
          <w:p w14:paraId="50560752"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 xml:space="preserve">A </w:t>
            </w:r>
            <w:r w:rsidRPr="00EC27A1">
              <w:rPr>
                <w:rFonts w:asciiTheme="minorHAnsi" w:hAnsiTheme="minorHAnsi" w:cstheme="minorHAnsi"/>
                <w:b/>
                <w:bCs/>
                <w:szCs w:val="24"/>
                <w:lang w:val="pt-PT"/>
              </w:rPr>
              <w:t>análise quantitativa</w:t>
            </w:r>
            <w:r w:rsidRPr="00EC27A1">
              <w:rPr>
                <w:rFonts w:asciiTheme="minorHAnsi" w:hAnsiTheme="minorHAnsi" w:cstheme="minorHAnsi"/>
                <w:szCs w:val="24"/>
                <w:lang w:val="pt-PT"/>
              </w:rPr>
              <w:t xml:space="preserve"> dos riscos consiste na classificação conforme a relação entre a probabilidade e o impacto. Tal classificação resultará no nível do risco e direciona as ações relacionadas aos riscos durante a fase de planejamento e gestão do contrato, </w:t>
            </w:r>
            <w:r w:rsidRPr="00EC27A1">
              <w:rPr>
                <w:rFonts w:asciiTheme="minorHAnsi" w:hAnsiTheme="minorHAnsi" w:cstheme="minorHAnsi"/>
                <w:szCs w:val="24"/>
              </w:rPr>
              <w:t>conforme as definições de referência a seguir</w:t>
            </w:r>
            <w:r w:rsidRPr="00EC27A1">
              <w:rPr>
                <w:rFonts w:asciiTheme="minorHAnsi" w:hAnsiTheme="minorHAnsi" w:cstheme="minorHAnsi"/>
                <w:szCs w:val="24"/>
                <w:lang w:val="pt-PT"/>
              </w:rPr>
              <w:t>.</w:t>
            </w:r>
          </w:p>
          <w:p w14:paraId="0F63C795" w14:textId="77777777" w:rsidR="00EC27A1" w:rsidRPr="00EC27A1" w:rsidRDefault="00EC27A1" w:rsidP="00B97989">
            <w:pPr>
              <w:jc w:val="both"/>
              <w:rPr>
                <w:rFonts w:asciiTheme="minorHAnsi" w:hAnsiTheme="minorHAnsi" w:cstheme="minorHAnsi"/>
                <w:szCs w:val="24"/>
                <w:lang w:val="pt-PT"/>
              </w:rPr>
            </w:pPr>
          </w:p>
          <w:p w14:paraId="01EC5D19"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Escala de Impacto :</w:t>
            </w:r>
          </w:p>
          <w:p w14:paraId="63BC43DF" w14:textId="77777777" w:rsidR="00EC27A1" w:rsidRPr="00EC27A1" w:rsidRDefault="00EC27A1" w:rsidP="00B97989">
            <w:pPr>
              <w:jc w:val="both"/>
              <w:rPr>
                <w:rFonts w:asciiTheme="minorHAnsi" w:hAnsiTheme="minorHAnsi" w:cstheme="minorHAnsi"/>
                <w:szCs w:val="24"/>
                <w:lang w:val="pt-PT"/>
              </w:rPr>
            </w:pPr>
          </w:p>
          <w:p w14:paraId="4884C045" w14:textId="77777777" w:rsidR="00EC27A1" w:rsidRPr="00EC27A1" w:rsidRDefault="00EC27A1" w:rsidP="00EC27A1">
            <w:pPr>
              <w:numPr>
                <w:ilvl w:val="0"/>
                <w:numId w:val="68"/>
              </w:numPr>
              <w:suppressAutoHyphens/>
              <w:overflowPunct/>
              <w:autoSpaceDE/>
              <w:adjustRightInd/>
              <w:jc w:val="both"/>
              <w:rPr>
                <w:rFonts w:asciiTheme="minorHAnsi" w:hAnsiTheme="minorHAnsi" w:cstheme="minorHAnsi"/>
                <w:szCs w:val="24"/>
                <w:lang w:val="pt-PT"/>
              </w:rPr>
            </w:pPr>
            <w:r w:rsidRPr="00EC27A1">
              <w:rPr>
                <w:rFonts w:asciiTheme="minorHAnsi" w:hAnsiTheme="minorHAnsi" w:cstheme="minorHAnsi"/>
                <w:szCs w:val="24"/>
                <w:lang w:val="pt-PT"/>
              </w:rPr>
              <w:t>Peso 5: Catastrófico - o impacto ocasiona colapso às ações de gestão, a viabilidade estratégica pode ser comprometida;</w:t>
            </w:r>
          </w:p>
          <w:p w14:paraId="27D0E405" w14:textId="77777777" w:rsidR="00EC27A1" w:rsidRPr="00EC27A1" w:rsidRDefault="00EC27A1" w:rsidP="00EC27A1">
            <w:pPr>
              <w:numPr>
                <w:ilvl w:val="0"/>
                <w:numId w:val="68"/>
              </w:numPr>
              <w:suppressAutoHyphens/>
              <w:overflowPunct/>
              <w:autoSpaceDE/>
              <w:adjustRightInd/>
              <w:jc w:val="both"/>
              <w:rPr>
                <w:rFonts w:asciiTheme="minorHAnsi" w:hAnsiTheme="minorHAnsi" w:cstheme="minorHAnsi"/>
                <w:szCs w:val="24"/>
                <w:lang w:val="pt-PT"/>
              </w:rPr>
            </w:pPr>
            <w:r w:rsidRPr="00EC27A1">
              <w:rPr>
                <w:rFonts w:asciiTheme="minorHAnsi" w:hAnsiTheme="minorHAnsi" w:cstheme="minorHAnsi"/>
                <w:szCs w:val="24"/>
                <w:lang w:val="pt-PT"/>
              </w:rPr>
              <w:t>Peso 4: Grande - o impacto compromete acentuadamente às ações de gestão, os objetivos estratégicos podem ser fortemente comprometidos;</w:t>
            </w:r>
          </w:p>
          <w:p w14:paraId="13C85C33" w14:textId="77777777" w:rsidR="00EC27A1" w:rsidRPr="00EC27A1" w:rsidRDefault="00EC27A1" w:rsidP="00EC27A1">
            <w:pPr>
              <w:numPr>
                <w:ilvl w:val="0"/>
                <w:numId w:val="68"/>
              </w:numPr>
              <w:suppressAutoHyphens/>
              <w:overflowPunct/>
              <w:autoSpaceDE/>
              <w:adjustRightInd/>
              <w:jc w:val="both"/>
              <w:rPr>
                <w:rFonts w:asciiTheme="minorHAnsi" w:hAnsiTheme="minorHAnsi" w:cstheme="minorHAnsi"/>
                <w:szCs w:val="24"/>
                <w:lang w:val="pt-PT"/>
              </w:rPr>
            </w:pPr>
            <w:r w:rsidRPr="00EC27A1">
              <w:rPr>
                <w:rFonts w:asciiTheme="minorHAnsi" w:hAnsiTheme="minorHAnsi" w:cstheme="minorHAnsi"/>
                <w:szCs w:val="24"/>
                <w:lang w:val="pt-PT"/>
              </w:rPr>
              <w:t>Peso 3: Moderado - o impacto é significativo no alcance das ações de gestão;</w:t>
            </w:r>
          </w:p>
          <w:p w14:paraId="0885D5D7" w14:textId="77777777" w:rsidR="00EC27A1" w:rsidRPr="00EC27A1" w:rsidRDefault="00EC27A1" w:rsidP="00EC27A1">
            <w:pPr>
              <w:numPr>
                <w:ilvl w:val="0"/>
                <w:numId w:val="68"/>
              </w:numPr>
              <w:suppressAutoHyphens/>
              <w:overflowPunct/>
              <w:autoSpaceDE/>
              <w:adjustRightInd/>
              <w:jc w:val="both"/>
              <w:rPr>
                <w:rFonts w:asciiTheme="minorHAnsi" w:hAnsiTheme="minorHAnsi" w:cstheme="minorHAnsi"/>
                <w:szCs w:val="24"/>
                <w:lang w:val="pt-PT"/>
              </w:rPr>
            </w:pPr>
            <w:r w:rsidRPr="00EC27A1">
              <w:rPr>
                <w:rFonts w:asciiTheme="minorHAnsi" w:hAnsiTheme="minorHAnsi" w:cstheme="minorHAnsi"/>
                <w:szCs w:val="24"/>
                <w:lang w:val="pt-PT"/>
              </w:rPr>
              <w:t xml:space="preserve">Peso 2: Pequeno - o impacto é pouco relevante ao alcance das ações de gestão; </w:t>
            </w:r>
          </w:p>
          <w:p w14:paraId="11694D42" w14:textId="77777777" w:rsidR="00EC27A1" w:rsidRPr="00EC27A1" w:rsidRDefault="00EC27A1" w:rsidP="00EC27A1">
            <w:pPr>
              <w:numPr>
                <w:ilvl w:val="0"/>
                <w:numId w:val="68"/>
              </w:numPr>
              <w:suppressAutoHyphens/>
              <w:overflowPunct/>
              <w:autoSpaceDE/>
              <w:adjustRightInd/>
              <w:jc w:val="both"/>
              <w:rPr>
                <w:rFonts w:asciiTheme="minorHAnsi" w:hAnsiTheme="minorHAnsi" w:cstheme="minorHAnsi"/>
                <w:szCs w:val="24"/>
                <w:lang w:val="pt-PT"/>
              </w:rPr>
            </w:pPr>
            <w:r w:rsidRPr="00EC27A1">
              <w:rPr>
                <w:rFonts w:asciiTheme="minorHAnsi" w:hAnsiTheme="minorHAnsi" w:cstheme="minorHAnsi"/>
                <w:szCs w:val="24"/>
                <w:lang w:val="pt-PT"/>
              </w:rPr>
              <w:t>Peso 1: Insignificante - o impacto é mínimo no alcance das ações de gestão.</w:t>
            </w:r>
          </w:p>
          <w:p w14:paraId="0FC5A0A4" w14:textId="77777777" w:rsidR="00EC27A1" w:rsidRPr="00EC27A1" w:rsidRDefault="00EC27A1" w:rsidP="00B97989">
            <w:pPr>
              <w:jc w:val="both"/>
              <w:rPr>
                <w:rFonts w:asciiTheme="minorHAnsi" w:hAnsiTheme="minorHAnsi" w:cstheme="minorHAnsi"/>
                <w:szCs w:val="24"/>
                <w:lang w:val="pt-PT"/>
              </w:rPr>
            </w:pPr>
          </w:p>
          <w:tbl>
            <w:tblPr>
              <w:tblStyle w:val="TableNormal"/>
              <w:tblW w:w="8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8"/>
              <w:gridCol w:w="709"/>
              <w:gridCol w:w="5251"/>
            </w:tblGrid>
            <w:tr w:rsidR="00EC27A1" w:rsidRPr="00EC27A1" w14:paraId="298DF456" w14:textId="77777777" w:rsidTr="00B97989">
              <w:trPr>
                <w:trHeight w:val="228"/>
              </w:trPr>
              <w:tc>
                <w:tcPr>
                  <w:tcW w:w="8518" w:type="dxa"/>
                  <w:gridSpan w:val="3"/>
                  <w:shd w:val="clear" w:color="auto" w:fill="B6B6B6"/>
                </w:tcPr>
                <w:p w14:paraId="2BB067E1" w14:textId="77777777" w:rsidR="00EC27A1" w:rsidRPr="00EC27A1" w:rsidRDefault="00EC27A1" w:rsidP="00B97989">
                  <w:pPr>
                    <w:autoSpaceDE/>
                    <w:jc w:val="center"/>
                    <w:rPr>
                      <w:rFonts w:asciiTheme="minorHAnsi" w:hAnsiTheme="minorHAnsi" w:cstheme="minorHAnsi"/>
                      <w:b/>
                      <w:szCs w:val="24"/>
                      <w:lang w:val="pt-PT"/>
                    </w:rPr>
                  </w:pPr>
                  <w:r w:rsidRPr="00EC27A1">
                    <w:rPr>
                      <w:rFonts w:asciiTheme="minorHAnsi" w:hAnsiTheme="minorHAnsi" w:cstheme="minorHAnsi"/>
                      <w:b/>
                      <w:szCs w:val="24"/>
                      <w:lang w:val="pt-PT"/>
                    </w:rPr>
                    <w:t>ESCALA DE IMPACTO</w:t>
                  </w:r>
                </w:p>
              </w:tc>
            </w:tr>
            <w:tr w:rsidR="00EC27A1" w:rsidRPr="00EC27A1" w14:paraId="114284F1" w14:textId="77777777" w:rsidTr="00B97989">
              <w:trPr>
                <w:trHeight w:val="246"/>
              </w:trPr>
              <w:tc>
                <w:tcPr>
                  <w:tcW w:w="2558" w:type="dxa"/>
                  <w:tcBorders>
                    <w:bottom w:val="single" w:sz="4" w:space="0" w:color="auto"/>
                  </w:tcBorders>
                  <w:shd w:val="clear" w:color="auto" w:fill="B6B6B6"/>
                </w:tcPr>
                <w:p w14:paraId="45E359AA" w14:textId="77777777" w:rsidR="00EC27A1" w:rsidRPr="00EC27A1" w:rsidRDefault="00EC27A1" w:rsidP="00B97989">
                  <w:pPr>
                    <w:autoSpaceDE/>
                    <w:jc w:val="both"/>
                    <w:rPr>
                      <w:rFonts w:asciiTheme="minorHAnsi" w:hAnsiTheme="minorHAnsi" w:cstheme="minorHAnsi"/>
                      <w:b/>
                      <w:szCs w:val="24"/>
                      <w:lang w:val="pt-PT"/>
                    </w:rPr>
                  </w:pPr>
                  <w:r w:rsidRPr="00EC27A1">
                    <w:rPr>
                      <w:rFonts w:asciiTheme="minorHAnsi" w:hAnsiTheme="minorHAnsi" w:cstheme="minorHAnsi"/>
                      <w:b/>
                      <w:szCs w:val="24"/>
                      <w:lang w:val="pt-PT"/>
                    </w:rPr>
                    <w:t>Níveis</w:t>
                  </w:r>
                </w:p>
              </w:tc>
              <w:tc>
                <w:tcPr>
                  <w:tcW w:w="709" w:type="dxa"/>
                  <w:tcBorders>
                    <w:bottom w:val="single" w:sz="4" w:space="0" w:color="auto"/>
                  </w:tcBorders>
                  <w:shd w:val="clear" w:color="auto" w:fill="B6B6B6"/>
                </w:tcPr>
                <w:p w14:paraId="3DF3A11B" w14:textId="77777777" w:rsidR="00EC27A1" w:rsidRPr="00EC27A1" w:rsidRDefault="00EC27A1" w:rsidP="00B97989">
                  <w:pPr>
                    <w:autoSpaceDE/>
                    <w:jc w:val="both"/>
                    <w:rPr>
                      <w:rFonts w:asciiTheme="minorHAnsi" w:hAnsiTheme="minorHAnsi" w:cstheme="minorHAnsi"/>
                      <w:b/>
                      <w:szCs w:val="24"/>
                      <w:lang w:val="pt-PT"/>
                    </w:rPr>
                  </w:pPr>
                  <w:r w:rsidRPr="00EC27A1">
                    <w:rPr>
                      <w:rFonts w:asciiTheme="minorHAnsi" w:hAnsiTheme="minorHAnsi" w:cstheme="minorHAnsi"/>
                      <w:b/>
                      <w:szCs w:val="24"/>
                      <w:lang w:val="pt-PT"/>
                    </w:rPr>
                    <w:t>Peso</w:t>
                  </w:r>
                </w:p>
              </w:tc>
              <w:tc>
                <w:tcPr>
                  <w:tcW w:w="5251" w:type="dxa"/>
                  <w:tcBorders>
                    <w:bottom w:val="single" w:sz="4" w:space="0" w:color="auto"/>
                  </w:tcBorders>
                  <w:shd w:val="clear" w:color="auto" w:fill="B6B6B6"/>
                </w:tcPr>
                <w:p w14:paraId="46785430" w14:textId="77777777" w:rsidR="00EC27A1" w:rsidRPr="00EC27A1" w:rsidRDefault="00EC27A1" w:rsidP="00B97989">
                  <w:pPr>
                    <w:autoSpaceDE/>
                    <w:jc w:val="both"/>
                    <w:rPr>
                      <w:rFonts w:asciiTheme="minorHAnsi" w:hAnsiTheme="minorHAnsi" w:cstheme="minorHAnsi"/>
                      <w:b/>
                      <w:szCs w:val="24"/>
                      <w:lang w:val="pt-PT"/>
                    </w:rPr>
                  </w:pPr>
                  <w:r w:rsidRPr="00EC27A1">
                    <w:rPr>
                      <w:rFonts w:asciiTheme="minorHAnsi" w:hAnsiTheme="minorHAnsi" w:cstheme="minorHAnsi"/>
                      <w:b/>
                      <w:szCs w:val="24"/>
                      <w:lang w:val="pt-PT"/>
                    </w:rPr>
                    <w:t>Classificação</w:t>
                  </w:r>
                </w:p>
              </w:tc>
            </w:tr>
            <w:tr w:rsidR="00EC27A1" w:rsidRPr="00EC27A1" w14:paraId="20FCBFBE" w14:textId="77777777" w:rsidTr="00B9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2558" w:type="dxa"/>
                  <w:tcBorders>
                    <w:top w:val="single" w:sz="4" w:space="0" w:color="auto"/>
                    <w:left w:val="single" w:sz="4" w:space="0" w:color="auto"/>
                    <w:bottom w:val="single" w:sz="4" w:space="0" w:color="auto"/>
                    <w:right w:val="single" w:sz="4" w:space="0" w:color="auto"/>
                  </w:tcBorders>
                </w:tcPr>
                <w:p w14:paraId="3FF2BA50"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RC – RISCO CRÍTICO</w:t>
                  </w:r>
                </w:p>
              </w:tc>
              <w:tc>
                <w:tcPr>
                  <w:tcW w:w="709" w:type="dxa"/>
                  <w:tcBorders>
                    <w:top w:val="single" w:sz="4" w:space="0" w:color="auto"/>
                    <w:left w:val="single" w:sz="4" w:space="0" w:color="auto"/>
                    <w:bottom w:val="single" w:sz="4" w:space="0" w:color="auto"/>
                    <w:right w:val="single" w:sz="4" w:space="0" w:color="auto"/>
                  </w:tcBorders>
                </w:tcPr>
                <w:p w14:paraId="5DE261B5"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5</w:t>
                  </w:r>
                </w:p>
              </w:tc>
              <w:tc>
                <w:tcPr>
                  <w:tcW w:w="5251" w:type="dxa"/>
                  <w:tcBorders>
                    <w:top w:val="single" w:sz="4" w:space="0" w:color="auto"/>
                    <w:left w:val="single" w:sz="4" w:space="0" w:color="auto"/>
                    <w:bottom w:val="single" w:sz="4" w:space="0" w:color="auto"/>
                    <w:right w:val="single" w:sz="4" w:space="0" w:color="auto"/>
                  </w:tcBorders>
                </w:tcPr>
                <w:p w14:paraId="50CB4401"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BR"/>
                    </w:rPr>
                    <w:t>Catastrófico - o impacto ocasiona colapso às ações de gestão, a viabilidade estratégica pode ser comprometida;</w:t>
                  </w:r>
                </w:p>
              </w:tc>
            </w:tr>
            <w:tr w:rsidR="00EC27A1" w:rsidRPr="00EC27A1" w14:paraId="3865E7FA" w14:textId="77777777" w:rsidTr="00B9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558" w:type="dxa"/>
                  <w:tcBorders>
                    <w:top w:val="single" w:sz="4" w:space="0" w:color="auto"/>
                    <w:left w:val="single" w:sz="4" w:space="0" w:color="auto"/>
                    <w:bottom w:val="single" w:sz="4" w:space="0" w:color="auto"/>
                    <w:right w:val="single" w:sz="4" w:space="0" w:color="auto"/>
                  </w:tcBorders>
                </w:tcPr>
                <w:p w14:paraId="1B54ACA6"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RA – RISCO ALTO</w:t>
                  </w:r>
                </w:p>
              </w:tc>
              <w:tc>
                <w:tcPr>
                  <w:tcW w:w="709" w:type="dxa"/>
                  <w:tcBorders>
                    <w:top w:val="single" w:sz="4" w:space="0" w:color="auto"/>
                    <w:left w:val="single" w:sz="4" w:space="0" w:color="auto"/>
                    <w:bottom w:val="single" w:sz="4" w:space="0" w:color="auto"/>
                    <w:right w:val="single" w:sz="4" w:space="0" w:color="auto"/>
                  </w:tcBorders>
                </w:tcPr>
                <w:p w14:paraId="1A7020DE"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4</w:t>
                  </w:r>
                </w:p>
              </w:tc>
              <w:tc>
                <w:tcPr>
                  <w:tcW w:w="5251" w:type="dxa"/>
                  <w:tcBorders>
                    <w:top w:val="single" w:sz="4" w:space="0" w:color="auto"/>
                    <w:left w:val="single" w:sz="4" w:space="0" w:color="auto"/>
                    <w:bottom w:val="single" w:sz="4" w:space="0" w:color="auto"/>
                    <w:right w:val="single" w:sz="4" w:space="0" w:color="auto"/>
                  </w:tcBorders>
                </w:tcPr>
                <w:p w14:paraId="5AA99FD7"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BR"/>
                    </w:rPr>
                    <w:t>Grande - o impacto compromete acentuadamente às ações de gestão, os objetivos estratégicos podem ser fortemente comprometidos;</w:t>
                  </w:r>
                </w:p>
              </w:tc>
            </w:tr>
            <w:tr w:rsidR="00EC27A1" w:rsidRPr="00EC27A1" w14:paraId="7EFA35FD" w14:textId="77777777" w:rsidTr="00B9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558" w:type="dxa"/>
                  <w:tcBorders>
                    <w:top w:val="single" w:sz="4" w:space="0" w:color="auto"/>
                    <w:left w:val="single" w:sz="4" w:space="0" w:color="auto"/>
                    <w:bottom w:val="single" w:sz="4" w:space="0" w:color="auto"/>
                    <w:right w:val="single" w:sz="4" w:space="0" w:color="auto"/>
                  </w:tcBorders>
                </w:tcPr>
                <w:p w14:paraId="388138BD"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RM – RISCO MÉDIO</w:t>
                  </w:r>
                </w:p>
              </w:tc>
              <w:tc>
                <w:tcPr>
                  <w:tcW w:w="709" w:type="dxa"/>
                  <w:tcBorders>
                    <w:top w:val="single" w:sz="4" w:space="0" w:color="auto"/>
                    <w:left w:val="single" w:sz="4" w:space="0" w:color="auto"/>
                    <w:bottom w:val="single" w:sz="4" w:space="0" w:color="auto"/>
                    <w:right w:val="single" w:sz="4" w:space="0" w:color="auto"/>
                  </w:tcBorders>
                </w:tcPr>
                <w:p w14:paraId="506A791C"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3</w:t>
                  </w:r>
                </w:p>
              </w:tc>
              <w:tc>
                <w:tcPr>
                  <w:tcW w:w="5251" w:type="dxa"/>
                  <w:tcBorders>
                    <w:top w:val="single" w:sz="4" w:space="0" w:color="auto"/>
                    <w:left w:val="single" w:sz="4" w:space="0" w:color="auto"/>
                    <w:bottom w:val="single" w:sz="4" w:space="0" w:color="auto"/>
                    <w:right w:val="single" w:sz="4" w:space="0" w:color="auto"/>
                  </w:tcBorders>
                </w:tcPr>
                <w:p w14:paraId="1FB507D5"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Moderado - o impacto é significativo no alcance das ações de gestão;</w:t>
                  </w:r>
                </w:p>
              </w:tc>
            </w:tr>
            <w:tr w:rsidR="00EC27A1" w:rsidRPr="00EC27A1" w14:paraId="540FE145" w14:textId="77777777" w:rsidTr="00B9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558" w:type="dxa"/>
                  <w:tcBorders>
                    <w:top w:val="single" w:sz="4" w:space="0" w:color="auto"/>
                    <w:left w:val="single" w:sz="4" w:space="0" w:color="auto"/>
                    <w:bottom w:val="single" w:sz="4" w:space="0" w:color="auto"/>
                    <w:right w:val="single" w:sz="4" w:space="0" w:color="auto"/>
                  </w:tcBorders>
                </w:tcPr>
                <w:p w14:paraId="5FF63347"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RP – RISCO PEQUENO</w:t>
                  </w:r>
                </w:p>
              </w:tc>
              <w:tc>
                <w:tcPr>
                  <w:tcW w:w="709" w:type="dxa"/>
                  <w:tcBorders>
                    <w:top w:val="single" w:sz="4" w:space="0" w:color="auto"/>
                    <w:left w:val="single" w:sz="4" w:space="0" w:color="auto"/>
                    <w:bottom w:val="single" w:sz="4" w:space="0" w:color="auto"/>
                    <w:right w:val="single" w:sz="4" w:space="0" w:color="auto"/>
                  </w:tcBorders>
                </w:tcPr>
                <w:p w14:paraId="031A1B1D"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2</w:t>
                  </w:r>
                </w:p>
              </w:tc>
              <w:tc>
                <w:tcPr>
                  <w:tcW w:w="5251" w:type="dxa"/>
                  <w:tcBorders>
                    <w:top w:val="single" w:sz="4" w:space="0" w:color="auto"/>
                    <w:left w:val="single" w:sz="4" w:space="0" w:color="auto"/>
                    <w:bottom w:val="single" w:sz="4" w:space="0" w:color="auto"/>
                    <w:right w:val="single" w:sz="4" w:space="0" w:color="auto"/>
                  </w:tcBorders>
                </w:tcPr>
                <w:p w14:paraId="1B8EE5BA"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Pequeno - o impacto é pouco relevante ao alcance das ações de gestão;</w:t>
                  </w:r>
                </w:p>
              </w:tc>
            </w:tr>
            <w:tr w:rsidR="00EC27A1" w:rsidRPr="00EC27A1" w14:paraId="4E20871D" w14:textId="77777777" w:rsidTr="00B9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3"/>
              </w:trPr>
              <w:tc>
                <w:tcPr>
                  <w:tcW w:w="2558" w:type="dxa"/>
                  <w:tcBorders>
                    <w:top w:val="single" w:sz="4" w:space="0" w:color="auto"/>
                    <w:left w:val="single" w:sz="4" w:space="0" w:color="auto"/>
                    <w:bottom w:val="single" w:sz="4" w:space="0" w:color="auto"/>
                    <w:right w:val="single" w:sz="4" w:space="0" w:color="auto"/>
                  </w:tcBorders>
                </w:tcPr>
                <w:p w14:paraId="0041F69A"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RI – RISCO INSIGNIFICANTE</w:t>
                  </w:r>
                </w:p>
              </w:tc>
              <w:tc>
                <w:tcPr>
                  <w:tcW w:w="709" w:type="dxa"/>
                  <w:tcBorders>
                    <w:top w:val="single" w:sz="4" w:space="0" w:color="auto"/>
                    <w:left w:val="single" w:sz="4" w:space="0" w:color="auto"/>
                    <w:bottom w:val="single" w:sz="4" w:space="0" w:color="auto"/>
                    <w:right w:val="single" w:sz="4" w:space="0" w:color="auto"/>
                  </w:tcBorders>
                </w:tcPr>
                <w:p w14:paraId="7D9E1FF3"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1</w:t>
                  </w:r>
                </w:p>
              </w:tc>
              <w:tc>
                <w:tcPr>
                  <w:tcW w:w="5251" w:type="dxa"/>
                  <w:tcBorders>
                    <w:top w:val="single" w:sz="4" w:space="0" w:color="auto"/>
                    <w:left w:val="single" w:sz="4" w:space="0" w:color="auto"/>
                    <w:bottom w:val="single" w:sz="4" w:space="0" w:color="auto"/>
                    <w:right w:val="single" w:sz="4" w:space="0" w:color="auto"/>
                  </w:tcBorders>
                </w:tcPr>
                <w:p w14:paraId="363C9B59" w14:textId="77777777" w:rsidR="00EC27A1" w:rsidRPr="00EC27A1" w:rsidRDefault="00EC27A1" w:rsidP="00B97989">
                  <w:pPr>
                    <w:autoSpaceDE/>
                    <w:jc w:val="both"/>
                    <w:rPr>
                      <w:rFonts w:asciiTheme="minorHAnsi" w:hAnsiTheme="minorHAnsi" w:cstheme="minorHAnsi"/>
                      <w:szCs w:val="24"/>
                      <w:lang w:val="pt-PT"/>
                    </w:rPr>
                  </w:pPr>
                  <w:r w:rsidRPr="00EC27A1">
                    <w:rPr>
                      <w:rFonts w:asciiTheme="minorHAnsi" w:hAnsiTheme="minorHAnsi" w:cstheme="minorHAnsi"/>
                      <w:szCs w:val="24"/>
                      <w:lang w:val="pt-PT"/>
                    </w:rPr>
                    <w:t>Insignificante - o impacto é mínimo no alcance das ações de gestão;</w:t>
                  </w:r>
                </w:p>
              </w:tc>
            </w:tr>
          </w:tbl>
          <w:p w14:paraId="50EC3EF2" w14:textId="77777777" w:rsidR="00EC27A1" w:rsidRPr="00EC27A1" w:rsidRDefault="00EC27A1" w:rsidP="00B97989">
            <w:pPr>
              <w:jc w:val="both"/>
              <w:rPr>
                <w:rFonts w:asciiTheme="minorHAnsi" w:hAnsiTheme="minorHAnsi" w:cstheme="minorHAnsi"/>
                <w:szCs w:val="24"/>
              </w:rPr>
            </w:pPr>
          </w:p>
          <w:p w14:paraId="1237BAD6" w14:textId="77777777" w:rsidR="00EC27A1" w:rsidRPr="00EC27A1" w:rsidRDefault="00EC27A1" w:rsidP="00B97989">
            <w:pPr>
              <w:jc w:val="both"/>
              <w:rPr>
                <w:rFonts w:asciiTheme="minorHAnsi" w:hAnsiTheme="minorHAnsi" w:cstheme="minorHAnsi"/>
                <w:b/>
                <w:bCs/>
                <w:szCs w:val="24"/>
                <w:lang w:val="pt-PT"/>
              </w:rPr>
            </w:pPr>
            <w:r w:rsidRPr="00EC27A1">
              <w:rPr>
                <w:rFonts w:asciiTheme="minorHAnsi" w:hAnsiTheme="minorHAnsi" w:cstheme="minorHAnsi"/>
                <w:b/>
                <w:bCs/>
                <w:szCs w:val="24"/>
                <w:lang w:val="pt-PT"/>
              </w:rPr>
              <w:t>TRATAMENTO DE RISCOS</w:t>
            </w:r>
          </w:p>
          <w:p w14:paraId="7F074CF3" w14:textId="77777777" w:rsidR="00EC27A1" w:rsidRPr="00EC27A1" w:rsidRDefault="00EC27A1" w:rsidP="00B97989">
            <w:pPr>
              <w:jc w:val="both"/>
              <w:rPr>
                <w:rFonts w:asciiTheme="minorHAnsi" w:hAnsiTheme="minorHAnsi" w:cstheme="minorHAnsi"/>
                <w:szCs w:val="24"/>
                <w:lang w:val="pt-PT"/>
              </w:rPr>
            </w:pPr>
          </w:p>
          <w:tbl>
            <w:tblPr>
              <w:tblW w:w="8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2389"/>
              <w:gridCol w:w="5386"/>
            </w:tblGrid>
            <w:tr w:rsidR="00EC27A1" w:rsidRPr="00EC27A1" w14:paraId="4CC9A3C9" w14:textId="77777777" w:rsidTr="00B97989">
              <w:trPr>
                <w:trHeight w:val="284"/>
              </w:trPr>
              <w:tc>
                <w:tcPr>
                  <w:tcW w:w="736" w:type="dxa"/>
                  <w:tcBorders>
                    <w:right w:val="single" w:sz="4" w:space="0" w:color="auto"/>
                  </w:tcBorders>
                  <w:shd w:val="clear" w:color="auto" w:fill="D9D9D9"/>
                </w:tcPr>
                <w:p w14:paraId="562002BB"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ID</w:t>
                  </w:r>
                </w:p>
              </w:tc>
              <w:tc>
                <w:tcPr>
                  <w:tcW w:w="7775" w:type="dxa"/>
                  <w:gridSpan w:val="2"/>
                  <w:tcBorders>
                    <w:top w:val="single" w:sz="4" w:space="0" w:color="auto"/>
                    <w:left w:val="single" w:sz="4" w:space="0" w:color="auto"/>
                    <w:bottom w:val="single" w:sz="4" w:space="0" w:color="auto"/>
                    <w:right w:val="single" w:sz="4" w:space="0" w:color="auto"/>
                  </w:tcBorders>
                  <w:shd w:val="clear" w:color="auto" w:fill="D9D9D9"/>
                </w:tcPr>
                <w:p w14:paraId="2515B4E6"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RISCO 04</w:t>
                  </w:r>
                </w:p>
              </w:tc>
            </w:tr>
            <w:tr w:rsidR="00EC27A1" w:rsidRPr="00EC27A1" w14:paraId="3A7D152F" w14:textId="77777777" w:rsidTr="00B97989">
              <w:trPr>
                <w:trHeight w:val="274"/>
              </w:trPr>
              <w:tc>
                <w:tcPr>
                  <w:tcW w:w="736" w:type="dxa"/>
                  <w:vMerge w:val="restart"/>
                  <w:shd w:val="clear" w:color="auto" w:fill="D9D9D9"/>
                </w:tcPr>
                <w:p w14:paraId="6E9D33C1"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R 02</w:t>
                  </w:r>
                </w:p>
              </w:tc>
              <w:tc>
                <w:tcPr>
                  <w:tcW w:w="2389" w:type="dxa"/>
                  <w:tcBorders>
                    <w:right w:val="single" w:sz="4" w:space="0" w:color="auto"/>
                  </w:tcBorders>
                  <w:shd w:val="clear" w:color="auto" w:fill="D9D9D9"/>
                </w:tcPr>
                <w:p w14:paraId="1FD755DF"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Risco</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14:paraId="23060F13"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rPr>
                    <w:t>Execução dos serviços de forma insatisfatória</w:t>
                  </w:r>
                </w:p>
              </w:tc>
            </w:tr>
            <w:tr w:rsidR="00EC27A1" w:rsidRPr="00EC27A1" w14:paraId="6895A444" w14:textId="77777777" w:rsidTr="00B97989">
              <w:trPr>
                <w:trHeight w:val="246"/>
              </w:trPr>
              <w:tc>
                <w:tcPr>
                  <w:tcW w:w="736" w:type="dxa"/>
                  <w:vMerge/>
                  <w:tcBorders>
                    <w:top w:val="single" w:sz="8" w:space="0" w:color="000000"/>
                  </w:tcBorders>
                  <w:shd w:val="clear" w:color="auto" w:fill="D9D9D9"/>
                </w:tcPr>
                <w:p w14:paraId="6BA27846" w14:textId="77777777" w:rsidR="00EC27A1" w:rsidRPr="00EC27A1" w:rsidRDefault="00EC27A1" w:rsidP="00B97989">
                  <w:pPr>
                    <w:jc w:val="both"/>
                    <w:rPr>
                      <w:rFonts w:asciiTheme="minorHAnsi" w:hAnsiTheme="minorHAnsi" w:cstheme="minorHAnsi"/>
                      <w:szCs w:val="24"/>
                      <w:lang w:val="pt-PT"/>
                    </w:rPr>
                  </w:pPr>
                </w:p>
              </w:tc>
              <w:tc>
                <w:tcPr>
                  <w:tcW w:w="2389" w:type="dxa"/>
                  <w:tcBorders>
                    <w:top w:val="single" w:sz="8" w:space="0" w:color="000000"/>
                    <w:right w:val="single" w:sz="4" w:space="0" w:color="auto"/>
                  </w:tcBorders>
                  <w:shd w:val="clear" w:color="auto" w:fill="EFEFEF"/>
                </w:tcPr>
                <w:p w14:paraId="52ED0B37"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Probabilidade</w:t>
                  </w:r>
                </w:p>
              </w:tc>
              <w:tc>
                <w:tcPr>
                  <w:tcW w:w="5386" w:type="dxa"/>
                  <w:tcBorders>
                    <w:top w:val="single" w:sz="4" w:space="0" w:color="auto"/>
                    <w:left w:val="single" w:sz="4" w:space="0" w:color="auto"/>
                    <w:bottom w:val="single" w:sz="4" w:space="0" w:color="auto"/>
                    <w:right w:val="single" w:sz="4" w:space="0" w:color="auto"/>
                  </w:tcBorders>
                </w:tcPr>
                <w:p w14:paraId="6AD42B7F" w14:textId="77777777" w:rsidR="00EC27A1" w:rsidRPr="00EC27A1" w:rsidRDefault="00EC27A1" w:rsidP="00B97989">
                  <w:pPr>
                    <w:tabs>
                      <w:tab w:val="left" w:pos="3973"/>
                    </w:tabs>
                    <w:jc w:val="both"/>
                    <w:rPr>
                      <w:rFonts w:asciiTheme="minorHAnsi" w:hAnsiTheme="minorHAnsi" w:cstheme="minorHAnsi"/>
                      <w:szCs w:val="24"/>
                      <w:lang w:val="pt-PT"/>
                    </w:rPr>
                  </w:pPr>
                  <w:r w:rsidRPr="00EC27A1">
                    <w:rPr>
                      <w:rFonts w:asciiTheme="minorHAnsi" w:hAnsiTheme="minorHAnsi" w:cstheme="minorHAnsi"/>
                      <w:szCs w:val="24"/>
                      <w:lang w:val="pt-PT"/>
                    </w:rPr>
                    <w:t>Baixa</w:t>
                  </w:r>
                </w:p>
              </w:tc>
            </w:tr>
            <w:tr w:rsidR="00EC27A1" w:rsidRPr="00EC27A1" w14:paraId="6E0C1000" w14:textId="77777777" w:rsidTr="00B97989">
              <w:trPr>
                <w:trHeight w:val="232"/>
              </w:trPr>
              <w:tc>
                <w:tcPr>
                  <w:tcW w:w="736" w:type="dxa"/>
                  <w:vMerge/>
                  <w:tcBorders>
                    <w:top w:val="single" w:sz="8" w:space="0" w:color="000000"/>
                  </w:tcBorders>
                  <w:shd w:val="clear" w:color="auto" w:fill="D9D9D9"/>
                </w:tcPr>
                <w:p w14:paraId="4FCBABBB" w14:textId="77777777" w:rsidR="00EC27A1" w:rsidRPr="00EC27A1" w:rsidRDefault="00EC27A1" w:rsidP="00B97989">
                  <w:pPr>
                    <w:jc w:val="both"/>
                    <w:rPr>
                      <w:rFonts w:asciiTheme="minorHAnsi" w:hAnsiTheme="minorHAnsi" w:cstheme="minorHAnsi"/>
                      <w:szCs w:val="24"/>
                      <w:lang w:val="pt-PT"/>
                    </w:rPr>
                  </w:pPr>
                </w:p>
              </w:tc>
              <w:tc>
                <w:tcPr>
                  <w:tcW w:w="2389" w:type="dxa"/>
                  <w:tcBorders>
                    <w:top w:val="single" w:sz="8" w:space="0" w:color="000000"/>
                    <w:right w:val="single" w:sz="4" w:space="0" w:color="auto"/>
                  </w:tcBorders>
                  <w:shd w:val="clear" w:color="auto" w:fill="EFEFEF"/>
                </w:tcPr>
                <w:p w14:paraId="5387F568"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Impacto</w:t>
                  </w:r>
                </w:p>
              </w:tc>
              <w:tc>
                <w:tcPr>
                  <w:tcW w:w="5386" w:type="dxa"/>
                  <w:tcBorders>
                    <w:top w:val="single" w:sz="4" w:space="0" w:color="auto"/>
                    <w:left w:val="single" w:sz="4" w:space="0" w:color="auto"/>
                    <w:bottom w:val="single" w:sz="4" w:space="0" w:color="auto"/>
                    <w:right w:val="single" w:sz="4" w:space="0" w:color="auto"/>
                  </w:tcBorders>
                </w:tcPr>
                <w:p w14:paraId="21DE73C5"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Alto</w:t>
                  </w:r>
                </w:p>
              </w:tc>
            </w:tr>
            <w:tr w:rsidR="00EC27A1" w:rsidRPr="00EC27A1" w14:paraId="4D1E602A" w14:textId="77777777" w:rsidTr="00B97989">
              <w:trPr>
                <w:trHeight w:val="867"/>
              </w:trPr>
              <w:tc>
                <w:tcPr>
                  <w:tcW w:w="736" w:type="dxa"/>
                  <w:vMerge/>
                  <w:tcBorders>
                    <w:top w:val="single" w:sz="8" w:space="0" w:color="000000"/>
                  </w:tcBorders>
                  <w:shd w:val="clear" w:color="auto" w:fill="D9D9D9"/>
                </w:tcPr>
                <w:p w14:paraId="5FCEBC1F" w14:textId="77777777" w:rsidR="00EC27A1" w:rsidRPr="00EC27A1" w:rsidRDefault="00EC27A1" w:rsidP="00B97989">
                  <w:pPr>
                    <w:jc w:val="both"/>
                    <w:rPr>
                      <w:rFonts w:asciiTheme="minorHAnsi" w:hAnsiTheme="minorHAnsi" w:cstheme="minorHAnsi"/>
                      <w:szCs w:val="24"/>
                      <w:lang w:val="pt-PT"/>
                    </w:rPr>
                  </w:pPr>
                </w:p>
              </w:tc>
              <w:tc>
                <w:tcPr>
                  <w:tcW w:w="2389" w:type="dxa"/>
                  <w:tcBorders>
                    <w:top w:val="single" w:sz="8" w:space="0" w:color="000000"/>
                    <w:right w:val="single" w:sz="4" w:space="0" w:color="auto"/>
                  </w:tcBorders>
                  <w:shd w:val="clear" w:color="auto" w:fill="EFEFEF"/>
                </w:tcPr>
                <w:p w14:paraId="1913CF4D"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Dano</w:t>
                  </w:r>
                </w:p>
              </w:tc>
              <w:tc>
                <w:tcPr>
                  <w:tcW w:w="5386" w:type="dxa"/>
                  <w:tcBorders>
                    <w:top w:val="single" w:sz="4" w:space="0" w:color="auto"/>
                    <w:left w:val="single" w:sz="4" w:space="0" w:color="auto"/>
                    <w:bottom w:val="single" w:sz="4" w:space="0" w:color="auto"/>
                    <w:right w:val="single" w:sz="4" w:space="0" w:color="auto"/>
                  </w:tcBorders>
                </w:tcPr>
                <w:p w14:paraId="28046EE0" w14:textId="77777777" w:rsidR="00EC27A1" w:rsidRPr="00EC27A1" w:rsidRDefault="00EC27A1" w:rsidP="00EC27A1">
                  <w:pPr>
                    <w:widowControl/>
                    <w:numPr>
                      <w:ilvl w:val="0"/>
                      <w:numId w:val="45"/>
                    </w:numPr>
                    <w:shd w:val="clear" w:color="auto" w:fill="FFFFFF"/>
                    <w:overflowPunct/>
                    <w:autoSpaceDE/>
                    <w:autoSpaceDN/>
                    <w:adjustRightInd/>
                    <w:ind w:left="0"/>
                    <w:textAlignment w:val="auto"/>
                    <w:rPr>
                      <w:rFonts w:asciiTheme="minorHAnsi" w:hAnsiTheme="minorHAnsi" w:cstheme="minorHAnsi"/>
                      <w:szCs w:val="24"/>
                      <w:lang w:val="pt-PT"/>
                    </w:rPr>
                  </w:pPr>
                  <w:r w:rsidRPr="00EC27A1">
                    <w:rPr>
                      <w:rFonts w:asciiTheme="minorHAnsi" w:hAnsiTheme="minorHAnsi" w:cstheme="minorHAnsi"/>
                      <w:color w:val="0D0D0D"/>
                      <w:szCs w:val="24"/>
                      <w:shd w:val="clear" w:color="auto" w:fill="FFFFFF"/>
                    </w:rPr>
                    <w:t>Se os serviços contratados não forem executados conforme acordado, pode resultar em perdas financeiras significativas para o município. Isso inclui despesas com contratação de artistas, locação de espaços, publicidade e outros custos relacionados ao evento.</w:t>
                  </w:r>
                </w:p>
              </w:tc>
            </w:tr>
            <w:tr w:rsidR="00EC27A1" w:rsidRPr="00EC27A1" w14:paraId="19E0B6D7" w14:textId="77777777" w:rsidTr="00B97989">
              <w:trPr>
                <w:trHeight w:val="276"/>
              </w:trPr>
              <w:tc>
                <w:tcPr>
                  <w:tcW w:w="736" w:type="dxa"/>
                  <w:tcBorders>
                    <w:right w:val="single" w:sz="4" w:space="0" w:color="auto"/>
                  </w:tcBorders>
                  <w:shd w:val="clear" w:color="auto" w:fill="CCCCCC"/>
                </w:tcPr>
                <w:p w14:paraId="215C0E77"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ID</w:t>
                  </w:r>
                </w:p>
              </w:tc>
              <w:tc>
                <w:tcPr>
                  <w:tcW w:w="7775" w:type="dxa"/>
                  <w:gridSpan w:val="2"/>
                  <w:tcBorders>
                    <w:top w:val="single" w:sz="4" w:space="0" w:color="auto"/>
                    <w:left w:val="single" w:sz="4" w:space="0" w:color="auto"/>
                    <w:bottom w:val="single" w:sz="4" w:space="0" w:color="auto"/>
                    <w:right w:val="single" w:sz="4" w:space="0" w:color="auto"/>
                  </w:tcBorders>
                  <w:shd w:val="clear" w:color="auto" w:fill="EFEFEF"/>
                </w:tcPr>
                <w:p w14:paraId="63A3B196" w14:textId="77777777" w:rsidR="00EC27A1" w:rsidRPr="00EC27A1" w:rsidRDefault="00EC27A1" w:rsidP="00B97989">
                  <w:pPr>
                    <w:jc w:val="both"/>
                    <w:rPr>
                      <w:rFonts w:asciiTheme="minorHAnsi" w:hAnsiTheme="minorHAnsi" w:cstheme="minorHAnsi"/>
                      <w:b/>
                      <w:szCs w:val="24"/>
                      <w:lang w:val="pt-PT"/>
                    </w:rPr>
                  </w:pPr>
                  <w:r w:rsidRPr="00EC27A1">
                    <w:rPr>
                      <w:rFonts w:asciiTheme="minorHAnsi" w:hAnsiTheme="minorHAnsi" w:cstheme="minorHAnsi"/>
                      <w:b/>
                      <w:szCs w:val="24"/>
                      <w:lang w:val="pt-PT"/>
                    </w:rPr>
                    <w:t>Ação Preventiva</w:t>
                  </w:r>
                </w:p>
              </w:tc>
            </w:tr>
            <w:tr w:rsidR="00EC27A1" w:rsidRPr="00EC27A1" w14:paraId="7D37B473" w14:textId="77777777" w:rsidTr="00B97989">
              <w:trPr>
                <w:trHeight w:val="316"/>
              </w:trPr>
              <w:tc>
                <w:tcPr>
                  <w:tcW w:w="736" w:type="dxa"/>
                  <w:tcBorders>
                    <w:right w:val="single" w:sz="4" w:space="0" w:color="auto"/>
                  </w:tcBorders>
                  <w:shd w:val="clear" w:color="auto" w:fill="CCCCCC"/>
                </w:tcPr>
                <w:p w14:paraId="5CD3066F"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1</w:t>
                  </w:r>
                </w:p>
              </w:tc>
              <w:tc>
                <w:tcPr>
                  <w:tcW w:w="7775" w:type="dxa"/>
                  <w:gridSpan w:val="2"/>
                  <w:tcBorders>
                    <w:top w:val="single" w:sz="4" w:space="0" w:color="auto"/>
                    <w:left w:val="single" w:sz="4" w:space="0" w:color="auto"/>
                    <w:bottom w:val="single" w:sz="4" w:space="0" w:color="auto"/>
                    <w:right w:val="single" w:sz="4" w:space="0" w:color="auto"/>
                  </w:tcBorders>
                </w:tcPr>
                <w:p w14:paraId="26AAB03C"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Fiscalizar a execução do contrato;</w:t>
                  </w:r>
                </w:p>
              </w:tc>
            </w:tr>
            <w:tr w:rsidR="00EC27A1" w:rsidRPr="00EC27A1" w14:paraId="3F4A059E" w14:textId="77777777" w:rsidTr="00B97989">
              <w:trPr>
                <w:trHeight w:val="208"/>
              </w:trPr>
              <w:tc>
                <w:tcPr>
                  <w:tcW w:w="736" w:type="dxa"/>
                  <w:tcBorders>
                    <w:right w:val="single" w:sz="4" w:space="0" w:color="auto"/>
                  </w:tcBorders>
                  <w:shd w:val="clear" w:color="auto" w:fill="CCCCCC"/>
                </w:tcPr>
                <w:p w14:paraId="5D12AAFE"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2</w:t>
                  </w:r>
                </w:p>
              </w:tc>
              <w:tc>
                <w:tcPr>
                  <w:tcW w:w="7775" w:type="dxa"/>
                  <w:gridSpan w:val="2"/>
                  <w:tcBorders>
                    <w:top w:val="single" w:sz="4" w:space="0" w:color="auto"/>
                    <w:left w:val="single" w:sz="4" w:space="0" w:color="auto"/>
                    <w:bottom w:val="single" w:sz="4" w:space="0" w:color="auto"/>
                    <w:right w:val="single" w:sz="4" w:space="0" w:color="auto"/>
                  </w:tcBorders>
                </w:tcPr>
                <w:p w14:paraId="3036BEFF" w14:textId="77777777" w:rsidR="00EC27A1" w:rsidRPr="00EC27A1" w:rsidRDefault="00EC27A1" w:rsidP="00B97989">
                  <w:pPr>
                    <w:jc w:val="both"/>
                    <w:rPr>
                      <w:rFonts w:asciiTheme="minorHAnsi" w:hAnsiTheme="minorHAnsi" w:cstheme="minorHAnsi"/>
                      <w:szCs w:val="24"/>
                      <w:lang w:val="pt-PT"/>
                    </w:rPr>
                  </w:pPr>
                  <w:r w:rsidRPr="00EC27A1">
                    <w:rPr>
                      <w:rFonts w:asciiTheme="minorHAnsi" w:hAnsiTheme="minorHAnsi" w:cstheme="minorHAnsi"/>
                      <w:szCs w:val="24"/>
                      <w:lang w:val="pt-PT"/>
                    </w:rPr>
                    <w:t>Acompanhar o serviço  de forma critériosa;</w:t>
                  </w:r>
                </w:p>
              </w:tc>
            </w:tr>
          </w:tbl>
          <w:p w14:paraId="15C65518" w14:textId="77777777" w:rsidR="00EC27A1" w:rsidRPr="00EC27A1" w:rsidRDefault="00EC27A1" w:rsidP="00B9798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lang w:val="pt-PT"/>
              </w:rPr>
            </w:pPr>
          </w:p>
          <w:tbl>
            <w:tblPr>
              <w:tblW w:w="8788" w:type="dxa"/>
              <w:tblLayout w:type="fixed"/>
              <w:tblCellMar>
                <w:left w:w="10" w:type="dxa"/>
                <w:right w:w="10" w:type="dxa"/>
              </w:tblCellMar>
              <w:tblLook w:val="04A0" w:firstRow="1" w:lastRow="0" w:firstColumn="1" w:lastColumn="0" w:noHBand="0" w:noVBand="1"/>
            </w:tblPr>
            <w:tblGrid>
              <w:gridCol w:w="8788"/>
            </w:tblGrid>
            <w:tr w:rsidR="00EC27A1" w:rsidRPr="00EC27A1" w14:paraId="4CAA7E5C"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4BB3343"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rPr>
                    <w:t>DECLARAÇÃO DE VIABILIDADE</w:t>
                  </w:r>
                </w:p>
              </w:tc>
            </w:tr>
          </w:tbl>
          <w:p w14:paraId="43BE745A" w14:textId="77777777" w:rsidR="00EC27A1" w:rsidRPr="00EC27A1" w:rsidRDefault="00EC27A1" w:rsidP="00B97989">
            <w:pPr>
              <w:pStyle w:val="Textbody"/>
              <w:spacing w:after="0"/>
              <w:rPr>
                <w:rFonts w:asciiTheme="minorHAnsi" w:hAnsiTheme="minorHAnsi" w:cstheme="minorHAnsi"/>
                <w:color w:val="000000" w:themeColor="text1"/>
              </w:rPr>
            </w:pPr>
            <w:r w:rsidRPr="00EC27A1">
              <w:rPr>
                <w:rFonts w:asciiTheme="minorHAnsi" w:hAnsiTheme="minorHAnsi" w:cstheme="minorHAnsi"/>
                <w:color w:val="000000" w:themeColor="text1"/>
              </w:rPr>
              <w:t xml:space="preserve">Tendo em vista que a Secretaria de Educação realizará contratação correlata, de mesma natureza, o </w:t>
            </w:r>
            <w:proofErr w:type="spellStart"/>
            <w:r w:rsidRPr="00EC27A1">
              <w:rPr>
                <w:rFonts w:asciiTheme="minorHAnsi" w:hAnsiTheme="minorHAnsi" w:cstheme="minorHAnsi"/>
                <w:color w:val="000000" w:themeColor="text1"/>
              </w:rPr>
              <w:t>ETP</w:t>
            </w:r>
            <w:proofErr w:type="spellEnd"/>
            <w:r w:rsidRPr="00EC27A1">
              <w:rPr>
                <w:rFonts w:asciiTheme="minorHAnsi" w:hAnsiTheme="minorHAnsi" w:cstheme="minorHAnsi"/>
                <w:color w:val="000000" w:themeColor="text1"/>
              </w:rPr>
              <w:t xml:space="preserve"> será elaborado de forma conjunta, nos termos do artigo 34, §1º do Decreto Municipal nº 175/2023.</w:t>
            </w:r>
          </w:p>
          <w:p w14:paraId="7C826DDE" w14:textId="77777777" w:rsidR="00EC27A1" w:rsidRPr="00EC27A1" w:rsidRDefault="00EC27A1" w:rsidP="00B97989">
            <w:pPr>
              <w:jc w:val="both"/>
              <w:rPr>
                <w:rFonts w:asciiTheme="minorHAnsi" w:hAnsiTheme="minorHAnsi" w:cstheme="minorHAnsi"/>
                <w:color w:val="0D0D0D" w:themeColor="text1" w:themeTint="F2"/>
                <w:szCs w:val="24"/>
                <w:lang w:val="pt-PT"/>
              </w:rPr>
            </w:pPr>
            <w:r w:rsidRPr="00EC27A1">
              <w:rPr>
                <w:rFonts w:asciiTheme="minorHAnsi" w:hAnsiTheme="minorHAnsi" w:cstheme="minorHAnsi"/>
                <w:color w:val="000000" w:themeColor="text1"/>
                <w:szCs w:val="24"/>
                <w:lang w:val="pt-PT"/>
              </w:rPr>
              <w:t xml:space="preserve">As Secretarias Municipais de Educação e Cultura e Comunicação por meio de seus  secretários, declaram </w:t>
            </w:r>
            <w:r w:rsidRPr="00EC27A1">
              <w:rPr>
                <w:rFonts w:asciiTheme="minorHAnsi" w:hAnsiTheme="minorHAnsi" w:cstheme="minorHAnsi"/>
                <w:b/>
                <w:color w:val="000000" w:themeColor="text1"/>
                <w:szCs w:val="24"/>
                <w:lang w:val="pt-PT"/>
              </w:rPr>
              <w:t xml:space="preserve">VIÁVEIS </w:t>
            </w:r>
            <w:r w:rsidRPr="00EC27A1">
              <w:rPr>
                <w:rFonts w:asciiTheme="minorHAnsi" w:hAnsiTheme="minorHAnsi" w:cstheme="minorHAnsi"/>
                <w:color w:val="000000" w:themeColor="text1"/>
                <w:szCs w:val="24"/>
                <w:lang w:val="pt-PT"/>
              </w:rPr>
              <w:t>estas contratações</w:t>
            </w:r>
            <w:r w:rsidRPr="00EC27A1">
              <w:rPr>
                <w:rFonts w:asciiTheme="minorHAnsi" w:hAnsiTheme="minorHAnsi" w:cstheme="minorHAnsi"/>
                <w:color w:val="0D0D0D" w:themeColor="text1" w:themeTint="F2"/>
                <w:szCs w:val="24"/>
                <w:lang w:val="pt-PT"/>
              </w:rPr>
              <w:t>.</w:t>
            </w:r>
          </w:p>
          <w:p w14:paraId="32BDE14C" w14:textId="77777777" w:rsidR="00EC27A1" w:rsidRPr="00EC27A1" w:rsidRDefault="00EC27A1" w:rsidP="00B97989">
            <w:pPr>
              <w:rPr>
                <w:rFonts w:asciiTheme="minorHAnsi" w:hAnsiTheme="minorHAnsi" w:cstheme="minorHAnsi"/>
                <w:szCs w:val="24"/>
                <w:lang w:val="pt-PT"/>
              </w:rPr>
            </w:pPr>
          </w:p>
          <w:tbl>
            <w:tblPr>
              <w:tblW w:w="8799" w:type="dxa"/>
              <w:tblLayout w:type="fixed"/>
              <w:tblCellMar>
                <w:left w:w="10" w:type="dxa"/>
                <w:right w:w="10" w:type="dxa"/>
              </w:tblCellMar>
              <w:tblLook w:val="04A0" w:firstRow="1" w:lastRow="0" w:firstColumn="1" w:lastColumn="0" w:noHBand="0" w:noVBand="1"/>
            </w:tblPr>
            <w:tblGrid>
              <w:gridCol w:w="8799"/>
            </w:tblGrid>
            <w:tr w:rsidR="00EC27A1" w:rsidRPr="00EC27A1" w14:paraId="720195E0" w14:textId="77777777" w:rsidTr="00B97989">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978FFFE" w14:textId="77777777" w:rsidR="00EC27A1" w:rsidRPr="00EC27A1" w:rsidRDefault="00EC27A1" w:rsidP="00EC27A1">
                  <w:pPr>
                    <w:pStyle w:val="PargrafodaLista"/>
                    <w:widowControl w:val="0"/>
                    <w:numPr>
                      <w:ilvl w:val="0"/>
                      <w:numId w:val="44"/>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heme="minorHAnsi" w:hAnsiTheme="minorHAnsi" w:cstheme="minorHAnsi"/>
                      <w:sz w:val="24"/>
                      <w:szCs w:val="24"/>
                    </w:rPr>
                  </w:pPr>
                  <w:r w:rsidRPr="00EC27A1">
                    <w:rPr>
                      <w:rFonts w:asciiTheme="minorHAnsi" w:hAnsiTheme="minorHAnsi" w:cstheme="minorHAnsi"/>
                      <w:b/>
                      <w:bCs/>
                      <w:sz w:val="24"/>
                      <w:szCs w:val="24"/>
                    </w:rPr>
                    <w:t>RESPONSÁVEIS</w:t>
                  </w:r>
                </w:p>
              </w:tc>
            </w:tr>
            <w:tr w:rsidR="00EC27A1" w:rsidRPr="00EC27A1" w14:paraId="54CD6BC0" w14:textId="77777777" w:rsidTr="00B97989">
              <w:tc>
                <w:tcPr>
                  <w:tcW w:w="8799" w:type="dxa"/>
                  <w:shd w:val="clear" w:color="auto" w:fill="FFFFFF"/>
                  <w:tcMar>
                    <w:top w:w="55" w:type="dxa"/>
                    <w:left w:w="55" w:type="dxa"/>
                    <w:bottom w:w="55" w:type="dxa"/>
                    <w:right w:w="55" w:type="dxa"/>
                  </w:tcMar>
                </w:tcPr>
                <w:tbl>
                  <w:tblPr>
                    <w:tblW w:w="8835" w:type="dxa"/>
                    <w:tblLayout w:type="fixed"/>
                    <w:tblCellMar>
                      <w:left w:w="10" w:type="dxa"/>
                      <w:right w:w="10" w:type="dxa"/>
                    </w:tblCellMar>
                    <w:tblLook w:val="04A0" w:firstRow="1" w:lastRow="0" w:firstColumn="1" w:lastColumn="0" w:noHBand="0" w:noVBand="1"/>
                  </w:tblPr>
                  <w:tblGrid>
                    <w:gridCol w:w="8835"/>
                  </w:tblGrid>
                  <w:tr w:rsidR="00EC27A1" w:rsidRPr="00EC27A1" w14:paraId="6D2BC92E" w14:textId="77777777" w:rsidTr="00EC27A1">
                    <w:trPr>
                      <w:trHeight w:val="1681"/>
                    </w:trPr>
                    <w:tc>
                      <w:tcPr>
                        <w:tcW w:w="8835" w:type="dxa"/>
                        <w:shd w:val="clear" w:color="auto" w:fill="FFFFFF"/>
                        <w:tcMar>
                          <w:top w:w="55" w:type="dxa"/>
                          <w:left w:w="55" w:type="dxa"/>
                          <w:bottom w:w="55" w:type="dxa"/>
                          <w:right w:w="55" w:type="dxa"/>
                        </w:tcMar>
                      </w:tcPr>
                      <w:p w14:paraId="41DFB413"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jc w:val="center"/>
                          <w:rPr>
                            <w:rFonts w:asciiTheme="minorHAnsi" w:hAnsiTheme="minorHAnsi" w:cstheme="minorHAnsi"/>
                            <w:color w:val="0D0D0D" w:themeColor="text1" w:themeTint="F2"/>
                          </w:rPr>
                        </w:pPr>
                      </w:p>
                      <w:p w14:paraId="352ADE36" w14:textId="77777777" w:rsid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rPr>
                            <w:rFonts w:asciiTheme="minorHAnsi" w:hAnsiTheme="minorHAnsi" w:cstheme="minorHAnsi"/>
                            <w:color w:val="0D0D0D" w:themeColor="text1" w:themeTint="F2"/>
                          </w:rPr>
                        </w:pPr>
                      </w:p>
                      <w:p w14:paraId="489BA073" w14:textId="77777777" w:rsid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rPr>
                            <w:rFonts w:asciiTheme="minorHAnsi" w:hAnsiTheme="minorHAnsi" w:cstheme="minorHAnsi"/>
                            <w:color w:val="0D0D0D" w:themeColor="text1" w:themeTint="F2"/>
                          </w:rPr>
                        </w:pPr>
                      </w:p>
                      <w:p w14:paraId="156725A9" w14:textId="77777777" w:rsid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rPr>
                            <w:rFonts w:asciiTheme="minorHAnsi" w:hAnsiTheme="minorHAnsi" w:cstheme="minorHAnsi"/>
                            <w:color w:val="0D0D0D" w:themeColor="text1" w:themeTint="F2"/>
                          </w:rPr>
                        </w:pPr>
                      </w:p>
                      <w:p w14:paraId="311C7B9E" w14:textId="77777777" w:rsid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rPr>
                            <w:rFonts w:asciiTheme="minorHAnsi" w:hAnsiTheme="minorHAnsi" w:cstheme="minorHAnsi"/>
                            <w:color w:val="0D0D0D" w:themeColor="text1" w:themeTint="F2"/>
                          </w:rPr>
                        </w:pPr>
                      </w:p>
                      <w:p w14:paraId="3E0C26ED"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line="276" w:lineRule="auto"/>
                          <w:rPr>
                            <w:rFonts w:asciiTheme="minorHAnsi" w:hAnsiTheme="minorHAnsi" w:cstheme="minorHAnsi"/>
                            <w:b/>
                            <w:color w:val="0D0D0D" w:themeColor="text1" w:themeTint="F2"/>
                          </w:rPr>
                        </w:pPr>
                        <w:r w:rsidRPr="00EC27A1">
                          <w:rPr>
                            <w:rFonts w:asciiTheme="minorHAnsi" w:hAnsiTheme="minorHAnsi" w:cstheme="minorHAnsi"/>
                            <w:b/>
                            <w:color w:val="0D0D0D" w:themeColor="text1" w:themeTint="F2"/>
                          </w:rPr>
                          <w:t>____________________________                   ____________________________</w:t>
                        </w:r>
                      </w:p>
                      <w:p w14:paraId="733E2CC2" w14:textId="07DB00B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rPr>
                            <w:rFonts w:asciiTheme="minorHAnsi" w:hAnsiTheme="minorHAnsi" w:cstheme="minorHAnsi"/>
                            <w:b/>
                            <w:color w:val="0D0D0D" w:themeColor="text1" w:themeTint="F2"/>
                          </w:rPr>
                        </w:pPr>
                        <w:r w:rsidRPr="00EC27A1">
                          <w:rPr>
                            <w:rFonts w:asciiTheme="minorHAnsi" w:hAnsiTheme="minorHAnsi" w:cstheme="minorHAnsi"/>
                            <w:b/>
                            <w:color w:val="0D0D0D" w:themeColor="text1" w:themeTint="F2"/>
                          </w:rPr>
                          <w:t xml:space="preserve">       Quênia Lourenço Cardoso                                          Júlio César Silva</w:t>
                        </w:r>
                        <w:r w:rsidR="003665A5">
                          <w:rPr>
                            <w:rFonts w:asciiTheme="minorHAnsi" w:hAnsiTheme="minorHAnsi" w:cstheme="minorHAnsi"/>
                            <w:b/>
                            <w:color w:val="0D0D0D" w:themeColor="text1" w:themeTint="F2"/>
                          </w:rPr>
                          <w:t xml:space="preserve"> </w:t>
                        </w:r>
                        <w:proofErr w:type="spellStart"/>
                        <w:r w:rsidR="003665A5">
                          <w:rPr>
                            <w:rFonts w:asciiTheme="minorHAnsi" w:hAnsiTheme="minorHAnsi" w:cstheme="minorHAnsi"/>
                            <w:b/>
                            <w:color w:val="0D0D0D" w:themeColor="text1" w:themeTint="F2"/>
                          </w:rPr>
                          <w:t>Sustrünk</w:t>
                        </w:r>
                        <w:proofErr w:type="spellEnd"/>
                      </w:p>
                      <w:p w14:paraId="33480670"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rPr>
                            <w:rFonts w:asciiTheme="minorHAnsi" w:hAnsiTheme="minorHAnsi" w:cstheme="minorHAnsi"/>
                            <w:color w:val="0D0D0D" w:themeColor="text1" w:themeTint="F2"/>
                          </w:rPr>
                        </w:pPr>
                        <w:r w:rsidRPr="00EC27A1">
                          <w:rPr>
                            <w:rFonts w:asciiTheme="minorHAnsi" w:hAnsiTheme="minorHAnsi" w:cstheme="minorHAnsi"/>
                            <w:b/>
                            <w:color w:val="0D0D0D" w:themeColor="text1" w:themeTint="F2"/>
                          </w:rPr>
                          <w:t>Secretária Municipal de Educação          Secretário Municipal de Cultura e Comunicação</w:t>
                        </w:r>
                      </w:p>
                    </w:tc>
                  </w:tr>
                </w:tbl>
                <w:p w14:paraId="43D1E964" w14:textId="77777777" w:rsidR="00EC27A1" w:rsidRPr="00EC27A1" w:rsidRDefault="00EC27A1" w:rsidP="00B97989">
                  <w:pPr>
                    <w:pStyle w:val="SemEspaamento"/>
                    <w:spacing w:line="360" w:lineRule="auto"/>
                    <w:jc w:val="center"/>
                    <w:rPr>
                      <w:rFonts w:asciiTheme="minorHAnsi" w:hAnsiTheme="minorHAnsi" w:cstheme="minorHAnsi"/>
                      <w:szCs w:val="24"/>
                    </w:rPr>
                  </w:pPr>
                </w:p>
                <w:p w14:paraId="66F36895"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p>
                <w:p w14:paraId="2300125E"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p>
              </w:tc>
            </w:tr>
          </w:tbl>
          <w:p w14:paraId="67AB8927" w14:textId="77777777" w:rsidR="00EC27A1" w:rsidRPr="00EC27A1" w:rsidRDefault="00EC27A1" w:rsidP="00B97989">
            <w:pPr>
              <w:spacing w:line="360" w:lineRule="auto"/>
              <w:jc w:val="both"/>
              <w:rPr>
                <w:rFonts w:asciiTheme="minorHAnsi" w:eastAsiaTheme="minorHAnsi" w:hAnsiTheme="minorHAnsi" w:cstheme="minorHAnsi"/>
                <w:b/>
                <w:szCs w:val="24"/>
                <w:lang w:eastAsia="en-US"/>
              </w:rPr>
            </w:pPr>
          </w:p>
          <w:p w14:paraId="3AB9864B" w14:textId="77777777" w:rsidR="00EC27A1" w:rsidRPr="00EC27A1" w:rsidRDefault="00EC27A1" w:rsidP="00B97989">
            <w:pPr>
              <w:pStyle w:val="SemEspaamento"/>
              <w:spacing w:line="360" w:lineRule="auto"/>
              <w:rPr>
                <w:rFonts w:asciiTheme="minorHAnsi" w:hAnsiTheme="minorHAnsi" w:cstheme="minorHAnsi"/>
                <w:szCs w:val="24"/>
              </w:rPr>
            </w:pPr>
          </w:p>
          <w:p w14:paraId="7A61BF03" w14:textId="77777777" w:rsidR="00EC27A1" w:rsidRPr="00EC27A1" w:rsidRDefault="00EC27A1" w:rsidP="00B97989">
            <w:pPr>
              <w:pStyle w:val="SemEspaamento"/>
              <w:spacing w:line="360" w:lineRule="auto"/>
              <w:rPr>
                <w:rFonts w:asciiTheme="minorHAnsi" w:hAnsiTheme="minorHAnsi" w:cstheme="minorHAnsi"/>
                <w:szCs w:val="24"/>
              </w:rPr>
            </w:pPr>
          </w:p>
          <w:p w14:paraId="12E9D924" w14:textId="77777777" w:rsidR="00EC27A1" w:rsidRPr="00EC27A1" w:rsidRDefault="00EC27A1" w:rsidP="00B97989">
            <w:pPr>
              <w:pStyle w:val="SemEspaamento"/>
              <w:spacing w:line="360" w:lineRule="auto"/>
              <w:rPr>
                <w:rFonts w:asciiTheme="minorHAnsi" w:hAnsiTheme="minorHAnsi" w:cstheme="minorHAnsi"/>
                <w:szCs w:val="24"/>
              </w:rPr>
            </w:pPr>
          </w:p>
          <w:p w14:paraId="08D149F6" w14:textId="77777777" w:rsidR="00EC27A1" w:rsidRPr="00EC27A1" w:rsidRDefault="00EC27A1" w:rsidP="00B97989">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p>
        </w:tc>
      </w:tr>
    </w:tbl>
    <w:p w14:paraId="2B369D32" w14:textId="77777777" w:rsidR="00365C07" w:rsidRDefault="00365C07" w:rsidP="007E334A">
      <w:pPr>
        <w:tabs>
          <w:tab w:val="left" w:pos="426"/>
          <w:tab w:val="left" w:pos="851"/>
        </w:tabs>
        <w:jc w:val="center"/>
        <w:rPr>
          <w:rFonts w:asciiTheme="minorHAnsi" w:hAnsiTheme="minorHAnsi" w:cstheme="minorHAnsi"/>
          <w:szCs w:val="24"/>
        </w:rPr>
      </w:pPr>
    </w:p>
    <w:p w14:paraId="693955E9" w14:textId="77777777" w:rsidR="00365C07" w:rsidRDefault="00365C07" w:rsidP="007E334A">
      <w:pPr>
        <w:tabs>
          <w:tab w:val="left" w:pos="426"/>
          <w:tab w:val="left" w:pos="851"/>
        </w:tabs>
        <w:jc w:val="center"/>
        <w:rPr>
          <w:rFonts w:asciiTheme="minorHAnsi" w:hAnsiTheme="minorHAnsi" w:cstheme="minorHAnsi"/>
          <w:szCs w:val="24"/>
        </w:rPr>
      </w:pPr>
    </w:p>
    <w:p w14:paraId="4A83DB31" w14:textId="1F1268A8" w:rsidR="00012886" w:rsidRPr="00012886" w:rsidRDefault="00012886" w:rsidP="00012886">
      <w:pPr>
        <w:spacing w:before="120" w:after="120" w:line="276" w:lineRule="auto"/>
        <w:ind w:right="-30"/>
        <w:jc w:val="center"/>
        <w:rPr>
          <w:rFonts w:asciiTheme="minorHAnsi" w:hAnsiTheme="minorHAnsi"/>
          <w:b/>
          <w:bCs/>
          <w:color w:val="000000" w:themeColor="text1"/>
        </w:rPr>
      </w:pPr>
      <w:bookmarkStart w:id="79" w:name="_Hlk158298392"/>
      <w:r w:rsidRPr="00012886">
        <w:rPr>
          <w:rFonts w:asciiTheme="minorHAnsi" w:hAnsiTheme="minorHAnsi"/>
          <w:b/>
          <w:bCs/>
          <w:color w:val="000000" w:themeColor="text1"/>
        </w:rPr>
        <w:lastRenderedPageBreak/>
        <w:t>ANEXO IV</w:t>
      </w:r>
    </w:p>
    <w:p w14:paraId="321C2C8D" w14:textId="3C987E5B" w:rsidR="00012886" w:rsidRDefault="00012886" w:rsidP="004F6AF8">
      <w:pPr>
        <w:spacing w:before="120" w:after="120" w:line="276" w:lineRule="auto"/>
        <w:ind w:right="-30"/>
        <w:jc w:val="center"/>
        <w:rPr>
          <w:rFonts w:asciiTheme="minorHAnsi" w:hAnsiTheme="minorHAnsi"/>
          <w:b/>
          <w:bCs/>
          <w:iCs/>
          <w:color w:val="000000"/>
        </w:rPr>
      </w:pPr>
      <w:r w:rsidRPr="00012886">
        <w:rPr>
          <w:rFonts w:asciiTheme="minorHAnsi" w:hAnsiTheme="minorHAnsi"/>
          <w:b/>
          <w:bCs/>
          <w:color w:val="000000" w:themeColor="text1"/>
        </w:rPr>
        <w:t xml:space="preserve">MINUTA DE TERMO </w:t>
      </w:r>
      <w:r w:rsidRPr="00012886">
        <w:rPr>
          <w:rFonts w:asciiTheme="minorHAnsi" w:hAnsiTheme="minorHAnsi"/>
          <w:b/>
          <w:bCs/>
          <w:iCs/>
          <w:color w:val="000000"/>
        </w:rPr>
        <w:t xml:space="preserve">ATA DE REGISTRO DE PREÇOS </w:t>
      </w:r>
      <w:r w:rsidRPr="00012886">
        <w:rPr>
          <w:rFonts w:asciiTheme="minorHAnsi" w:hAnsiTheme="minorHAnsi"/>
          <w:b/>
          <w:bCs/>
        </w:rPr>
        <w:t xml:space="preserve">N.º </w:t>
      </w:r>
      <w:r w:rsidR="0023391B" w:rsidRPr="0023391B">
        <w:rPr>
          <w:rFonts w:asciiTheme="minorHAnsi" w:hAnsiTheme="minorHAnsi"/>
          <w:b/>
          <w:bCs/>
          <w:highlight w:val="yellow"/>
        </w:rPr>
        <w:t>XXX</w:t>
      </w:r>
      <w:r w:rsidRPr="0023391B">
        <w:rPr>
          <w:rFonts w:asciiTheme="minorHAnsi" w:hAnsiTheme="minorHAnsi"/>
          <w:b/>
          <w:bCs/>
          <w:highlight w:val="yellow"/>
        </w:rPr>
        <w:t>/2024</w:t>
      </w:r>
      <w:r w:rsidRPr="00012886">
        <w:rPr>
          <w:rFonts w:asciiTheme="minorHAnsi" w:hAnsiTheme="minorHAnsi"/>
          <w:b/>
          <w:bCs/>
          <w:color w:val="000000" w:themeColor="text1"/>
        </w:rPr>
        <w:br/>
        <w:t>LEI FEDERAL Nº: 14.133, DE 1º DE ABRIL DE 2021</w:t>
      </w:r>
      <w:r w:rsidRPr="00012886">
        <w:rPr>
          <w:rFonts w:asciiTheme="minorHAnsi" w:hAnsiTheme="minorHAnsi"/>
          <w:b/>
          <w:bCs/>
          <w:color w:val="000000" w:themeColor="text1"/>
        </w:rPr>
        <w:br/>
        <w:t xml:space="preserve">AQUISIÇÕES </w:t>
      </w:r>
      <w:r w:rsidR="004F6AF8">
        <w:rPr>
          <w:rFonts w:asciiTheme="minorHAnsi" w:hAnsiTheme="minorHAnsi"/>
          <w:b/>
          <w:bCs/>
          <w:color w:val="000000" w:themeColor="text1"/>
        </w:rPr>
        <w:t>–</w:t>
      </w:r>
      <w:r w:rsidRPr="00012886">
        <w:rPr>
          <w:rFonts w:asciiTheme="minorHAnsi" w:hAnsiTheme="minorHAnsi"/>
          <w:b/>
          <w:bCs/>
          <w:color w:val="000000" w:themeColor="text1"/>
        </w:rPr>
        <w:t xml:space="preserve"> LICITAÇÃO</w:t>
      </w:r>
    </w:p>
    <w:p w14:paraId="71728A4F" w14:textId="77777777" w:rsidR="004F6AF8" w:rsidRPr="004F6AF8" w:rsidRDefault="004F6AF8" w:rsidP="004F6AF8">
      <w:pPr>
        <w:spacing w:before="120" w:after="120" w:line="276" w:lineRule="auto"/>
        <w:ind w:right="-30"/>
        <w:jc w:val="center"/>
        <w:rPr>
          <w:rFonts w:asciiTheme="minorHAnsi" w:hAnsiTheme="minorHAnsi"/>
          <w:b/>
          <w:bCs/>
          <w:iCs/>
          <w:color w:val="000000"/>
        </w:rPr>
      </w:pPr>
    </w:p>
    <w:p w14:paraId="7DE5E2C1" w14:textId="77777777" w:rsidR="00012886" w:rsidRPr="00012886" w:rsidRDefault="00012886" w:rsidP="00012886">
      <w:pPr>
        <w:spacing w:before="120" w:after="120" w:line="276" w:lineRule="auto"/>
        <w:ind w:right="-15"/>
        <w:jc w:val="center"/>
        <w:rPr>
          <w:rFonts w:asciiTheme="minorHAnsi" w:hAnsiTheme="minorHAnsi"/>
          <w:b/>
          <w:bCs/>
          <w:iCs/>
        </w:rPr>
      </w:pPr>
      <w:r w:rsidRPr="00012886">
        <w:rPr>
          <w:rFonts w:asciiTheme="minorHAnsi" w:hAnsiTheme="minorHAnsi"/>
          <w:b/>
          <w:bCs/>
          <w:iCs/>
        </w:rPr>
        <w:t>PREFEITURA MUNICIPAL DE TUPACIGUARA</w:t>
      </w:r>
    </w:p>
    <w:p w14:paraId="7738F587" w14:textId="77777777" w:rsidR="00012886" w:rsidRPr="00012886" w:rsidRDefault="00012886" w:rsidP="00012886">
      <w:pPr>
        <w:spacing w:before="120" w:after="120" w:line="276" w:lineRule="auto"/>
        <w:ind w:right="-30"/>
        <w:jc w:val="both"/>
        <w:rPr>
          <w:rFonts w:asciiTheme="minorHAnsi" w:hAnsiTheme="minorHAnsi"/>
        </w:rPr>
      </w:pPr>
    </w:p>
    <w:p w14:paraId="5F304024" w14:textId="3404E46C" w:rsidR="00012886" w:rsidRPr="00012886" w:rsidRDefault="00012886" w:rsidP="00012886">
      <w:pPr>
        <w:spacing w:before="120" w:after="120" w:line="276" w:lineRule="auto"/>
        <w:ind w:right="-28"/>
        <w:jc w:val="both"/>
        <w:rPr>
          <w:rFonts w:asciiTheme="minorHAnsi" w:hAnsiTheme="minorHAnsi"/>
        </w:rPr>
      </w:pPr>
      <w:r w:rsidRPr="00012886">
        <w:rPr>
          <w:rFonts w:asciiTheme="minorHAnsi" w:hAnsiTheme="minorHAnsi"/>
          <w:b/>
          <w:bCs/>
        </w:rPr>
        <w:t xml:space="preserve">O MUNICÍPIO DE TUPACIGUARA, </w:t>
      </w:r>
      <w:r w:rsidRPr="00012886">
        <w:rPr>
          <w:rFonts w:asciiTheme="minorHAnsi" w:hAnsiTheme="minorHAnsi"/>
        </w:rPr>
        <w:t>inscrito no CNPJ: 18.260.489/0001-04, com Centro Administrativo, sito na Praça Antônio Alves de Faria, s/nº. Bairro Tiradentes, Tupaciguara/MG, CEP 38.480/000, representado pelo Sr.</w:t>
      </w:r>
      <w:r w:rsidRPr="00012886">
        <w:rPr>
          <w:rFonts w:asciiTheme="minorHAnsi" w:hAnsiTheme="minorHAnsi"/>
          <w:b/>
        </w:rPr>
        <w:t xml:space="preserve"> </w:t>
      </w:r>
      <w:r w:rsidRPr="00012886">
        <w:rPr>
          <w:rFonts w:asciiTheme="minorHAnsi" w:hAnsiTheme="minorHAnsi"/>
        </w:rPr>
        <w:t>Secretário Municipal de Administração e Finanças</w:t>
      </w:r>
      <w:r w:rsidRPr="00012886">
        <w:rPr>
          <w:rFonts w:asciiTheme="minorHAnsi" w:hAnsiTheme="minorHAnsi"/>
          <w:b/>
        </w:rPr>
        <w:t xml:space="preserve"> Bruno Rodrigues Machado, </w:t>
      </w:r>
      <w:r w:rsidRPr="00012886">
        <w:rPr>
          <w:rFonts w:asciiTheme="minorHAnsi" w:hAnsiTheme="minorHAnsi"/>
        </w:rPr>
        <w:t>brasileiro, casado, inscrito no cadastro de pessoas físicas sob o nº. 032.392.606-11, considerando o julgamento da licitação na modalidade de pregão, na forma eletrônica, para REGISTRO DE PREÇOS nº: 00</w:t>
      </w:r>
      <w:r>
        <w:rPr>
          <w:rFonts w:asciiTheme="minorHAnsi" w:hAnsiTheme="minorHAnsi"/>
        </w:rPr>
        <w:t>3</w:t>
      </w:r>
      <w:r w:rsidRPr="00012886">
        <w:rPr>
          <w:rFonts w:asciiTheme="minorHAnsi" w:hAnsiTheme="minorHAnsi"/>
        </w:rPr>
        <w:t xml:space="preserve">/2024, publicado em </w:t>
      </w:r>
      <w:r w:rsidRPr="00012886">
        <w:rPr>
          <w:rFonts w:asciiTheme="minorHAnsi" w:hAnsiTheme="minorHAnsi"/>
          <w:highlight w:val="yellow"/>
        </w:rPr>
        <w:t>XX/XX/2024</w:t>
      </w:r>
      <w:r w:rsidRPr="00012886">
        <w:rPr>
          <w:rFonts w:asciiTheme="minorHAnsi" w:hAnsiTheme="minorHAnsi"/>
        </w:rPr>
        <w:t>, Processo Licitatório nº: 0</w:t>
      </w:r>
      <w:r>
        <w:rPr>
          <w:rFonts w:asciiTheme="minorHAnsi" w:hAnsiTheme="minorHAnsi"/>
        </w:rPr>
        <w:t>22</w:t>
      </w:r>
      <w:r w:rsidRPr="00012886">
        <w:rPr>
          <w:rFonts w:asciiTheme="minorHAnsi" w:hAnsiTheme="minorHAnsi"/>
        </w:rPr>
        <w:t>/2024, RESOLVE registrar os preços da  empresa indicada e qualificada nesta ATA, de acordo com a classificação por ela alcançada e na  quantidade  cotada, atendendo as condições previstas no Edital de licitação, sujeitando-se as partes às normas constantes na Lei Federal nº: 14.133, de 1º de abril de 2021, no Decreto Municipal nº: 175, de 2023, e demais normas aplicáveis a matéria, e em conformidade com as disposições a seguir:</w:t>
      </w:r>
    </w:p>
    <w:p w14:paraId="591987E8" w14:textId="77777777" w:rsidR="00012886" w:rsidRPr="00012886" w:rsidRDefault="00012886" w:rsidP="00651E1B">
      <w:pPr>
        <w:spacing w:line="276" w:lineRule="auto"/>
        <w:jc w:val="both"/>
        <w:rPr>
          <w:rFonts w:asciiTheme="minorHAnsi" w:hAnsiTheme="minorHAnsi"/>
        </w:rPr>
      </w:pPr>
    </w:p>
    <w:p w14:paraId="16E35545" w14:textId="3EB6F9C1" w:rsidR="00012886" w:rsidRPr="004F6AF8" w:rsidRDefault="00012886" w:rsidP="00012886">
      <w:pPr>
        <w:spacing w:before="120" w:after="120" w:line="276" w:lineRule="auto"/>
        <w:ind w:right="-28"/>
        <w:jc w:val="both"/>
        <w:rPr>
          <w:rFonts w:asciiTheme="minorHAnsi" w:hAnsiTheme="minorHAnsi"/>
          <w:color w:val="000000"/>
          <w:szCs w:val="24"/>
        </w:rPr>
      </w:pPr>
      <w:r w:rsidRPr="00012886">
        <w:rPr>
          <w:rFonts w:asciiTheme="minorHAnsi" w:hAnsiTheme="minorHAnsi"/>
          <w:color w:val="000000"/>
          <w:szCs w:val="24"/>
        </w:rPr>
        <w:t>Registro de preço para futura e eventual contratação de empresa especializada em realização, recreação e produção de eventos culturais e educacionais durante o ano de 2024 no município de Tupaciguara, nas quantidades e especificações contidas no Termo de Referência.</w:t>
      </w:r>
    </w:p>
    <w:p w14:paraId="2A4AE686" w14:textId="77777777" w:rsidR="00012886" w:rsidRPr="00651E1B" w:rsidRDefault="00012886" w:rsidP="004F6AF8">
      <w:pPr>
        <w:pStyle w:val="Nivel01"/>
      </w:pPr>
      <w:bookmarkStart w:id="80" w:name="_Toc162448973"/>
      <w:r w:rsidRPr="00651E1B">
        <w:t>DO OBJETO</w:t>
      </w:r>
      <w:bookmarkEnd w:id="80"/>
    </w:p>
    <w:p w14:paraId="71D46555" w14:textId="2C5F5724" w:rsidR="00012886" w:rsidRPr="00651E1B" w:rsidRDefault="00012886" w:rsidP="004F6AF8">
      <w:pPr>
        <w:pStyle w:val="Nivel2"/>
        <w:numPr>
          <w:ilvl w:val="0"/>
          <w:numId w:val="0"/>
        </w:numPr>
        <w:autoSpaceDE w:val="0"/>
        <w:autoSpaceDN w:val="0"/>
        <w:adjustRightInd w:val="0"/>
        <w:rPr>
          <w:rFonts w:asciiTheme="minorHAnsi" w:hAnsiTheme="minorHAnsi" w:cs="Times New Roman"/>
          <w:sz w:val="24"/>
          <w:szCs w:val="24"/>
        </w:rPr>
      </w:pPr>
      <w:r w:rsidRPr="00012886">
        <w:rPr>
          <w:rFonts w:asciiTheme="minorHAnsi" w:hAnsiTheme="minorHAnsi" w:cs="Times New Roman"/>
          <w:sz w:val="24"/>
          <w:szCs w:val="24"/>
        </w:rPr>
        <w:t>A presente Ata tem por objeto o Registro de preço para futura e eventual contratação de empresa especializada em realização, recreação e produção de eventos culturais e educacionais durante o ano de 2024 no município de Tupaciguara, nas quantidades e especificações contidas no Termo de Referência, especificado(s) no(s) item(</w:t>
      </w:r>
      <w:proofErr w:type="spellStart"/>
      <w:r w:rsidRPr="00012886">
        <w:rPr>
          <w:rFonts w:asciiTheme="minorHAnsi" w:hAnsiTheme="minorHAnsi" w:cs="Times New Roman"/>
          <w:sz w:val="24"/>
          <w:szCs w:val="24"/>
        </w:rPr>
        <w:t>ns</w:t>
      </w:r>
      <w:proofErr w:type="spellEnd"/>
      <w:r w:rsidRPr="00012886">
        <w:rPr>
          <w:rFonts w:asciiTheme="minorHAnsi" w:hAnsiTheme="minorHAnsi" w:cs="Times New Roman"/>
          <w:sz w:val="24"/>
          <w:szCs w:val="24"/>
        </w:rPr>
        <w:t>) 1 (um) do Termo de R</w:t>
      </w:r>
      <w:r w:rsidR="00651E1B">
        <w:rPr>
          <w:rFonts w:asciiTheme="minorHAnsi" w:hAnsiTheme="minorHAnsi" w:cs="Times New Roman"/>
          <w:sz w:val="24"/>
          <w:szCs w:val="24"/>
        </w:rPr>
        <w:t>eferência, anexo I do edital do Processo Licitatório</w:t>
      </w:r>
      <w:r w:rsidRPr="00012886">
        <w:rPr>
          <w:rFonts w:asciiTheme="minorHAnsi" w:hAnsiTheme="minorHAnsi" w:cs="Times New Roman"/>
          <w:sz w:val="24"/>
          <w:szCs w:val="24"/>
        </w:rPr>
        <w:t xml:space="preserve"> nº: </w:t>
      </w:r>
      <w:r w:rsidR="00651E1B">
        <w:rPr>
          <w:rFonts w:asciiTheme="minorHAnsi" w:hAnsiTheme="minorHAnsi" w:cs="Times New Roman"/>
          <w:sz w:val="24"/>
          <w:szCs w:val="24"/>
        </w:rPr>
        <w:t>022</w:t>
      </w:r>
      <w:r w:rsidRPr="00012886">
        <w:rPr>
          <w:rFonts w:asciiTheme="minorHAnsi" w:hAnsiTheme="minorHAnsi" w:cs="Times New Roman"/>
          <w:sz w:val="24"/>
          <w:szCs w:val="24"/>
        </w:rPr>
        <w:t xml:space="preserve">/2024, </w:t>
      </w:r>
      <w:r w:rsidR="00651E1B">
        <w:rPr>
          <w:rFonts w:asciiTheme="minorHAnsi" w:hAnsiTheme="minorHAnsi" w:cs="Times New Roman"/>
          <w:sz w:val="24"/>
          <w:szCs w:val="24"/>
        </w:rPr>
        <w:t xml:space="preserve">modalidade Pregão Eletrônico nº: 003/2024, </w:t>
      </w:r>
      <w:r w:rsidRPr="00012886">
        <w:rPr>
          <w:rFonts w:asciiTheme="minorHAnsi" w:hAnsiTheme="minorHAnsi" w:cs="Times New Roman"/>
          <w:sz w:val="24"/>
          <w:szCs w:val="24"/>
        </w:rPr>
        <w:t>que é parte integrante desta Ata, assim como a proposta cujo preço tenha sido registrado, independentemente de transcrição.</w:t>
      </w:r>
      <w:bookmarkStart w:id="81" w:name="_Toc162448974"/>
      <w:bookmarkEnd w:id="81"/>
    </w:p>
    <w:p w14:paraId="7C406FBA" w14:textId="77777777" w:rsidR="00012886" w:rsidRPr="00012886" w:rsidRDefault="00012886" w:rsidP="004F6AF8">
      <w:pPr>
        <w:pStyle w:val="Nivel01"/>
      </w:pPr>
      <w:bookmarkStart w:id="82" w:name="_Toc162448975"/>
      <w:r w:rsidRPr="00012886">
        <w:lastRenderedPageBreak/>
        <w:t>DOS PREÇOS, ESPECIFICAÇÕES E QUANTITATIVOS</w:t>
      </w:r>
      <w:bookmarkEnd w:id="82"/>
    </w:p>
    <w:p w14:paraId="4F0B2A88" w14:textId="77777777" w:rsidR="00012886" w:rsidRPr="00012886" w:rsidRDefault="00012886" w:rsidP="009629E2">
      <w:pPr>
        <w:pStyle w:val="Nivel2"/>
        <w:numPr>
          <w:ilvl w:val="1"/>
          <w:numId w:val="46"/>
        </w:numPr>
        <w:autoSpaceDE w:val="0"/>
        <w:autoSpaceDN w:val="0"/>
        <w:adjustRightInd w:val="0"/>
        <w:rPr>
          <w:rFonts w:asciiTheme="minorHAnsi" w:hAnsiTheme="minorHAnsi" w:cs="Times New Roman"/>
          <w:sz w:val="24"/>
          <w:szCs w:val="24"/>
        </w:rPr>
      </w:pPr>
      <w:r w:rsidRPr="00012886">
        <w:rPr>
          <w:rFonts w:asciiTheme="minorHAnsi" w:hAnsiTheme="minorHAnsi" w:cs="Times New Roman"/>
          <w:sz w:val="24"/>
          <w:szCs w:val="24"/>
        </w:rPr>
        <w:t>O preço registrado, as especificações do objeto, as quantidades de cada item, fornecedor e as demais condições ofertadas na proposta são as que seguem:</w:t>
      </w:r>
    </w:p>
    <w:tbl>
      <w:tblPr>
        <w:tblStyle w:val="Tabelacomgrade"/>
        <w:tblW w:w="10348" w:type="dxa"/>
        <w:tblInd w:w="-856" w:type="dxa"/>
        <w:tblLayout w:type="fixed"/>
        <w:tblLook w:val="0000" w:firstRow="0" w:lastRow="0" w:firstColumn="0" w:lastColumn="0" w:noHBand="0" w:noVBand="0"/>
      </w:tblPr>
      <w:tblGrid>
        <w:gridCol w:w="851"/>
        <w:gridCol w:w="3318"/>
        <w:gridCol w:w="567"/>
        <w:gridCol w:w="992"/>
        <w:gridCol w:w="1785"/>
        <w:gridCol w:w="1418"/>
        <w:gridCol w:w="1417"/>
      </w:tblGrid>
      <w:tr w:rsidR="00012886" w:rsidRPr="00012886" w14:paraId="0B858F80" w14:textId="77777777" w:rsidTr="00651E1B">
        <w:trPr>
          <w:trHeight w:val="511"/>
        </w:trPr>
        <w:tc>
          <w:tcPr>
            <w:tcW w:w="851" w:type="dxa"/>
          </w:tcPr>
          <w:p w14:paraId="7A6B75E6"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Item</w:t>
            </w:r>
          </w:p>
          <w:p w14:paraId="0796F83C" w14:textId="77777777" w:rsidR="00012886" w:rsidRPr="00651E1B" w:rsidRDefault="00012886" w:rsidP="00012886">
            <w:pPr>
              <w:spacing w:line="360" w:lineRule="auto"/>
              <w:ind w:right="-30"/>
              <w:jc w:val="center"/>
              <w:rPr>
                <w:rFonts w:asciiTheme="minorHAnsi" w:hAnsiTheme="minorHAnsi"/>
              </w:rPr>
            </w:pPr>
            <w:proofErr w:type="gramStart"/>
            <w:r w:rsidRPr="00651E1B">
              <w:rPr>
                <w:rFonts w:asciiTheme="minorHAnsi" w:hAnsiTheme="minorHAnsi"/>
              </w:rPr>
              <w:t>do</w:t>
            </w:r>
            <w:proofErr w:type="gramEnd"/>
          </w:p>
          <w:p w14:paraId="45BDDD0E"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TR</w:t>
            </w:r>
          </w:p>
        </w:tc>
        <w:tc>
          <w:tcPr>
            <w:tcW w:w="9497" w:type="dxa"/>
            <w:gridSpan w:val="6"/>
            <w:vAlign w:val="center"/>
          </w:tcPr>
          <w:p w14:paraId="774775F7" w14:textId="7DFDFF1B" w:rsidR="00012886" w:rsidRPr="00651E1B" w:rsidRDefault="00012886" w:rsidP="00651E1B">
            <w:pPr>
              <w:spacing w:line="360" w:lineRule="auto"/>
              <w:ind w:right="-30"/>
              <w:jc w:val="center"/>
              <w:rPr>
                <w:rFonts w:asciiTheme="minorHAnsi" w:hAnsiTheme="minorHAnsi"/>
                <w:i/>
                <w:color w:val="FF0000"/>
              </w:rPr>
            </w:pPr>
            <w:r w:rsidRPr="00651E1B">
              <w:rPr>
                <w:rFonts w:asciiTheme="minorHAnsi" w:hAnsiTheme="minorHAnsi"/>
              </w:rPr>
              <w:t xml:space="preserve">Fornecedor </w:t>
            </w:r>
            <w:r w:rsidRPr="00651E1B">
              <w:rPr>
                <w:rFonts w:asciiTheme="minorHAnsi" w:hAnsiTheme="minorHAnsi"/>
                <w:i/>
                <w:color w:val="FF0000"/>
                <w:highlight w:val="yellow"/>
              </w:rPr>
              <w:t>(razão social, CNPJ/MF, endereço, contatos, representante)</w:t>
            </w:r>
          </w:p>
        </w:tc>
      </w:tr>
      <w:tr w:rsidR="00012886" w:rsidRPr="00012886" w14:paraId="687457F7" w14:textId="77777777" w:rsidTr="00651E1B">
        <w:trPr>
          <w:trHeight w:val="385"/>
        </w:trPr>
        <w:tc>
          <w:tcPr>
            <w:tcW w:w="851" w:type="dxa"/>
          </w:tcPr>
          <w:p w14:paraId="1DDEE443"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X</w:t>
            </w:r>
          </w:p>
        </w:tc>
        <w:tc>
          <w:tcPr>
            <w:tcW w:w="3318" w:type="dxa"/>
          </w:tcPr>
          <w:p w14:paraId="0AE7B21D" w14:textId="77777777" w:rsidR="00012886" w:rsidRPr="00651E1B" w:rsidRDefault="00012886" w:rsidP="00012886">
            <w:pPr>
              <w:spacing w:line="360" w:lineRule="auto"/>
              <w:ind w:right="-30"/>
              <w:jc w:val="both"/>
              <w:rPr>
                <w:rFonts w:asciiTheme="minorHAnsi" w:hAnsiTheme="minorHAnsi"/>
              </w:rPr>
            </w:pPr>
            <w:r w:rsidRPr="00651E1B">
              <w:rPr>
                <w:rFonts w:asciiTheme="minorHAnsi" w:hAnsiTheme="minorHAnsi"/>
              </w:rPr>
              <w:t>Especificação</w:t>
            </w:r>
          </w:p>
        </w:tc>
        <w:tc>
          <w:tcPr>
            <w:tcW w:w="567" w:type="dxa"/>
          </w:tcPr>
          <w:p w14:paraId="75A8B8DB" w14:textId="6C842519" w:rsidR="00012886" w:rsidRPr="00651E1B" w:rsidRDefault="00651E1B" w:rsidP="00651E1B">
            <w:pPr>
              <w:spacing w:line="360" w:lineRule="auto"/>
              <w:ind w:right="-30"/>
              <w:jc w:val="center"/>
              <w:rPr>
                <w:rFonts w:asciiTheme="minorHAnsi" w:hAnsiTheme="minorHAnsi"/>
                <w:i/>
                <w:iCs/>
              </w:rPr>
            </w:pPr>
            <w:r>
              <w:rPr>
                <w:rFonts w:asciiTheme="minorHAnsi" w:hAnsiTheme="minorHAnsi"/>
              </w:rPr>
              <w:t>UN</w:t>
            </w:r>
          </w:p>
        </w:tc>
        <w:tc>
          <w:tcPr>
            <w:tcW w:w="992" w:type="dxa"/>
          </w:tcPr>
          <w:p w14:paraId="64C89DD8" w14:textId="77777777" w:rsidR="00012886" w:rsidRPr="00651E1B" w:rsidRDefault="00012886" w:rsidP="00012886">
            <w:pPr>
              <w:spacing w:line="360" w:lineRule="auto"/>
              <w:ind w:right="-30"/>
              <w:jc w:val="center"/>
              <w:rPr>
                <w:rFonts w:asciiTheme="minorHAnsi" w:hAnsiTheme="minorHAnsi"/>
                <w:i/>
                <w:iCs/>
              </w:rPr>
            </w:pPr>
            <w:r w:rsidRPr="00651E1B">
              <w:rPr>
                <w:rFonts w:asciiTheme="minorHAnsi" w:hAnsiTheme="minorHAnsi"/>
              </w:rPr>
              <w:t>Quant.</w:t>
            </w:r>
          </w:p>
        </w:tc>
        <w:tc>
          <w:tcPr>
            <w:tcW w:w="1785" w:type="dxa"/>
          </w:tcPr>
          <w:p w14:paraId="7F5C6412"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Marca/Modelo</w:t>
            </w:r>
          </w:p>
        </w:tc>
        <w:tc>
          <w:tcPr>
            <w:tcW w:w="1418" w:type="dxa"/>
          </w:tcPr>
          <w:p w14:paraId="1678095E"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Valor Unit.</w:t>
            </w:r>
          </w:p>
        </w:tc>
        <w:tc>
          <w:tcPr>
            <w:tcW w:w="1417" w:type="dxa"/>
          </w:tcPr>
          <w:p w14:paraId="160C1452" w14:textId="77777777" w:rsidR="00012886" w:rsidRPr="00651E1B" w:rsidRDefault="00012886" w:rsidP="00012886">
            <w:pPr>
              <w:spacing w:line="360" w:lineRule="auto"/>
              <w:ind w:right="-30"/>
              <w:jc w:val="center"/>
              <w:rPr>
                <w:rFonts w:asciiTheme="minorHAnsi" w:hAnsiTheme="minorHAnsi"/>
              </w:rPr>
            </w:pPr>
            <w:r w:rsidRPr="00651E1B">
              <w:rPr>
                <w:rFonts w:asciiTheme="minorHAnsi" w:hAnsiTheme="minorHAnsi"/>
              </w:rPr>
              <w:t>Valor Total</w:t>
            </w:r>
          </w:p>
        </w:tc>
      </w:tr>
      <w:tr w:rsidR="00012886" w:rsidRPr="00012886" w14:paraId="78D12CEE" w14:textId="77777777" w:rsidTr="00651E1B">
        <w:trPr>
          <w:trHeight w:val="174"/>
        </w:trPr>
        <w:tc>
          <w:tcPr>
            <w:tcW w:w="851" w:type="dxa"/>
          </w:tcPr>
          <w:p w14:paraId="525F9830" w14:textId="77777777" w:rsidR="00012886" w:rsidRPr="00651E1B" w:rsidRDefault="00012886" w:rsidP="00012886">
            <w:pPr>
              <w:spacing w:line="360" w:lineRule="auto"/>
              <w:ind w:right="-30"/>
              <w:jc w:val="both"/>
              <w:rPr>
                <w:rFonts w:asciiTheme="minorHAnsi" w:hAnsiTheme="minorHAnsi"/>
              </w:rPr>
            </w:pPr>
          </w:p>
        </w:tc>
        <w:tc>
          <w:tcPr>
            <w:tcW w:w="3318" w:type="dxa"/>
          </w:tcPr>
          <w:p w14:paraId="385E5423" w14:textId="77777777" w:rsidR="00012886" w:rsidRPr="00651E1B" w:rsidRDefault="00012886" w:rsidP="00012886">
            <w:pPr>
              <w:spacing w:line="360" w:lineRule="auto"/>
              <w:ind w:right="-30"/>
              <w:jc w:val="both"/>
              <w:rPr>
                <w:rFonts w:asciiTheme="minorHAnsi" w:hAnsiTheme="minorHAnsi"/>
              </w:rPr>
            </w:pPr>
          </w:p>
        </w:tc>
        <w:tc>
          <w:tcPr>
            <w:tcW w:w="567" w:type="dxa"/>
          </w:tcPr>
          <w:p w14:paraId="15CE8F5F" w14:textId="77777777" w:rsidR="00012886" w:rsidRPr="00651E1B" w:rsidRDefault="00012886" w:rsidP="00012886">
            <w:pPr>
              <w:spacing w:line="360" w:lineRule="auto"/>
              <w:ind w:right="-30"/>
              <w:jc w:val="both"/>
              <w:rPr>
                <w:rFonts w:asciiTheme="minorHAnsi" w:hAnsiTheme="minorHAnsi"/>
              </w:rPr>
            </w:pPr>
          </w:p>
        </w:tc>
        <w:tc>
          <w:tcPr>
            <w:tcW w:w="992" w:type="dxa"/>
          </w:tcPr>
          <w:p w14:paraId="305EDC05" w14:textId="77777777" w:rsidR="00012886" w:rsidRPr="00651E1B" w:rsidRDefault="00012886" w:rsidP="00012886">
            <w:pPr>
              <w:spacing w:line="360" w:lineRule="auto"/>
              <w:ind w:right="-30"/>
              <w:jc w:val="both"/>
              <w:rPr>
                <w:rFonts w:asciiTheme="minorHAnsi" w:hAnsiTheme="minorHAnsi"/>
              </w:rPr>
            </w:pPr>
          </w:p>
        </w:tc>
        <w:tc>
          <w:tcPr>
            <w:tcW w:w="1785" w:type="dxa"/>
          </w:tcPr>
          <w:p w14:paraId="422B819C" w14:textId="77777777" w:rsidR="00012886" w:rsidRPr="00651E1B" w:rsidRDefault="00012886" w:rsidP="00012886">
            <w:pPr>
              <w:spacing w:line="360" w:lineRule="auto"/>
              <w:ind w:right="-30"/>
              <w:jc w:val="both"/>
              <w:rPr>
                <w:rFonts w:asciiTheme="minorHAnsi" w:hAnsiTheme="minorHAnsi"/>
              </w:rPr>
            </w:pPr>
          </w:p>
        </w:tc>
        <w:tc>
          <w:tcPr>
            <w:tcW w:w="1418" w:type="dxa"/>
          </w:tcPr>
          <w:p w14:paraId="1A1816B0" w14:textId="77777777" w:rsidR="00012886" w:rsidRPr="00651E1B" w:rsidRDefault="00012886" w:rsidP="00012886">
            <w:pPr>
              <w:spacing w:line="360" w:lineRule="auto"/>
              <w:ind w:right="-30"/>
              <w:jc w:val="both"/>
              <w:rPr>
                <w:rFonts w:asciiTheme="minorHAnsi" w:hAnsiTheme="minorHAnsi"/>
              </w:rPr>
            </w:pPr>
          </w:p>
        </w:tc>
        <w:tc>
          <w:tcPr>
            <w:tcW w:w="1417" w:type="dxa"/>
          </w:tcPr>
          <w:p w14:paraId="292B2FB0" w14:textId="77777777" w:rsidR="00012886" w:rsidRPr="00651E1B" w:rsidRDefault="00012886" w:rsidP="00012886">
            <w:pPr>
              <w:spacing w:line="360" w:lineRule="auto"/>
              <w:ind w:right="-30"/>
              <w:jc w:val="both"/>
              <w:rPr>
                <w:rFonts w:asciiTheme="minorHAnsi" w:hAnsiTheme="minorHAnsi"/>
              </w:rPr>
            </w:pPr>
          </w:p>
        </w:tc>
      </w:tr>
      <w:tr w:rsidR="00012886" w:rsidRPr="00012886" w14:paraId="55811586" w14:textId="77777777" w:rsidTr="00651E1B">
        <w:trPr>
          <w:trHeight w:val="174"/>
        </w:trPr>
        <w:tc>
          <w:tcPr>
            <w:tcW w:w="851" w:type="dxa"/>
          </w:tcPr>
          <w:p w14:paraId="0BB596EF" w14:textId="77777777" w:rsidR="00012886" w:rsidRPr="00651E1B" w:rsidRDefault="00012886" w:rsidP="00012886">
            <w:pPr>
              <w:spacing w:line="360" w:lineRule="auto"/>
              <w:ind w:right="-30"/>
              <w:jc w:val="both"/>
              <w:rPr>
                <w:rFonts w:asciiTheme="minorHAnsi" w:hAnsiTheme="minorHAnsi"/>
              </w:rPr>
            </w:pPr>
          </w:p>
        </w:tc>
        <w:tc>
          <w:tcPr>
            <w:tcW w:w="3318" w:type="dxa"/>
          </w:tcPr>
          <w:p w14:paraId="506BF4AA" w14:textId="77777777" w:rsidR="00012886" w:rsidRPr="00651E1B" w:rsidRDefault="00012886" w:rsidP="00012886">
            <w:pPr>
              <w:spacing w:line="360" w:lineRule="auto"/>
              <w:ind w:right="-30"/>
              <w:jc w:val="both"/>
              <w:rPr>
                <w:rFonts w:asciiTheme="minorHAnsi" w:hAnsiTheme="minorHAnsi"/>
              </w:rPr>
            </w:pPr>
          </w:p>
        </w:tc>
        <w:tc>
          <w:tcPr>
            <w:tcW w:w="567" w:type="dxa"/>
          </w:tcPr>
          <w:p w14:paraId="5895ED2E" w14:textId="77777777" w:rsidR="00012886" w:rsidRPr="00651E1B" w:rsidRDefault="00012886" w:rsidP="00012886">
            <w:pPr>
              <w:spacing w:line="360" w:lineRule="auto"/>
              <w:ind w:right="-30"/>
              <w:jc w:val="both"/>
              <w:rPr>
                <w:rFonts w:asciiTheme="minorHAnsi" w:hAnsiTheme="minorHAnsi"/>
              </w:rPr>
            </w:pPr>
          </w:p>
        </w:tc>
        <w:tc>
          <w:tcPr>
            <w:tcW w:w="992" w:type="dxa"/>
          </w:tcPr>
          <w:p w14:paraId="0AB8EC3C" w14:textId="77777777" w:rsidR="00012886" w:rsidRPr="00651E1B" w:rsidRDefault="00012886" w:rsidP="00012886">
            <w:pPr>
              <w:spacing w:line="360" w:lineRule="auto"/>
              <w:ind w:right="-30"/>
              <w:jc w:val="both"/>
              <w:rPr>
                <w:rFonts w:asciiTheme="minorHAnsi" w:hAnsiTheme="minorHAnsi"/>
              </w:rPr>
            </w:pPr>
          </w:p>
        </w:tc>
        <w:tc>
          <w:tcPr>
            <w:tcW w:w="1785" w:type="dxa"/>
          </w:tcPr>
          <w:p w14:paraId="734B6A33" w14:textId="77777777" w:rsidR="00012886" w:rsidRPr="00651E1B" w:rsidRDefault="00012886" w:rsidP="00012886">
            <w:pPr>
              <w:spacing w:line="360" w:lineRule="auto"/>
              <w:ind w:right="-30"/>
              <w:jc w:val="both"/>
              <w:rPr>
                <w:rFonts w:asciiTheme="minorHAnsi" w:hAnsiTheme="minorHAnsi"/>
              </w:rPr>
            </w:pPr>
          </w:p>
        </w:tc>
        <w:tc>
          <w:tcPr>
            <w:tcW w:w="1418" w:type="dxa"/>
          </w:tcPr>
          <w:p w14:paraId="2F360D68" w14:textId="77777777" w:rsidR="00012886" w:rsidRPr="00651E1B" w:rsidRDefault="00012886" w:rsidP="00012886">
            <w:pPr>
              <w:spacing w:line="360" w:lineRule="auto"/>
              <w:ind w:right="-30"/>
              <w:jc w:val="both"/>
              <w:rPr>
                <w:rFonts w:asciiTheme="minorHAnsi" w:hAnsiTheme="minorHAnsi"/>
              </w:rPr>
            </w:pPr>
          </w:p>
        </w:tc>
        <w:tc>
          <w:tcPr>
            <w:tcW w:w="1417" w:type="dxa"/>
          </w:tcPr>
          <w:p w14:paraId="47AD1164" w14:textId="77777777" w:rsidR="00012886" w:rsidRPr="00651E1B" w:rsidRDefault="00012886" w:rsidP="00012886">
            <w:pPr>
              <w:spacing w:line="360" w:lineRule="auto"/>
              <w:ind w:right="-30"/>
              <w:jc w:val="both"/>
              <w:rPr>
                <w:rFonts w:asciiTheme="minorHAnsi" w:hAnsiTheme="minorHAnsi"/>
              </w:rPr>
            </w:pPr>
          </w:p>
        </w:tc>
      </w:tr>
      <w:tr w:rsidR="00012886" w:rsidRPr="00012886" w14:paraId="3555CE75" w14:textId="77777777" w:rsidTr="00651E1B">
        <w:trPr>
          <w:trHeight w:val="174"/>
        </w:trPr>
        <w:tc>
          <w:tcPr>
            <w:tcW w:w="851" w:type="dxa"/>
          </w:tcPr>
          <w:p w14:paraId="54239A9B" w14:textId="77777777" w:rsidR="00012886" w:rsidRPr="00651E1B" w:rsidRDefault="00012886" w:rsidP="00012886">
            <w:pPr>
              <w:spacing w:line="360" w:lineRule="auto"/>
              <w:ind w:right="-30"/>
              <w:jc w:val="both"/>
              <w:rPr>
                <w:rFonts w:asciiTheme="minorHAnsi" w:hAnsiTheme="minorHAnsi"/>
              </w:rPr>
            </w:pPr>
          </w:p>
        </w:tc>
        <w:tc>
          <w:tcPr>
            <w:tcW w:w="3318" w:type="dxa"/>
          </w:tcPr>
          <w:p w14:paraId="74EF1FD8" w14:textId="77777777" w:rsidR="00012886" w:rsidRPr="00651E1B" w:rsidRDefault="00012886" w:rsidP="00012886">
            <w:pPr>
              <w:spacing w:line="360" w:lineRule="auto"/>
              <w:ind w:right="-30"/>
              <w:jc w:val="both"/>
              <w:rPr>
                <w:rFonts w:asciiTheme="minorHAnsi" w:hAnsiTheme="minorHAnsi"/>
              </w:rPr>
            </w:pPr>
          </w:p>
        </w:tc>
        <w:tc>
          <w:tcPr>
            <w:tcW w:w="567" w:type="dxa"/>
          </w:tcPr>
          <w:p w14:paraId="14A5A51F" w14:textId="77777777" w:rsidR="00012886" w:rsidRPr="00651E1B" w:rsidRDefault="00012886" w:rsidP="00012886">
            <w:pPr>
              <w:spacing w:line="360" w:lineRule="auto"/>
              <w:ind w:right="-30"/>
              <w:jc w:val="both"/>
              <w:rPr>
                <w:rFonts w:asciiTheme="minorHAnsi" w:hAnsiTheme="minorHAnsi"/>
              </w:rPr>
            </w:pPr>
          </w:p>
        </w:tc>
        <w:tc>
          <w:tcPr>
            <w:tcW w:w="992" w:type="dxa"/>
          </w:tcPr>
          <w:p w14:paraId="31BC4F49" w14:textId="77777777" w:rsidR="00012886" w:rsidRPr="00651E1B" w:rsidRDefault="00012886" w:rsidP="00012886">
            <w:pPr>
              <w:spacing w:line="360" w:lineRule="auto"/>
              <w:ind w:right="-30"/>
              <w:jc w:val="both"/>
              <w:rPr>
                <w:rFonts w:asciiTheme="minorHAnsi" w:hAnsiTheme="minorHAnsi"/>
              </w:rPr>
            </w:pPr>
          </w:p>
        </w:tc>
        <w:tc>
          <w:tcPr>
            <w:tcW w:w="1785" w:type="dxa"/>
          </w:tcPr>
          <w:p w14:paraId="203A5FC4" w14:textId="77777777" w:rsidR="00012886" w:rsidRPr="00651E1B" w:rsidRDefault="00012886" w:rsidP="00012886">
            <w:pPr>
              <w:spacing w:line="360" w:lineRule="auto"/>
              <w:ind w:right="-30"/>
              <w:jc w:val="both"/>
              <w:rPr>
                <w:rFonts w:asciiTheme="minorHAnsi" w:hAnsiTheme="minorHAnsi"/>
              </w:rPr>
            </w:pPr>
          </w:p>
        </w:tc>
        <w:tc>
          <w:tcPr>
            <w:tcW w:w="1418" w:type="dxa"/>
          </w:tcPr>
          <w:p w14:paraId="7A78972D" w14:textId="77777777" w:rsidR="00012886" w:rsidRPr="00651E1B" w:rsidRDefault="00012886" w:rsidP="00012886">
            <w:pPr>
              <w:spacing w:line="360" w:lineRule="auto"/>
              <w:ind w:right="-30"/>
              <w:jc w:val="both"/>
              <w:rPr>
                <w:rFonts w:asciiTheme="minorHAnsi" w:hAnsiTheme="minorHAnsi"/>
              </w:rPr>
            </w:pPr>
          </w:p>
        </w:tc>
        <w:tc>
          <w:tcPr>
            <w:tcW w:w="1417" w:type="dxa"/>
          </w:tcPr>
          <w:p w14:paraId="7F4C834B" w14:textId="77777777" w:rsidR="00012886" w:rsidRPr="00651E1B" w:rsidRDefault="00012886" w:rsidP="00012886">
            <w:pPr>
              <w:spacing w:line="360" w:lineRule="auto"/>
              <w:ind w:right="-30"/>
              <w:jc w:val="both"/>
              <w:rPr>
                <w:rFonts w:asciiTheme="minorHAnsi" w:hAnsiTheme="minorHAnsi"/>
              </w:rPr>
            </w:pPr>
          </w:p>
        </w:tc>
      </w:tr>
    </w:tbl>
    <w:p w14:paraId="37DE1BDF" w14:textId="1430BB3A" w:rsidR="00012886" w:rsidRPr="00012886" w:rsidRDefault="00012886" w:rsidP="00012886">
      <w:pPr>
        <w:pStyle w:val="Nivel2"/>
        <w:numPr>
          <w:ilvl w:val="0"/>
          <w:numId w:val="0"/>
        </w:numPr>
        <w:autoSpaceDE w:val="0"/>
        <w:autoSpaceDN w:val="0"/>
        <w:adjustRightInd w:val="0"/>
        <w:rPr>
          <w:rFonts w:asciiTheme="minorHAnsi" w:hAnsiTheme="minorHAnsi" w:cs="Times New Roman"/>
          <w:sz w:val="24"/>
          <w:szCs w:val="24"/>
        </w:rPr>
      </w:pPr>
    </w:p>
    <w:p w14:paraId="5EE00AC8"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lang w:eastAsia="en-US"/>
        </w:rPr>
      </w:pPr>
      <w:r w:rsidRPr="00012886">
        <w:rPr>
          <w:rFonts w:asciiTheme="minorHAnsi" w:hAnsiTheme="minorHAnsi" w:cs="Times New Roman"/>
          <w:sz w:val="24"/>
          <w:szCs w:val="24"/>
          <w:lang w:eastAsia="en-US"/>
        </w:rPr>
        <w:t>A listagem do cadastro de reserva referente ao presente registro de preços consta como anexo a esta Ata.</w:t>
      </w:r>
    </w:p>
    <w:p w14:paraId="540A9384" w14:textId="77777777" w:rsidR="00012886" w:rsidRPr="00012886" w:rsidRDefault="00012886" w:rsidP="00516E79">
      <w:pPr>
        <w:pStyle w:val="Nivel2"/>
        <w:numPr>
          <w:ilvl w:val="0"/>
          <w:numId w:val="0"/>
        </w:numPr>
        <w:autoSpaceDE w:val="0"/>
        <w:autoSpaceDN w:val="0"/>
        <w:adjustRightInd w:val="0"/>
        <w:rPr>
          <w:rFonts w:asciiTheme="minorHAnsi" w:hAnsiTheme="minorHAnsi" w:cs="Times New Roman"/>
          <w:sz w:val="24"/>
          <w:szCs w:val="24"/>
          <w:lang w:eastAsia="en-US"/>
        </w:rPr>
      </w:pPr>
    </w:p>
    <w:p w14:paraId="34CA0845" w14:textId="77777777" w:rsidR="00012886" w:rsidRPr="00012886" w:rsidRDefault="00012886" w:rsidP="00516E79">
      <w:pPr>
        <w:pStyle w:val="Nivel01"/>
        <w:ind w:left="0" w:firstLine="0"/>
      </w:pPr>
      <w:bookmarkStart w:id="83" w:name="_Toc162448976"/>
      <w:r w:rsidRPr="00012886">
        <w:t>ÓRGÃO(S) GERENCIADOR E PARTICIPANTE(S)</w:t>
      </w:r>
      <w:bookmarkEnd w:id="83"/>
    </w:p>
    <w:p w14:paraId="45AC0653"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i/>
          <w:iCs/>
          <w:color w:val="auto"/>
          <w:sz w:val="24"/>
          <w:szCs w:val="24"/>
        </w:rPr>
      </w:pPr>
      <w:r w:rsidRPr="00012886">
        <w:rPr>
          <w:rFonts w:asciiTheme="minorHAnsi" w:hAnsiTheme="minorHAnsi" w:cs="Times New Roman"/>
          <w:sz w:val="24"/>
          <w:szCs w:val="24"/>
        </w:rPr>
        <w:t>O órgão gerenciador será a Prefeitura Municipal de Tupaciguara, sendo este o único contratante.</w:t>
      </w:r>
    </w:p>
    <w:p w14:paraId="05E29278" w14:textId="77777777" w:rsidR="00012886" w:rsidRPr="00012886" w:rsidRDefault="00012886" w:rsidP="00516E79">
      <w:pPr>
        <w:pStyle w:val="Nivel2"/>
        <w:numPr>
          <w:ilvl w:val="0"/>
          <w:numId w:val="0"/>
        </w:numPr>
        <w:autoSpaceDE w:val="0"/>
        <w:autoSpaceDN w:val="0"/>
        <w:adjustRightInd w:val="0"/>
        <w:rPr>
          <w:rFonts w:asciiTheme="minorHAnsi" w:hAnsiTheme="minorHAnsi" w:cs="Times New Roman"/>
          <w:sz w:val="24"/>
          <w:szCs w:val="24"/>
        </w:rPr>
      </w:pPr>
    </w:p>
    <w:p w14:paraId="6019C834" w14:textId="77777777" w:rsidR="00012886" w:rsidRPr="00012886" w:rsidRDefault="00012886" w:rsidP="00516E79">
      <w:pPr>
        <w:pStyle w:val="Nivel01"/>
        <w:ind w:left="0" w:firstLine="0"/>
      </w:pPr>
      <w:bookmarkStart w:id="84" w:name="_Toc162448978"/>
      <w:r w:rsidRPr="00012886">
        <w:t>VALIDADE, FORMALIZAÇÃO DA ATA DE REGISTRO DE PREÇOS E CADASTRO RESERVA</w:t>
      </w:r>
      <w:bookmarkEnd w:id="84"/>
    </w:p>
    <w:p w14:paraId="58225F16"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iCs/>
          <w:color w:val="auto"/>
          <w:sz w:val="24"/>
          <w:szCs w:val="24"/>
        </w:rPr>
      </w:pPr>
      <w:r w:rsidRPr="00012886">
        <w:rPr>
          <w:rFonts w:asciiTheme="minorHAnsi" w:hAnsiTheme="minorHAnsi" w:cs="Times New Roman"/>
          <w:sz w:val="24"/>
          <w:szCs w:val="24"/>
        </w:rPr>
        <w:t xml:space="preserve">A validade da Ata de Registro de Preços será de 1 (um) ano, contado a partir do primeiro dia útil </w:t>
      </w:r>
      <w:r w:rsidRPr="00012886">
        <w:rPr>
          <w:rFonts w:asciiTheme="minorHAnsi" w:hAnsiTheme="minorHAnsi" w:cs="Times New Roman"/>
          <w:color w:val="auto"/>
          <w:sz w:val="24"/>
          <w:szCs w:val="24"/>
        </w:rPr>
        <w:t>subsequente à data de sua assinatura, podendo ser prorrogada por igual período, mediante a anuência do fornecedor, desde que comprovado o preço vantajoso.</w:t>
      </w:r>
    </w:p>
    <w:p w14:paraId="39A6B3EC"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No caso de prorrogação da Ata de Registro, os valores devidos ao contratado serão atualizados monetariamente mediante aplicação do índice IPCA (Índice de Preço ao Consumidor Amplo - IBGE) de correção monetária.</w:t>
      </w:r>
    </w:p>
    <w:p w14:paraId="4B5131E9"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4F494EF"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lastRenderedPageBreak/>
        <w:t>Na formalização do contrato ou do instrumento substituto deverá haver a indicação da disponibilidade dos créditos orçamentários respectivos.</w:t>
      </w:r>
    </w:p>
    <w:p w14:paraId="36024DC5"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A contratação com o fornecedor registrado na ata será formalizada pelo órgão ou pela en</w:t>
      </w:r>
      <w:r w:rsidRPr="00012886">
        <w:rPr>
          <w:rFonts w:asciiTheme="minorHAnsi" w:eastAsia="Arial" w:hAnsiTheme="minorHAnsi" w:cs="Times New Roman"/>
          <w:sz w:val="24"/>
          <w:szCs w:val="24"/>
        </w:rPr>
        <w:t>ti</w:t>
      </w:r>
      <w:r w:rsidRPr="00012886">
        <w:rPr>
          <w:rFonts w:asciiTheme="minorHAnsi" w:hAnsiTheme="minorHAnsi" w:cs="Times New Roman"/>
          <w:sz w:val="24"/>
          <w:szCs w:val="24"/>
        </w:rPr>
        <w:t>dade interessada por intermédio de instrumento contratual, emissão de nota de empenho de despesa, autorização de compra ou outro instrumento hábil, conforme o art. 95 da Lei Federal nº: 14.133/2021.</w:t>
      </w:r>
    </w:p>
    <w:p w14:paraId="116E5A35"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 O instrumento contratual de que trata o item 5.2. </w:t>
      </w:r>
      <w:proofErr w:type="gramStart"/>
      <w:r w:rsidRPr="00012886">
        <w:rPr>
          <w:rFonts w:asciiTheme="minorHAnsi" w:hAnsiTheme="minorHAnsi" w:cs="Times New Roman"/>
          <w:color w:val="auto"/>
          <w:sz w:val="24"/>
          <w:szCs w:val="24"/>
        </w:rPr>
        <w:t>deverá</w:t>
      </w:r>
      <w:proofErr w:type="gramEnd"/>
      <w:r w:rsidRPr="00012886">
        <w:rPr>
          <w:rFonts w:asciiTheme="minorHAnsi" w:hAnsiTheme="minorHAnsi" w:cs="Times New Roman"/>
          <w:color w:val="auto"/>
          <w:sz w:val="24"/>
          <w:szCs w:val="24"/>
        </w:rPr>
        <w:t xml:space="preserve"> ser assinado no prazo de validade da ata de registro de preços.</w:t>
      </w:r>
    </w:p>
    <w:p w14:paraId="51875C59"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color w:val="auto"/>
          <w:sz w:val="24"/>
          <w:szCs w:val="24"/>
        </w:rPr>
      </w:pPr>
      <w:r w:rsidRPr="00012886">
        <w:rPr>
          <w:rFonts w:asciiTheme="minorHAnsi" w:hAnsiTheme="minorHAnsi" w:cs="Times New Roman"/>
          <w:sz w:val="24"/>
          <w:szCs w:val="24"/>
        </w:rPr>
        <w:t xml:space="preserve">Os contratos decorrentes do sistema de registro de preços poderão ser alterados, </w:t>
      </w:r>
      <w:r w:rsidRPr="00012886">
        <w:rPr>
          <w:rFonts w:asciiTheme="minorHAnsi" w:hAnsiTheme="minorHAnsi" w:cs="Times New Roman"/>
          <w:color w:val="auto"/>
          <w:sz w:val="24"/>
          <w:szCs w:val="24"/>
        </w:rPr>
        <w:t>observado o art. 124 da Lei Federal nº: 14.133/2021.</w:t>
      </w:r>
    </w:p>
    <w:p w14:paraId="50EEABE8"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Após a homologação da licitação ou da contratação direta, deverão ser observadas as seguintes condições para formalização da ata de registro de preços:</w:t>
      </w:r>
    </w:p>
    <w:p w14:paraId="6F45BA7F"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Serão registrados na ata os preços e os quantita</w:t>
      </w:r>
      <w:r w:rsidRPr="00012886">
        <w:rPr>
          <w:rFonts w:asciiTheme="minorHAnsi" w:eastAsia="Arial" w:hAnsiTheme="minorHAnsi" w:cs="Times New Roman"/>
          <w:color w:val="auto"/>
          <w:sz w:val="24"/>
          <w:szCs w:val="24"/>
        </w:rPr>
        <w:t>ti</w:t>
      </w:r>
      <w:r w:rsidRPr="00012886">
        <w:rPr>
          <w:rFonts w:asciiTheme="minorHAnsi" w:hAnsiTheme="minorHAnsi" w:cs="Times New Roman"/>
          <w:color w:val="auto"/>
          <w:sz w:val="24"/>
          <w:szCs w:val="24"/>
        </w:rPr>
        <w:t>vos do adjudicatário, devendo ser observada a possibilidade de o licitante oferecer ou não proposta em quantitativo inferior ao máximo previsto no edital e se obrigar nos limites dela;</w:t>
      </w:r>
    </w:p>
    <w:p w14:paraId="61108475"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Será incluído na ata, na forma de anexo, o registro dos licitantes ou dos fornecedores que:</w:t>
      </w:r>
    </w:p>
    <w:p w14:paraId="51B6731D" w14:textId="77777777" w:rsidR="00012886" w:rsidRPr="00012886" w:rsidRDefault="00012886" w:rsidP="009629E2">
      <w:pPr>
        <w:pStyle w:val="Nvel4"/>
        <w:numPr>
          <w:ilvl w:val="3"/>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Aceitarem cotar os bens, as obras ou os serviços com preços iguais aos do adjudicatário, observada a classificação da licitação; e </w:t>
      </w:r>
    </w:p>
    <w:p w14:paraId="5F6B0DFA" w14:textId="77777777" w:rsidR="00012886" w:rsidRPr="00012886" w:rsidRDefault="00012886" w:rsidP="009629E2">
      <w:pPr>
        <w:pStyle w:val="Nvel4"/>
        <w:numPr>
          <w:ilvl w:val="3"/>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Mantiverem sua proposta original. </w:t>
      </w:r>
      <w:bookmarkStart w:id="85" w:name="cadastro_reserva"/>
      <w:bookmarkEnd w:id="85"/>
    </w:p>
    <w:p w14:paraId="290425FC"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Será respeitada, nas contratações, a ordem de classificação dos licitantes ou dos fornecedores registrados na ata.</w:t>
      </w:r>
    </w:p>
    <w:p w14:paraId="1F31F92F"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O registro a que se refere o item 5.4.2</w:t>
      </w:r>
      <w:r w:rsidRPr="00012886">
        <w:rPr>
          <w:rFonts w:asciiTheme="minorHAnsi" w:hAnsiTheme="minorHAnsi" w:cs="Times New Roman"/>
          <w:b/>
          <w:bCs/>
          <w:color w:val="auto"/>
          <w:sz w:val="24"/>
          <w:szCs w:val="24"/>
        </w:rPr>
        <w:t xml:space="preserve"> </w:t>
      </w:r>
      <w:r w:rsidRPr="00012886">
        <w:rPr>
          <w:rFonts w:asciiTheme="minorHAnsi" w:hAnsiTheme="minorHAnsi" w:cs="Times New Roman"/>
          <w:color w:val="auto"/>
          <w:sz w:val="24"/>
          <w:szCs w:val="24"/>
        </w:rPr>
        <w:t>tem por obje</w:t>
      </w:r>
      <w:r w:rsidRPr="00012886">
        <w:rPr>
          <w:rFonts w:asciiTheme="minorHAnsi" w:eastAsia="Arial" w:hAnsiTheme="minorHAnsi" w:cs="Times New Roman"/>
          <w:color w:val="auto"/>
          <w:sz w:val="24"/>
          <w:szCs w:val="24"/>
        </w:rPr>
        <w:t>ti</w:t>
      </w:r>
      <w:r w:rsidRPr="00012886">
        <w:rPr>
          <w:rFonts w:asciiTheme="minorHAnsi" w:hAnsiTheme="minorHAnsi" w:cs="Times New Roman"/>
          <w:color w:val="auto"/>
          <w:sz w:val="24"/>
          <w:szCs w:val="24"/>
        </w:rPr>
        <w:t>vo a formação de cadastro de reserva para o caso de impossibilidade de atendimento pelo signatário da ata.</w:t>
      </w:r>
    </w:p>
    <w:p w14:paraId="5B31423C"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Para fins da ordem de classificação, os licitantes ou fornecedores que aceitarem reduzir suas propostas para o preço do adjudicatário antecederão aqueles que mantiverem sua proposta original.</w:t>
      </w:r>
    </w:p>
    <w:p w14:paraId="0BC6E08D"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A habilitação dos licitantes que comporão o cadastro de reserva a que se refere 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cadastro_reserva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9.7.2.2</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 xml:space="preserve"> somente será efetuada quando houver necessidade de contratação dos licitantes remanescentes, nas seguintes hipóteses:</w:t>
      </w:r>
      <w:bookmarkStart w:id="86" w:name="habilitacao_reserva"/>
      <w:bookmarkEnd w:id="86"/>
    </w:p>
    <w:p w14:paraId="67A13226"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Quando o licitante vencedor não assinar a ata de registro de preços, no prazo e nas condições estabelecidos no edital</w:t>
      </w:r>
      <w:r w:rsidRPr="00012886">
        <w:rPr>
          <w:rFonts w:asciiTheme="minorHAnsi" w:hAnsiTheme="minorHAnsi" w:cs="Times New Roman"/>
          <w:i/>
          <w:iCs/>
          <w:color w:val="auto"/>
          <w:sz w:val="24"/>
          <w:szCs w:val="24"/>
        </w:rPr>
        <w:t>;</w:t>
      </w:r>
      <w:r w:rsidRPr="00012886">
        <w:rPr>
          <w:rFonts w:asciiTheme="minorHAnsi" w:hAnsiTheme="minorHAnsi" w:cs="Times New Roman"/>
          <w:color w:val="auto"/>
          <w:sz w:val="24"/>
          <w:szCs w:val="24"/>
        </w:rPr>
        <w:t xml:space="preserve"> e</w:t>
      </w:r>
    </w:p>
    <w:p w14:paraId="2E0DCD19"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Quando houver o cancelamento do registro do licitante ou do registro de preços nas hipóteses previstas no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cancelamento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15</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w:t>
      </w:r>
    </w:p>
    <w:p w14:paraId="62820422"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lastRenderedPageBreak/>
        <w:t>O preço registrado com indicação dos licitantes e fornecedores será divulgado no PNCP e ficará disponibilizado durante a vigência da ata de registro de preços.</w:t>
      </w:r>
    </w:p>
    <w:p w14:paraId="30E57434"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Federal nº: 14.133/2021 e no Decreto Municipal nº: 175, de 2023.</w:t>
      </w:r>
    </w:p>
    <w:p w14:paraId="6DA7BF49"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57624FE6"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A ata de registro de preços será assinada por meio de assinatura digital e disponibilizada no Sistema de Registro de Preços.</w:t>
      </w:r>
    </w:p>
    <w:p w14:paraId="71A01879"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 xml:space="preserve">Quando o convocado não assinar a ata de registro de preços no prazo e nas condições estabelecidos no edital ou no aviso de contratação, e observado o disposto no item </w:t>
      </w:r>
      <w:r w:rsidRPr="00012886">
        <w:rPr>
          <w:rFonts w:asciiTheme="minorHAnsi" w:hAnsiTheme="minorHAnsi" w:cs="Times New Roman"/>
          <w:sz w:val="24"/>
          <w:szCs w:val="24"/>
        </w:rPr>
        <w:fldChar w:fldCharType="begin"/>
      </w:r>
      <w:r w:rsidRPr="00012886">
        <w:rPr>
          <w:rFonts w:asciiTheme="minorHAnsi" w:hAnsiTheme="minorHAnsi" w:cs="Times New Roman"/>
          <w:sz w:val="24"/>
          <w:szCs w:val="24"/>
        </w:rPr>
        <w:instrText xml:space="preserve"> REF habilitacao_reserva \r \h  \* MERGEFORMAT </w:instrText>
      </w:r>
      <w:r w:rsidRPr="00012886">
        <w:rPr>
          <w:rFonts w:asciiTheme="minorHAnsi" w:hAnsiTheme="minorHAnsi" w:cs="Times New Roman"/>
          <w:sz w:val="24"/>
          <w:szCs w:val="24"/>
        </w:rPr>
      </w:r>
      <w:r w:rsidRPr="00012886">
        <w:rPr>
          <w:rFonts w:asciiTheme="minorHAnsi" w:hAnsiTheme="minorHAnsi" w:cs="Times New Roman"/>
          <w:sz w:val="24"/>
          <w:szCs w:val="24"/>
        </w:rPr>
        <w:fldChar w:fldCharType="separate"/>
      </w:r>
      <w:r w:rsidR="00B97989">
        <w:rPr>
          <w:rFonts w:asciiTheme="minorHAnsi" w:hAnsiTheme="minorHAnsi" w:cs="Times New Roman"/>
          <w:sz w:val="24"/>
          <w:szCs w:val="24"/>
        </w:rPr>
        <w:t>9.10</w:t>
      </w:r>
      <w:r w:rsidRPr="00012886">
        <w:rPr>
          <w:rFonts w:asciiTheme="minorHAnsi" w:hAnsiTheme="minorHAnsi" w:cs="Times New Roman"/>
          <w:sz w:val="24"/>
          <w:szCs w:val="24"/>
        </w:rPr>
        <w:fldChar w:fldCharType="end"/>
      </w:r>
      <w:r w:rsidRPr="00012886">
        <w:rPr>
          <w:rFonts w:asciiTheme="minorHAnsi" w:hAnsiTheme="minorHAnsi" w:cs="Times New Roman"/>
          <w:sz w:val="24"/>
          <w:szCs w:val="24"/>
        </w:rPr>
        <w:t xml:space="preserve"> e subitens, fica facultado à Administração convocar os licitantes remanescentes do cadastro de reserva, na ordem de classificação, para fazê-lo em igual prazo e nas condições propostas pelo primeiro classificado.</w:t>
      </w:r>
      <w:bookmarkStart w:id="87" w:name="recusa_dos_que_baixaram_preco"/>
      <w:bookmarkEnd w:id="87"/>
    </w:p>
    <w:p w14:paraId="25D7C5B5"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Na hipótese de nenhum dos licitantes que trata o item 5.4.2.1, aceitar a contratação nos termos do item anterior, a Administração, observados o valor es</w:t>
      </w:r>
      <w:r w:rsidRPr="00012886">
        <w:rPr>
          <w:rFonts w:asciiTheme="minorHAnsi" w:eastAsia="Arial" w:hAnsiTheme="minorHAnsi" w:cs="Times New Roman"/>
          <w:sz w:val="24"/>
          <w:szCs w:val="24"/>
        </w:rPr>
        <w:t>ti</w:t>
      </w:r>
      <w:r w:rsidRPr="00012886">
        <w:rPr>
          <w:rFonts w:asciiTheme="minorHAnsi" w:hAnsiTheme="minorHAnsi" w:cs="Times New Roman"/>
          <w:sz w:val="24"/>
          <w:szCs w:val="24"/>
        </w:rPr>
        <w:t>mado e sua eventual atualização nos termos do edital, poderá:</w:t>
      </w:r>
    </w:p>
    <w:p w14:paraId="61C86C05"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60E4EFA7"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Adjudicar e firmar o contrato nas condições ofertadas pelos licitantes ou fornecedores remanescentes, atendida a ordem classificatória, quando frustrada a negociação de melhor condição.</w:t>
      </w:r>
    </w:p>
    <w:p w14:paraId="49CAD2D4"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506DDD8" w14:textId="77777777" w:rsidR="00012886" w:rsidRPr="00012886" w:rsidRDefault="00012886" w:rsidP="00012886">
      <w:pPr>
        <w:pStyle w:val="Nivel2"/>
        <w:numPr>
          <w:ilvl w:val="0"/>
          <w:numId w:val="0"/>
        </w:numPr>
        <w:autoSpaceDE w:val="0"/>
        <w:autoSpaceDN w:val="0"/>
        <w:adjustRightInd w:val="0"/>
        <w:ind w:left="567"/>
        <w:rPr>
          <w:rFonts w:asciiTheme="minorHAnsi" w:hAnsiTheme="minorHAnsi" w:cs="Times New Roman"/>
          <w:sz w:val="24"/>
          <w:szCs w:val="24"/>
        </w:rPr>
      </w:pPr>
    </w:p>
    <w:p w14:paraId="73795E3D" w14:textId="77777777" w:rsidR="00012886" w:rsidRPr="00012886" w:rsidRDefault="00012886" w:rsidP="00516E79">
      <w:pPr>
        <w:pStyle w:val="Nivel01"/>
      </w:pPr>
      <w:bookmarkStart w:id="88" w:name="_Toc162448979"/>
      <w:r w:rsidRPr="00012886">
        <w:lastRenderedPageBreak/>
        <w:t>ALTERAÇÃO OU ATUALIZAÇÃO DOS PREÇOS REGISTRADOS</w:t>
      </w:r>
      <w:bookmarkEnd w:id="88"/>
    </w:p>
    <w:p w14:paraId="122141E6" w14:textId="77777777" w:rsidR="00012886" w:rsidRPr="00012886" w:rsidRDefault="00012886" w:rsidP="009629E2">
      <w:pPr>
        <w:pStyle w:val="Nivel2"/>
        <w:numPr>
          <w:ilvl w:val="1"/>
          <w:numId w:val="46"/>
        </w:numPr>
        <w:autoSpaceDE w:val="0"/>
        <w:autoSpaceDN w:val="0"/>
        <w:adjustRightInd w:val="0"/>
        <w:ind w:left="-42" w:firstLine="42"/>
        <w:rPr>
          <w:rFonts w:asciiTheme="minorHAnsi" w:hAnsiTheme="minorHAnsi" w:cs="Times New Roman"/>
          <w:sz w:val="24"/>
          <w:szCs w:val="24"/>
        </w:rPr>
      </w:pPr>
      <w:r w:rsidRPr="00012886">
        <w:rPr>
          <w:rFonts w:asciiTheme="minorHAnsi" w:hAnsiTheme="minorHAnsi" w:cs="Times New Roman"/>
          <w:sz w:val="24"/>
          <w:szCs w:val="24"/>
        </w:rPr>
        <w:t>Os preços registrados poderão ser alterados ou atualizados em decorrência de eventual redução dos preços pra</w:t>
      </w:r>
      <w:r w:rsidRPr="00012886">
        <w:rPr>
          <w:rFonts w:asciiTheme="minorHAnsi" w:eastAsia="Calibri" w:hAnsiTheme="minorHAnsi" w:cs="Times New Roman"/>
          <w:sz w:val="24"/>
          <w:szCs w:val="24"/>
        </w:rPr>
        <w:t>ti</w:t>
      </w:r>
      <w:r w:rsidRPr="00012886">
        <w:rPr>
          <w:rFonts w:asciiTheme="minorHAnsi" w:hAnsiTheme="minorHAnsi" w:cs="Times New Roman"/>
          <w:sz w:val="24"/>
          <w:szCs w:val="24"/>
        </w:rPr>
        <w:t>cados no mercado ou de fato que eleve o custo dos bens, das obras ou dos serviços registrados, nas seguintes situações:</w:t>
      </w:r>
    </w:p>
    <w:p w14:paraId="20E9D239"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Federal nº: 14.133/2021;</w:t>
      </w:r>
    </w:p>
    <w:p w14:paraId="45329AFD"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Em caso de criação, alteração ou ex</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 xml:space="preserve">nção de quaisquer tributos ou encargos legais ou a superveniência de disposições legais, com comprovada repercussão sobre os preços registrados; </w:t>
      </w:r>
    </w:p>
    <w:p w14:paraId="4170C449"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Na hipótese de previsão no edital ou no aviso de contratação direta de cláusula de reajustamento ou repactuação sobre os preços registrados, nos termos da Lei Federal nº: 14.133/2021.</w:t>
      </w:r>
    </w:p>
    <w:p w14:paraId="1E26FF56" w14:textId="77777777" w:rsidR="00012886" w:rsidRPr="00012886" w:rsidRDefault="00012886" w:rsidP="009629E2">
      <w:pPr>
        <w:pStyle w:val="Nvel4"/>
        <w:numPr>
          <w:ilvl w:val="3"/>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No caso do reajustamento, deverá ser respeitada a contagem da anualidade e o índice previstos para a contratação;  </w:t>
      </w:r>
    </w:p>
    <w:p w14:paraId="591E3F69" w14:textId="77777777" w:rsidR="00012886" w:rsidRPr="00012886" w:rsidRDefault="00012886" w:rsidP="009629E2">
      <w:pPr>
        <w:pStyle w:val="Nvel4"/>
        <w:numPr>
          <w:ilvl w:val="3"/>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No caso da repactuação, poderá ser a pedido do interessado, conforme critérios definidos para a contratação.</w:t>
      </w:r>
    </w:p>
    <w:p w14:paraId="78738FAF" w14:textId="77777777" w:rsidR="00012886" w:rsidRPr="00012886" w:rsidRDefault="00012886" w:rsidP="00516E79">
      <w:pPr>
        <w:pStyle w:val="Nvel4"/>
        <w:ind w:left="-42" w:firstLine="42"/>
        <w:rPr>
          <w:rFonts w:asciiTheme="minorHAnsi" w:hAnsiTheme="minorHAnsi" w:cs="Times New Roman"/>
          <w:color w:val="auto"/>
          <w:sz w:val="24"/>
          <w:szCs w:val="24"/>
        </w:rPr>
      </w:pPr>
    </w:p>
    <w:p w14:paraId="045C2609" w14:textId="77777777" w:rsidR="00012886" w:rsidRPr="00012886" w:rsidRDefault="00012886" w:rsidP="00516E79">
      <w:pPr>
        <w:pStyle w:val="Nivel01"/>
      </w:pPr>
      <w:bookmarkStart w:id="89" w:name="_Toc162448980"/>
      <w:r w:rsidRPr="00012886">
        <w:t>NEGOCIAÇÃO DE PREÇOS REGISTRADOS</w:t>
      </w:r>
      <w:bookmarkEnd w:id="89"/>
    </w:p>
    <w:p w14:paraId="5E2BEBAD" w14:textId="77777777" w:rsidR="00012886" w:rsidRPr="00012886" w:rsidRDefault="00012886" w:rsidP="009629E2">
      <w:pPr>
        <w:pStyle w:val="Nivel2"/>
        <w:numPr>
          <w:ilvl w:val="1"/>
          <w:numId w:val="46"/>
        </w:numPr>
        <w:autoSpaceDE w:val="0"/>
        <w:autoSpaceDN w:val="0"/>
        <w:adjustRightInd w:val="0"/>
        <w:ind w:left="-42" w:firstLine="42"/>
        <w:rPr>
          <w:rFonts w:asciiTheme="minorHAnsi" w:hAnsiTheme="minorHAnsi" w:cs="Times New Roman"/>
          <w:sz w:val="24"/>
          <w:szCs w:val="24"/>
        </w:rPr>
      </w:pPr>
      <w:r w:rsidRPr="00012886">
        <w:rPr>
          <w:rFonts w:asciiTheme="minorHAnsi" w:hAnsiTheme="minorHAnsi" w:cs="Times New Roman"/>
          <w:sz w:val="24"/>
          <w:szCs w:val="24"/>
        </w:rPr>
        <w:t>Na hipótese de o preço registrado tornar-se superior ao preço pra</w:t>
      </w:r>
      <w:r w:rsidRPr="00012886">
        <w:rPr>
          <w:rFonts w:asciiTheme="minorHAnsi" w:eastAsia="Calibri" w:hAnsiTheme="minorHAnsi" w:cs="Times New Roman"/>
          <w:sz w:val="24"/>
          <w:szCs w:val="24"/>
        </w:rPr>
        <w:t>ti</w:t>
      </w:r>
      <w:r w:rsidRPr="00012886">
        <w:rPr>
          <w:rFonts w:asciiTheme="minorHAnsi" w:hAnsiTheme="minorHAnsi" w:cs="Times New Roman"/>
          <w:sz w:val="24"/>
          <w:szCs w:val="24"/>
        </w:rPr>
        <w:t>cado no mercado por mo</w:t>
      </w:r>
      <w:r w:rsidRPr="00012886">
        <w:rPr>
          <w:rFonts w:asciiTheme="minorHAnsi" w:eastAsia="Calibri" w:hAnsiTheme="minorHAnsi" w:cs="Times New Roman"/>
          <w:sz w:val="24"/>
          <w:szCs w:val="24"/>
        </w:rPr>
        <w:t>ti</w:t>
      </w:r>
      <w:r w:rsidRPr="00012886">
        <w:rPr>
          <w:rFonts w:asciiTheme="minorHAnsi" w:hAnsiTheme="minorHAnsi" w:cs="Times New Roman"/>
          <w:sz w:val="24"/>
          <w:szCs w:val="24"/>
        </w:rPr>
        <w:t>vo superveniente, o órgão ou en</w:t>
      </w:r>
      <w:r w:rsidRPr="00012886">
        <w:rPr>
          <w:rFonts w:asciiTheme="minorHAnsi" w:eastAsia="Calibri" w:hAnsiTheme="minorHAnsi" w:cs="Times New Roman"/>
          <w:sz w:val="24"/>
          <w:szCs w:val="24"/>
        </w:rPr>
        <w:t>ti</w:t>
      </w:r>
      <w:r w:rsidRPr="00012886">
        <w:rPr>
          <w:rFonts w:asciiTheme="minorHAnsi" w:hAnsiTheme="minorHAnsi" w:cs="Times New Roman"/>
          <w:sz w:val="24"/>
          <w:szCs w:val="24"/>
        </w:rPr>
        <w:t>dade gerenciadora convocará o fornecedor para negociar a redução do preço registrado.</w:t>
      </w:r>
    </w:p>
    <w:p w14:paraId="55FD45D4"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Caso não aceite reduzir seu preço aos valores pra</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cados pelo mercado, o fornecedor será liberado do compromisso assumido quanto ao item registrado, sem aplicação de penalidades administrativas.</w:t>
      </w:r>
    </w:p>
    <w:p w14:paraId="706CCB20"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8B98729" w14:textId="77777777" w:rsidR="00012886" w:rsidRPr="00012886" w:rsidRDefault="00012886" w:rsidP="009629E2">
      <w:pPr>
        <w:pStyle w:val="Nvel3"/>
        <w:numPr>
          <w:ilvl w:val="2"/>
          <w:numId w:val="46"/>
        </w:numPr>
        <w:ind w:left="-42"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Se não obtiver êxito nas negociações, o órgão ou en</w:t>
      </w:r>
      <w:r w:rsidRPr="00012886">
        <w:rPr>
          <w:rFonts w:asciiTheme="minorHAnsi" w:eastAsia="Calibri" w:hAnsiTheme="minorHAnsi" w:cs="Times New Roman"/>
          <w:color w:val="auto"/>
          <w:sz w:val="24"/>
          <w:szCs w:val="24"/>
        </w:rPr>
        <w:t>tid</w:t>
      </w:r>
      <w:r w:rsidRPr="00012886">
        <w:rPr>
          <w:rFonts w:asciiTheme="minorHAnsi" w:hAnsiTheme="minorHAnsi" w:cs="Times New Roman"/>
          <w:color w:val="auto"/>
          <w:sz w:val="24"/>
          <w:szCs w:val="24"/>
        </w:rPr>
        <w:t>ade gerenciadora procederá ao cancelamento da ata de registro de preços, adotando as medidas cabíveis para obtenção de contratação mais vantajosa.</w:t>
      </w:r>
      <w:bookmarkStart w:id="90" w:name="reducao_preco_mercado_negociacao_frustra"/>
      <w:bookmarkEnd w:id="90"/>
    </w:p>
    <w:p w14:paraId="2082DF2D"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lastRenderedPageBreak/>
        <w:t>Na hipótese de redução do preço registrado, o gerenciador comunicará aos órgãos e às en</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 xml:space="preserve">dades que </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verem firmado contratos decorrentes da ata de registro de preços para que avaliem a conveniência e a oportunidade de diligenciarem negociação com vistas à alteração contratual, observado o disposto no art. 124 da Lei Federal nº: 14.133/2021.</w:t>
      </w:r>
    </w:p>
    <w:p w14:paraId="57B88C6D" w14:textId="77777777" w:rsidR="00012886" w:rsidRPr="00012886" w:rsidRDefault="00012886" w:rsidP="009629E2">
      <w:pPr>
        <w:pStyle w:val="Nivel2"/>
        <w:numPr>
          <w:ilvl w:val="1"/>
          <w:numId w:val="46"/>
        </w:numPr>
        <w:autoSpaceDE w:val="0"/>
        <w:autoSpaceDN w:val="0"/>
        <w:adjustRightInd w:val="0"/>
        <w:ind w:left="0" w:firstLine="0"/>
        <w:rPr>
          <w:rFonts w:asciiTheme="minorHAnsi" w:hAnsiTheme="minorHAnsi" w:cs="Times New Roman"/>
          <w:sz w:val="24"/>
          <w:szCs w:val="24"/>
        </w:rPr>
      </w:pPr>
      <w:r w:rsidRPr="00012886">
        <w:rPr>
          <w:rFonts w:asciiTheme="minorHAnsi" w:hAnsiTheme="minorHAnsi" w:cs="Times New Roman"/>
          <w:color w:val="auto"/>
          <w:sz w:val="24"/>
          <w:szCs w:val="24"/>
        </w:rPr>
        <w:t xml:space="preserve">Na hipótese de </w:t>
      </w:r>
      <w:r w:rsidRPr="00012886">
        <w:rPr>
          <w:rFonts w:asciiTheme="minorHAnsi" w:hAnsiTheme="minorHAnsi" w:cs="Times New Roman"/>
          <w:sz w:val="24"/>
          <w:szCs w:val="24"/>
        </w:rPr>
        <w:t>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1" w:name="hipotese_preco_mercado_maior"/>
      <w:bookmarkEnd w:id="91"/>
    </w:p>
    <w:p w14:paraId="5DF00B96"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Neste caso, o fornecedor encaminhará, juntamente com o pedido de alteração, a documentação comprobatória ou </w:t>
      </w:r>
      <w:proofErr w:type="spellStart"/>
      <w:r w:rsidRPr="00012886">
        <w:rPr>
          <w:rFonts w:asciiTheme="minorHAnsi" w:hAnsiTheme="minorHAnsi" w:cs="Times New Roman"/>
          <w:color w:val="auto"/>
          <w:sz w:val="24"/>
          <w:szCs w:val="24"/>
        </w:rPr>
        <w:t>a</w:t>
      </w:r>
      <w:proofErr w:type="spellEnd"/>
      <w:r w:rsidRPr="00012886">
        <w:rPr>
          <w:rFonts w:asciiTheme="minorHAnsi" w:hAnsiTheme="minorHAnsi" w:cs="Times New Roman"/>
          <w:color w:val="auto"/>
          <w:sz w:val="24"/>
          <w:szCs w:val="24"/>
        </w:rPr>
        <w:t xml:space="preserve"> planilha de custos que demonstre a inviabilidade do preço registrado em relação às condições inicialmente pactuadas.</w:t>
      </w:r>
      <w:bookmarkStart w:id="92" w:name="prova_preco_mercado_maior"/>
      <w:bookmarkEnd w:id="92"/>
    </w:p>
    <w:p w14:paraId="5CF95919"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Não hipótese de não comprovação da existência de fato superveniente que inviabilize o preço registrado, o pedido será indeferido pelo órgão ou en</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 xml:space="preserve">dade gerenciadora e o fornecedor deverá cumprir as obrigações estabelecidas na ata, sob pena de cancelamento do seu registro, nos termos do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cancelamento_do_fornecedor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9.20</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 sem prejuízo das sanções previstas na Lei Federal nº: 14.133/2021, e na legislação aplicável.</w:t>
      </w:r>
      <w:bookmarkStart w:id="93" w:name="nao_comprovacao_majoracao_mercado"/>
      <w:bookmarkEnd w:id="93"/>
    </w:p>
    <w:p w14:paraId="64DC0B97"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8B59531"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Se não obtiver êxito nas negociações, o órgão ou entidade gerenciadora procederá ao cancelamento da ata de registro de preços, nos termos do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cancelamento_da_ata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9.24</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 e adotará as medidas cabíveis para a obtenção da contratação mais vantajosa.</w:t>
      </w:r>
      <w:bookmarkStart w:id="94" w:name="majora_preco_mercado_negociacao_frustra"/>
      <w:bookmarkEnd w:id="94"/>
    </w:p>
    <w:p w14:paraId="192963E0"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Na hipótese de comprovação da majoração do preço de mercado que inviabilize o preço registrado, conforme previsto no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hipotese_preco_mercado_maior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9.19</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 xml:space="preserve"> e no item </w:t>
      </w:r>
      <w:r w:rsidRPr="00012886">
        <w:rPr>
          <w:rFonts w:asciiTheme="minorHAnsi" w:hAnsiTheme="minorHAnsi" w:cs="Times New Roman"/>
          <w:color w:val="auto"/>
          <w:sz w:val="24"/>
          <w:szCs w:val="24"/>
        </w:rPr>
        <w:fldChar w:fldCharType="begin"/>
      </w:r>
      <w:r w:rsidRPr="00012886">
        <w:rPr>
          <w:rFonts w:asciiTheme="minorHAnsi" w:hAnsiTheme="minorHAnsi" w:cs="Times New Roman"/>
          <w:color w:val="auto"/>
          <w:sz w:val="24"/>
          <w:szCs w:val="24"/>
        </w:rPr>
        <w:instrText xml:space="preserve"> REF prova_preco_mercado_maior \r \h  \* MERGEFORMAT </w:instrText>
      </w:r>
      <w:r w:rsidRPr="00012886">
        <w:rPr>
          <w:rFonts w:asciiTheme="minorHAnsi" w:hAnsiTheme="minorHAnsi" w:cs="Times New Roman"/>
          <w:color w:val="auto"/>
          <w:sz w:val="24"/>
          <w:szCs w:val="24"/>
        </w:rPr>
      </w:r>
      <w:r w:rsidRPr="00012886">
        <w:rPr>
          <w:rFonts w:asciiTheme="minorHAnsi" w:hAnsiTheme="minorHAnsi" w:cs="Times New Roman"/>
          <w:color w:val="auto"/>
          <w:sz w:val="24"/>
          <w:szCs w:val="24"/>
        </w:rPr>
        <w:fldChar w:fldCharType="separate"/>
      </w:r>
      <w:r w:rsidR="00B97989">
        <w:rPr>
          <w:rFonts w:asciiTheme="minorHAnsi" w:hAnsiTheme="minorHAnsi" w:cs="Times New Roman"/>
          <w:color w:val="auto"/>
          <w:sz w:val="24"/>
          <w:szCs w:val="24"/>
        </w:rPr>
        <w:t>9.19.1</w:t>
      </w:r>
      <w:r w:rsidRPr="00012886">
        <w:rPr>
          <w:rFonts w:asciiTheme="minorHAnsi" w:hAnsiTheme="minorHAnsi" w:cs="Times New Roman"/>
          <w:color w:val="auto"/>
          <w:sz w:val="24"/>
          <w:szCs w:val="24"/>
        </w:rPr>
        <w:fldChar w:fldCharType="end"/>
      </w:r>
      <w:r w:rsidRPr="00012886">
        <w:rPr>
          <w:rFonts w:asciiTheme="minorHAnsi" w:hAnsiTheme="minorHAnsi" w:cs="Times New Roman"/>
          <w:color w:val="auto"/>
          <w:sz w:val="24"/>
          <w:szCs w:val="24"/>
        </w:rPr>
        <w:t>, o órgão ou en</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dade gerenciadora atualizará o preço registrado, de acordo com a realidade dos valores praticados pelo mercado.</w:t>
      </w:r>
    </w:p>
    <w:p w14:paraId="63E95181" w14:textId="77777777" w:rsidR="00012886" w:rsidRPr="00012886" w:rsidRDefault="00012886" w:rsidP="009629E2">
      <w:pPr>
        <w:pStyle w:val="Nvel3"/>
        <w:numPr>
          <w:ilvl w:val="2"/>
          <w:numId w:val="46"/>
        </w:numPr>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 O órgão ou en</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dade gerenciadora comunicará aos órgãos e às en</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 xml:space="preserve">dades que </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verem firmado contratos decorrentes da ata de registro de preços sobre a efe</w:t>
      </w:r>
      <w:r w:rsidRPr="00012886">
        <w:rPr>
          <w:rFonts w:asciiTheme="minorHAnsi" w:eastAsia="Calibri" w:hAnsiTheme="minorHAnsi" w:cs="Times New Roman"/>
          <w:color w:val="auto"/>
          <w:sz w:val="24"/>
          <w:szCs w:val="24"/>
        </w:rPr>
        <w:t>ti</w:t>
      </w:r>
      <w:r w:rsidRPr="00012886">
        <w:rPr>
          <w:rFonts w:asciiTheme="minorHAnsi" w:hAnsiTheme="minorHAnsi" w:cs="Times New Roman"/>
          <w:color w:val="auto"/>
          <w:sz w:val="24"/>
          <w:szCs w:val="24"/>
        </w:rPr>
        <w:t>va alteração do preço registrado, para que avaliem a necessidade de alteração contratual, observado o disposto no art. 124 da Lei Federal nº: 14.133/2021.</w:t>
      </w:r>
    </w:p>
    <w:p w14:paraId="08E8A67F" w14:textId="77777777" w:rsidR="00012886" w:rsidRPr="00012886" w:rsidRDefault="00012886" w:rsidP="00012886">
      <w:pPr>
        <w:pStyle w:val="Nvel3"/>
        <w:numPr>
          <w:ilvl w:val="0"/>
          <w:numId w:val="0"/>
        </w:numPr>
        <w:ind w:left="1276"/>
        <w:rPr>
          <w:rFonts w:asciiTheme="minorHAnsi" w:hAnsiTheme="minorHAnsi" w:cs="Times New Roman"/>
          <w:color w:val="auto"/>
          <w:sz w:val="24"/>
          <w:szCs w:val="24"/>
        </w:rPr>
      </w:pPr>
    </w:p>
    <w:p w14:paraId="60480770" w14:textId="77777777" w:rsidR="00012886" w:rsidRPr="00012886" w:rsidRDefault="00012886" w:rsidP="00516E79">
      <w:pPr>
        <w:pStyle w:val="Nivel01"/>
        <w:spacing w:before="0" w:after="0"/>
        <w:ind w:left="0"/>
        <w:rPr>
          <w:iCs/>
        </w:rPr>
      </w:pPr>
      <w:bookmarkStart w:id="95" w:name="_Toc162448981"/>
      <w:r w:rsidRPr="00012886">
        <w:lastRenderedPageBreak/>
        <w:t>CANCELAMENTO DO REGISTRO DO LICITANTE VENCEDOR E DOS PREÇOS REGISTRADOS</w:t>
      </w:r>
      <w:bookmarkStart w:id="96" w:name="cancelamento"/>
      <w:bookmarkEnd w:id="95"/>
      <w:bookmarkEnd w:id="96"/>
    </w:p>
    <w:p w14:paraId="46524175" w14:textId="77777777" w:rsidR="00012886" w:rsidRPr="00012886" w:rsidRDefault="00012886" w:rsidP="009629E2">
      <w:pPr>
        <w:pStyle w:val="Nivel2"/>
        <w:numPr>
          <w:ilvl w:val="1"/>
          <w:numId w:val="46"/>
        </w:numPr>
        <w:autoSpaceDE w:val="0"/>
        <w:autoSpaceDN w:val="0"/>
        <w:adjustRightInd w:val="0"/>
        <w:spacing w:before="0" w:after="0"/>
        <w:ind w:left="0"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O registro do fornecedor será cancelado pelo gerenciador, quando o fornecedor:</w:t>
      </w:r>
      <w:bookmarkStart w:id="97" w:name="cancelamento_do_fornecedor"/>
      <w:bookmarkEnd w:id="97"/>
    </w:p>
    <w:p w14:paraId="5CA60350" w14:textId="77777777" w:rsidR="00012886" w:rsidRPr="00012886" w:rsidRDefault="00012886" w:rsidP="009629E2">
      <w:pPr>
        <w:pStyle w:val="Nvel4"/>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for</w:t>
      </w:r>
      <w:proofErr w:type="gramEnd"/>
      <w:r w:rsidRPr="00012886">
        <w:rPr>
          <w:rFonts w:asciiTheme="minorHAnsi" w:hAnsiTheme="minorHAnsi" w:cs="Times New Roman"/>
          <w:color w:val="auto"/>
          <w:sz w:val="24"/>
          <w:szCs w:val="24"/>
        </w:rPr>
        <w:t xml:space="preserve"> liberado;</w:t>
      </w:r>
    </w:p>
    <w:p w14:paraId="67D9FDC9" w14:textId="77777777" w:rsidR="00012886" w:rsidRPr="00012886" w:rsidRDefault="00012886" w:rsidP="009629E2">
      <w:pPr>
        <w:pStyle w:val="Nvel4"/>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descumprir</w:t>
      </w:r>
      <w:proofErr w:type="gramEnd"/>
      <w:r w:rsidRPr="00012886">
        <w:rPr>
          <w:rFonts w:asciiTheme="minorHAnsi" w:hAnsiTheme="minorHAnsi" w:cs="Times New Roman"/>
          <w:color w:val="auto"/>
          <w:sz w:val="24"/>
          <w:szCs w:val="24"/>
        </w:rPr>
        <w:t xml:space="preserve"> as condições da ata de registro de preços, sem justificativa aceitável;</w:t>
      </w:r>
    </w:p>
    <w:p w14:paraId="30E9ED2D" w14:textId="77777777" w:rsidR="00012886" w:rsidRPr="00012886" w:rsidRDefault="00012886" w:rsidP="009629E2">
      <w:pPr>
        <w:pStyle w:val="Nvel4"/>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não</w:t>
      </w:r>
      <w:proofErr w:type="gramEnd"/>
      <w:r w:rsidRPr="00012886">
        <w:rPr>
          <w:rFonts w:asciiTheme="minorHAnsi" w:hAnsiTheme="minorHAnsi" w:cs="Times New Roman"/>
          <w:color w:val="auto"/>
          <w:sz w:val="24"/>
          <w:szCs w:val="24"/>
        </w:rPr>
        <w:t xml:space="preserve"> aceitar reduzir o seu preço registrado, na hipótese deste se tornar superior àqueles praticados no mercado;</w:t>
      </w:r>
    </w:p>
    <w:p w14:paraId="193C9311" w14:textId="77777777" w:rsidR="00012886" w:rsidRPr="00012886" w:rsidRDefault="00012886" w:rsidP="009629E2">
      <w:pPr>
        <w:pStyle w:val="Nvel4"/>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sofrer</w:t>
      </w:r>
      <w:proofErr w:type="gramEnd"/>
      <w:r w:rsidRPr="00012886">
        <w:rPr>
          <w:rFonts w:asciiTheme="minorHAnsi" w:hAnsiTheme="minorHAnsi" w:cs="Times New Roman"/>
          <w:color w:val="auto"/>
          <w:sz w:val="24"/>
          <w:szCs w:val="24"/>
        </w:rPr>
        <w:t xml:space="preserve"> sanção prevista no inciso IV do art. 156 da Lei Federal nº: 14.133/21; e</w:t>
      </w:r>
    </w:p>
    <w:p w14:paraId="43E2C419" w14:textId="77777777" w:rsidR="00012886" w:rsidRPr="00012886" w:rsidRDefault="00012886" w:rsidP="009629E2">
      <w:pPr>
        <w:pStyle w:val="Nvel4"/>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não</w:t>
      </w:r>
      <w:proofErr w:type="gramEnd"/>
      <w:r w:rsidRPr="00012886">
        <w:rPr>
          <w:rFonts w:asciiTheme="minorHAnsi" w:hAnsiTheme="minorHAnsi" w:cs="Times New Roman"/>
          <w:color w:val="auto"/>
          <w:sz w:val="24"/>
          <w:szCs w:val="24"/>
        </w:rPr>
        <w:t xml:space="preserve"> aceitar o preço revisado pela administração municipal.</w:t>
      </w:r>
    </w:p>
    <w:p w14:paraId="6D89D383" w14:textId="77777777" w:rsidR="00012886" w:rsidRPr="00012886" w:rsidRDefault="00012886" w:rsidP="009629E2">
      <w:pPr>
        <w:pStyle w:val="Nivel2"/>
        <w:numPr>
          <w:ilvl w:val="1"/>
          <w:numId w:val="46"/>
        </w:numPr>
        <w:autoSpaceDE w:val="0"/>
        <w:autoSpaceDN w:val="0"/>
        <w:adjustRightInd w:val="0"/>
        <w:spacing w:before="0" w:after="0"/>
        <w:ind w:left="0"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Na hipótese de aplicação de sanção prevista nos incisos III ou IV do caput do art. 156 da Lei Federal nº: 14.133/2021, caso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5B844006" w14:textId="77777777" w:rsidR="00012886" w:rsidRPr="00012886" w:rsidRDefault="00012886" w:rsidP="009629E2">
      <w:pPr>
        <w:pStyle w:val="Nivel2"/>
        <w:numPr>
          <w:ilvl w:val="1"/>
          <w:numId w:val="46"/>
        </w:numPr>
        <w:autoSpaceDE w:val="0"/>
        <w:autoSpaceDN w:val="0"/>
        <w:adjustRightInd w:val="0"/>
        <w:spacing w:before="0" w:after="0"/>
        <w:ind w:left="0" w:firstLine="42"/>
        <w:rPr>
          <w:rFonts w:asciiTheme="minorHAnsi" w:hAnsiTheme="minorHAnsi" w:cs="Times New Roman"/>
          <w:sz w:val="24"/>
          <w:szCs w:val="24"/>
        </w:rPr>
      </w:pPr>
      <w:r w:rsidRPr="00012886">
        <w:rPr>
          <w:rFonts w:asciiTheme="minorHAnsi" w:hAnsiTheme="minorHAnsi" w:cs="Times New Roman"/>
          <w:sz w:val="24"/>
          <w:szCs w:val="24"/>
        </w:rPr>
        <w:t xml:space="preserve"> O cancelamento de registros nas hipóteses previstas no item </w:t>
      </w:r>
      <w:r w:rsidRPr="00012886">
        <w:rPr>
          <w:rFonts w:asciiTheme="minorHAnsi" w:hAnsiTheme="minorHAnsi" w:cs="Times New Roman"/>
          <w:sz w:val="24"/>
          <w:szCs w:val="24"/>
        </w:rPr>
        <w:fldChar w:fldCharType="begin"/>
      </w:r>
      <w:r w:rsidRPr="00012886">
        <w:rPr>
          <w:rFonts w:asciiTheme="minorHAnsi" w:hAnsiTheme="minorHAnsi" w:cs="Times New Roman"/>
          <w:sz w:val="24"/>
          <w:szCs w:val="24"/>
        </w:rPr>
        <w:instrText xml:space="preserve"> REF cancelamento_do_fornecedor \r \h  \* MERGEFORMAT </w:instrText>
      </w:r>
      <w:r w:rsidRPr="00012886">
        <w:rPr>
          <w:rFonts w:asciiTheme="minorHAnsi" w:hAnsiTheme="minorHAnsi" w:cs="Times New Roman"/>
          <w:sz w:val="24"/>
          <w:szCs w:val="24"/>
        </w:rPr>
      </w:r>
      <w:r w:rsidRPr="00012886">
        <w:rPr>
          <w:rFonts w:asciiTheme="minorHAnsi" w:hAnsiTheme="minorHAnsi" w:cs="Times New Roman"/>
          <w:sz w:val="24"/>
          <w:szCs w:val="24"/>
        </w:rPr>
        <w:fldChar w:fldCharType="separate"/>
      </w:r>
      <w:r w:rsidR="00B97989">
        <w:rPr>
          <w:rFonts w:asciiTheme="minorHAnsi" w:hAnsiTheme="minorHAnsi" w:cs="Times New Roman"/>
          <w:sz w:val="24"/>
          <w:szCs w:val="24"/>
        </w:rPr>
        <w:t>9.20</w:t>
      </w:r>
      <w:r w:rsidRPr="00012886">
        <w:rPr>
          <w:rFonts w:asciiTheme="minorHAnsi" w:hAnsiTheme="minorHAnsi" w:cs="Times New Roman"/>
          <w:sz w:val="24"/>
          <w:szCs w:val="24"/>
        </w:rPr>
        <w:fldChar w:fldCharType="end"/>
      </w:r>
      <w:r w:rsidRPr="00012886">
        <w:rPr>
          <w:rFonts w:asciiTheme="minorHAnsi" w:hAnsiTheme="minorHAnsi" w:cs="Times New Roman"/>
          <w:sz w:val="24"/>
          <w:szCs w:val="24"/>
        </w:rPr>
        <w:t xml:space="preserve"> será formalizado por despacho do órgão ou da entidade gerenciadora, garantidos os princípios do contraditório e da ampla defesa.</w:t>
      </w:r>
    </w:p>
    <w:p w14:paraId="7B9914B2" w14:textId="77777777" w:rsidR="00012886" w:rsidRPr="00012886" w:rsidRDefault="00012886" w:rsidP="009629E2">
      <w:pPr>
        <w:pStyle w:val="Nivel2"/>
        <w:numPr>
          <w:ilvl w:val="1"/>
          <w:numId w:val="46"/>
        </w:numPr>
        <w:autoSpaceDE w:val="0"/>
        <w:autoSpaceDN w:val="0"/>
        <w:adjustRightInd w:val="0"/>
        <w:spacing w:before="0" w:after="0"/>
        <w:ind w:left="0" w:firstLine="42"/>
        <w:rPr>
          <w:rFonts w:asciiTheme="minorHAnsi" w:hAnsiTheme="minorHAnsi" w:cs="Times New Roman"/>
          <w:sz w:val="24"/>
          <w:szCs w:val="24"/>
        </w:rPr>
      </w:pPr>
      <w:r w:rsidRPr="00012886">
        <w:rPr>
          <w:rFonts w:asciiTheme="minorHAnsi" w:hAnsiTheme="minorHAnsi" w:cs="Times New Roman"/>
          <w:sz w:val="24"/>
          <w:szCs w:val="24"/>
        </w:rPr>
        <w:t>Na hipótese de cancelamento do registro do fornecedor, o órgão ou a entidade gerenciadora poderá convocar os licitantes que compõem o cadastro de reserva, observada a ordem de classificação.</w:t>
      </w:r>
    </w:p>
    <w:p w14:paraId="3ABBEDCC" w14:textId="77777777" w:rsidR="00012886" w:rsidRPr="00012886" w:rsidRDefault="00012886" w:rsidP="009629E2">
      <w:pPr>
        <w:pStyle w:val="Nivel2"/>
        <w:numPr>
          <w:ilvl w:val="1"/>
          <w:numId w:val="46"/>
        </w:numPr>
        <w:autoSpaceDE w:val="0"/>
        <w:autoSpaceDN w:val="0"/>
        <w:adjustRightInd w:val="0"/>
        <w:spacing w:before="0" w:after="0"/>
        <w:ind w:left="0" w:firstLine="42"/>
        <w:rPr>
          <w:rFonts w:asciiTheme="minorHAnsi" w:hAnsiTheme="minorHAnsi" w:cs="Times New Roman"/>
          <w:color w:val="auto"/>
          <w:sz w:val="24"/>
          <w:szCs w:val="24"/>
        </w:rPr>
      </w:pPr>
      <w:r w:rsidRPr="00012886">
        <w:rPr>
          <w:rFonts w:asciiTheme="minorHAnsi" w:hAnsiTheme="minorHAnsi" w:cs="Times New Roman"/>
          <w:sz w:val="24"/>
          <w:szCs w:val="24"/>
        </w:rPr>
        <w:t xml:space="preserve">O cancelamento dos preços registrados poderá ser realizado pelo gerenciador, em determinada ata de registro de preços, total ou parcialmente, nas seguintes hipóteses constantes no art. 125 do Decreto Municipal nº: 175/2023, </w:t>
      </w:r>
      <w:r w:rsidRPr="00012886">
        <w:rPr>
          <w:rFonts w:asciiTheme="minorHAnsi" w:hAnsiTheme="minorHAnsi" w:cs="Times New Roman"/>
          <w:color w:val="auto"/>
          <w:sz w:val="24"/>
          <w:szCs w:val="24"/>
        </w:rPr>
        <w:t>desde que devidamente comprovadas e justificadas:</w:t>
      </w:r>
      <w:bookmarkStart w:id="98" w:name="cancelamento_da_ata"/>
      <w:bookmarkEnd w:id="98"/>
      <w:r w:rsidRPr="00012886">
        <w:rPr>
          <w:rFonts w:asciiTheme="minorHAnsi" w:hAnsiTheme="minorHAnsi" w:cs="Times New Roman"/>
          <w:color w:val="auto"/>
          <w:sz w:val="24"/>
          <w:szCs w:val="24"/>
        </w:rPr>
        <w:t xml:space="preserve"> </w:t>
      </w:r>
    </w:p>
    <w:p w14:paraId="569E6BC5" w14:textId="77777777" w:rsidR="00012886" w:rsidRPr="00012886" w:rsidRDefault="00012886" w:rsidP="009629E2">
      <w:pPr>
        <w:pStyle w:val="Nvel3"/>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pelo</w:t>
      </w:r>
      <w:proofErr w:type="gramEnd"/>
      <w:r w:rsidRPr="00012886">
        <w:rPr>
          <w:rFonts w:asciiTheme="minorHAnsi" w:hAnsiTheme="minorHAnsi" w:cs="Times New Roman"/>
          <w:color w:val="auto"/>
          <w:sz w:val="24"/>
          <w:szCs w:val="24"/>
        </w:rPr>
        <w:t xml:space="preserve"> decurso do prazo de vigência;</w:t>
      </w:r>
    </w:p>
    <w:p w14:paraId="16995B68" w14:textId="77777777" w:rsidR="00012886" w:rsidRPr="00012886" w:rsidRDefault="00012886" w:rsidP="009629E2">
      <w:pPr>
        <w:pStyle w:val="Nvel3"/>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pelo</w:t>
      </w:r>
      <w:proofErr w:type="gramEnd"/>
      <w:r w:rsidRPr="00012886">
        <w:rPr>
          <w:rFonts w:asciiTheme="minorHAnsi" w:hAnsiTheme="minorHAnsi" w:cs="Times New Roman"/>
          <w:color w:val="auto"/>
          <w:sz w:val="24"/>
          <w:szCs w:val="24"/>
        </w:rPr>
        <w:t xml:space="preserve"> cancelamento de todos os preços registrados; </w:t>
      </w:r>
    </w:p>
    <w:p w14:paraId="14545B68" w14:textId="77777777" w:rsidR="00012886" w:rsidRPr="00012886" w:rsidRDefault="00012886" w:rsidP="009629E2">
      <w:pPr>
        <w:pStyle w:val="Nvel3"/>
        <w:numPr>
          <w:ilvl w:val="2"/>
          <w:numId w:val="46"/>
        </w:numPr>
        <w:spacing w:before="0" w:after="0"/>
        <w:ind w:left="0" w:firstLine="42"/>
        <w:rPr>
          <w:rFonts w:asciiTheme="minorHAnsi" w:hAnsiTheme="minorHAnsi" w:cs="Times New Roman"/>
          <w:color w:val="auto"/>
          <w:sz w:val="24"/>
          <w:szCs w:val="24"/>
        </w:rPr>
      </w:pPr>
      <w:proofErr w:type="gramStart"/>
      <w:r w:rsidRPr="00012886">
        <w:rPr>
          <w:rFonts w:asciiTheme="minorHAnsi" w:hAnsiTheme="minorHAnsi" w:cs="Times New Roman"/>
          <w:color w:val="auto"/>
          <w:sz w:val="24"/>
          <w:szCs w:val="24"/>
        </w:rPr>
        <w:t>por</w:t>
      </w:r>
      <w:proofErr w:type="gramEnd"/>
      <w:r w:rsidRPr="00012886">
        <w:rPr>
          <w:rFonts w:asciiTheme="minorHAnsi" w:hAnsiTheme="minorHAnsi" w:cs="Times New Roman"/>
          <w:color w:val="auto"/>
          <w:sz w:val="24"/>
          <w:szCs w:val="24"/>
        </w:rPr>
        <w:t xml:space="preserve"> fato superveniente, decorrente dos casos de:</w:t>
      </w:r>
      <w:r w:rsidRPr="00012886">
        <w:rPr>
          <w:rFonts w:asciiTheme="minorHAnsi" w:hAnsiTheme="minorHAnsi" w:cs="Times New Roman"/>
          <w:b/>
          <w:color w:val="auto"/>
          <w:sz w:val="24"/>
          <w:szCs w:val="24"/>
        </w:rPr>
        <w:t xml:space="preserve"> </w:t>
      </w:r>
    </w:p>
    <w:p w14:paraId="03436839" w14:textId="77777777" w:rsidR="00012886" w:rsidRPr="00012886" w:rsidRDefault="00012886" w:rsidP="00516E79">
      <w:pPr>
        <w:pStyle w:val="Nvel3"/>
        <w:numPr>
          <w:ilvl w:val="0"/>
          <w:numId w:val="0"/>
        </w:numPr>
        <w:spacing w:before="0" w:after="0"/>
        <w:ind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8.5.3.1 força maior;</w:t>
      </w:r>
    </w:p>
    <w:p w14:paraId="4C01F21A" w14:textId="77777777" w:rsidR="00012886" w:rsidRPr="00012886" w:rsidRDefault="00012886" w:rsidP="00516E79">
      <w:pPr>
        <w:pStyle w:val="Nvel3"/>
        <w:numPr>
          <w:ilvl w:val="0"/>
          <w:numId w:val="0"/>
        </w:numPr>
        <w:spacing w:before="0" w:after="0"/>
        <w:ind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8.5.3.2 caso fortuito;</w:t>
      </w:r>
    </w:p>
    <w:p w14:paraId="01B1AD69" w14:textId="77777777" w:rsidR="00012886" w:rsidRPr="00012886" w:rsidRDefault="00012886" w:rsidP="00516E79">
      <w:pPr>
        <w:pStyle w:val="Nvel3"/>
        <w:numPr>
          <w:ilvl w:val="0"/>
          <w:numId w:val="0"/>
        </w:numPr>
        <w:spacing w:before="0" w:after="0"/>
        <w:ind w:firstLine="42"/>
        <w:rPr>
          <w:rFonts w:asciiTheme="minorHAnsi" w:hAnsiTheme="minorHAnsi" w:cs="Times New Roman"/>
          <w:color w:val="auto"/>
          <w:sz w:val="24"/>
          <w:szCs w:val="24"/>
        </w:rPr>
      </w:pPr>
      <w:r w:rsidRPr="00012886">
        <w:rPr>
          <w:rFonts w:asciiTheme="minorHAnsi" w:hAnsiTheme="minorHAnsi" w:cs="Times New Roman"/>
          <w:color w:val="auto"/>
          <w:sz w:val="24"/>
          <w:szCs w:val="24"/>
        </w:rPr>
        <w:t>8.5.3.3 fato do príncipe;</w:t>
      </w:r>
    </w:p>
    <w:p w14:paraId="18565716" w14:textId="77777777" w:rsidR="00012886" w:rsidRPr="00012886" w:rsidRDefault="00012886" w:rsidP="00516E79">
      <w:pPr>
        <w:pStyle w:val="Nvel3"/>
        <w:numPr>
          <w:ilvl w:val="0"/>
          <w:numId w:val="0"/>
        </w:numPr>
        <w:spacing w:before="0" w:after="0"/>
        <w:rPr>
          <w:rFonts w:asciiTheme="minorHAnsi" w:hAnsiTheme="minorHAnsi" w:cs="Times New Roman"/>
          <w:color w:val="auto"/>
          <w:sz w:val="24"/>
          <w:szCs w:val="24"/>
        </w:rPr>
      </w:pPr>
      <w:r w:rsidRPr="00012886">
        <w:rPr>
          <w:rFonts w:asciiTheme="minorHAnsi" w:hAnsiTheme="minorHAnsi" w:cs="Times New Roman"/>
          <w:color w:val="auto"/>
          <w:sz w:val="24"/>
          <w:szCs w:val="24"/>
        </w:rPr>
        <w:t>8.5.3.4</w:t>
      </w:r>
      <w:r w:rsidRPr="00012886">
        <w:rPr>
          <w:rFonts w:asciiTheme="minorHAnsi" w:hAnsiTheme="minorHAnsi" w:cs="Times New Roman"/>
          <w:b/>
          <w:color w:val="auto"/>
          <w:sz w:val="24"/>
          <w:szCs w:val="24"/>
        </w:rPr>
        <w:t xml:space="preserve"> </w:t>
      </w:r>
      <w:r w:rsidRPr="00012886">
        <w:rPr>
          <w:rFonts w:asciiTheme="minorHAnsi" w:hAnsiTheme="minorHAnsi" w:cs="Times New Roman"/>
          <w:color w:val="auto"/>
          <w:sz w:val="24"/>
          <w:szCs w:val="24"/>
        </w:rPr>
        <w:t>em decorrência de fatos imprevisíveis ou previsíveis de consequências incalculáveis, que inviabilizem a execução obrigações previstas na ata, devidamente demonstrado; e/ou</w:t>
      </w:r>
    </w:p>
    <w:p w14:paraId="4357947A" w14:textId="77777777" w:rsidR="00012886" w:rsidRPr="00012886" w:rsidRDefault="00012886" w:rsidP="00516E79">
      <w:pPr>
        <w:pStyle w:val="Nvel3"/>
        <w:numPr>
          <w:ilvl w:val="0"/>
          <w:numId w:val="0"/>
        </w:numPr>
        <w:spacing w:before="0" w:after="0"/>
        <w:rPr>
          <w:rFonts w:asciiTheme="minorHAnsi" w:hAnsiTheme="minorHAnsi" w:cs="Times New Roman"/>
          <w:color w:val="auto"/>
          <w:sz w:val="24"/>
          <w:szCs w:val="24"/>
        </w:rPr>
      </w:pPr>
      <w:r w:rsidRPr="00012886">
        <w:rPr>
          <w:rFonts w:asciiTheme="minorHAnsi" w:hAnsiTheme="minorHAnsi" w:cs="Times New Roman"/>
          <w:color w:val="auto"/>
          <w:sz w:val="24"/>
          <w:szCs w:val="24"/>
        </w:rPr>
        <w:t>8.5.4 por razões de interesse público, devidamente justificado.</w:t>
      </w:r>
    </w:p>
    <w:p w14:paraId="11E7E09E" w14:textId="77777777" w:rsidR="00012886" w:rsidRPr="00012886" w:rsidRDefault="00012886" w:rsidP="00516E79">
      <w:pPr>
        <w:pStyle w:val="Nvel3"/>
        <w:numPr>
          <w:ilvl w:val="0"/>
          <w:numId w:val="0"/>
        </w:numPr>
        <w:spacing w:before="0" w:after="0"/>
        <w:rPr>
          <w:rFonts w:asciiTheme="minorHAnsi" w:hAnsiTheme="minorHAnsi" w:cs="Times New Roman"/>
          <w:color w:val="auto"/>
          <w:sz w:val="24"/>
          <w:szCs w:val="24"/>
        </w:rPr>
      </w:pPr>
    </w:p>
    <w:p w14:paraId="07A0CE24" w14:textId="77777777" w:rsidR="00012886" w:rsidRPr="00012886" w:rsidRDefault="00012886" w:rsidP="00516E79">
      <w:pPr>
        <w:pStyle w:val="Nivel01"/>
        <w:spacing w:before="0" w:after="0"/>
        <w:ind w:left="0" w:firstLine="0"/>
      </w:pPr>
      <w:bookmarkStart w:id="99" w:name="_Toc162448982"/>
      <w:r w:rsidRPr="00012886">
        <w:lastRenderedPageBreak/>
        <w:t>DAS PENALIDADES</w:t>
      </w:r>
      <w:bookmarkEnd w:id="99"/>
    </w:p>
    <w:p w14:paraId="3F10EC28" w14:textId="77777777" w:rsidR="00012886" w:rsidRPr="00012886" w:rsidRDefault="00012886" w:rsidP="009629E2">
      <w:pPr>
        <w:pStyle w:val="Nivel2"/>
        <w:numPr>
          <w:ilvl w:val="1"/>
          <w:numId w:val="46"/>
        </w:numPr>
        <w:autoSpaceDE w:val="0"/>
        <w:autoSpaceDN w:val="0"/>
        <w:adjustRightInd w:val="0"/>
        <w:spacing w:before="0" w:after="0"/>
        <w:ind w:left="0" w:firstLine="0"/>
        <w:rPr>
          <w:rFonts w:asciiTheme="minorHAnsi" w:hAnsiTheme="minorHAnsi" w:cs="Times New Roman"/>
          <w:sz w:val="24"/>
          <w:szCs w:val="24"/>
        </w:rPr>
      </w:pPr>
      <w:r w:rsidRPr="00012886">
        <w:rPr>
          <w:rFonts w:asciiTheme="minorHAnsi" w:hAnsiTheme="minorHAnsi" w:cs="Times New Roman"/>
          <w:sz w:val="24"/>
          <w:szCs w:val="24"/>
        </w:rPr>
        <w:t xml:space="preserve">O descumprimento da Ata de Registro de Preços ensejará aplicação das penalidades estabelecidas </w:t>
      </w:r>
      <w:r w:rsidRPr="00012886">
        <w:rPr>
          <w:rFonts w:asciiTheme="minorHAnsi" w:hAnsiTheme="minorHAnsi" w:cs="Times New Roman"/>
          <w:iCs/>
          <w:sz w:val="24"/>
          <w:szCs w:val="24"/>
        </w:rPr>
        <w:t>no edital, seus anexos, e no Decreto Municipal nº: 175/2023.</w:t>
      </w:r>
    </w:p>
    <w:p w14:paraId="07409366" w14:textId="77777777" w:rsidR="00012886" w:rsidRPr="00012886" w:rsidRDefault="00012886" w:rsidP="009629E2">
      <w:pPr>
        <w:pStyle w:val="Nvel3"/>
        <w:numPr>
          <w:ilvl w:val="2"/>
          <w:numId w:val="46"/>
        </w:numPr>
        <w:spacing w:before="0" w:after="0"/>
        <w:ind w:left="0" w:firstLine="0"/>
        <w:rPr>
          <w:rFonts w:asciiTheme="minorHAnsi" w:hAnsiTheme="minorHAnsi" w:cs="Times New Roman"/>
          <w:color w:val="auto"/>
          <w:sz w:val="24"/>
          <w:szCs w:val="24"/>
        </w:rPr>
      </w:pPr>
      <w:r w:rsidRPr="00012886">
        <w:rPr>
          <w:rFonts w:asciiTheme="minorHAnsi" w:hAnsiTheme="minorHAnsi" w:cs="Times New Roman"/>
          <w:color w:val="auto"/>
          <w:sz w:val="24"/>
          <w:szCs w:val="24"/>
        </w:rPr>
        <w:t xml:space="preserve">As sanções também se aplicam aos integrantes do cadastro de reserva no registro de preços que, convocados, não honrarem o compromisso assumido injustificadamente após terem assinado a ata. </w:t>
      </w:r>
    </w:p>
    <w:p w14:paraId="536373DD" w14:textId="77777777" w:rsidR="00012886" w:rsidRPr="00012886" w:rsidRDefault="00012886" w:rsidP="009629E2">
      <w:pPr>
        <w:pStyle w:val="Nivel2"/>
        <w:numPr>
          <w:ilvl w:val="1"/>
          <w:numId w:val="46"/>
        </w:numPr>
        <w:autoSpaceDE w:val="0"/>
        <w:autoSpaceDN w:val="0"/>
        <w:adjustRightInd w:val="0"/>
        <w:spacing w:before="0" w:after="0"/>
        <w:ind w:left="0" w:firstLine="0"/>
        <w:rPr>
          <w:rFonts w:asciiTheme="minorHAnsi" w:hAnsiTheme="minorHAnsi" w:cs="Times New Roman"/>
          <w:sz w:val="24"/>
          <w:szCs w:val="24"/>
        </w:rPr>
      </w:pPr>
      <w:r w:rsidRPr="00012886">
        <w:rPr>
          <w:rFonts w:asciiTheme="minorHAnsi" w:hAnsiTheme="minorHAnsi" w:cs="Times New Roman"/>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960CDE3" w14:textId="77777777" w:rsidR="00012886" w:rsidRPr="00012886" w:rsidRDefault="00012886" w:rsidP="009629E2">
      <w:pPr>
        <w:pStyle w:val="Nivel2"/>
        <w:numPr>
          <w:ilvl w:val="1"/>
          <w:numId w:val="46"/>
        </w:numPr>
        <w:autoSpaceDE w:val="0"/>
        <w:autoSpaceDN w:val="0"/>
        <w:adjustRightInd w:val="0"/>
        <w:spacing w:before="0" w:after="0"/>
        <w:ind w:left="0" w:firstLine="0"/>
        <w:rPr>
          <w:rFonts w:asciiTheme="minorHAnsi" w:hAnsiTheme="minorHAnsi" w:cs="Times New Roman"/>
          <w:sz w:val="24"/>
          <w:szCs w:val="24"/>
        </w:rPr>
      </w:pPr>
      <w:r w:rsidRPr="00012886">
        <w:rPr>
          <w:rFonts w:asciiTheme="minorHAnsi" w:hAnsiTheme="minorHAnsi" w:cs="Times New Roman"/>
          <w:sz w:val="24"/>
          <w:szCs w:val="24"/>
        </w:rPr>
        <w:t>O órgão ou entidade participante deverá comunicar ao órgão gerenciador qualquer das ocorrências previstas no item 9.1, dada a necessidade de instauração de procedimento para cancelamento do registro do fornecedor.</w:t>
      </w:r>
    </w:p>
    <w:p w14:paraId="01C746D3" w14:textId="77777777" w:rsidR="00012886" w:rsidRPr="00012886" w:rsidRDefault="00012886" w:rsidP="00516E79">
      <w:pPr>
        <w:pStyle w:val="Nivel2"/>
        <w:numPr>
          <w:ilvl w:val="0"/>
          <w:numId w:val="0"/>
        </w:numPr>
        <w:autoSpaceDE w:val="0"/>
        <w:autoSpaceDN w:val="0"/>
        <w:adjustRightInd w:val="0"/>
        <w:spacing w:before="0" w:after="0"/>
        <w:rPr>
          <w:rFonts w:asciiTheme="minorHAnsi" w:hAnsiTheme="minorHAnsi" w:cs="Times New Roman"/>
          <w:sz w:val="24"/>
          <w:szCs w:val="24"/>
        </w:rPr>
      </w:pPr>
    </w:p>
    <w:p w14:paraId="54F4B975" w14:textId="77777777" w:rsidR="00012886" w:rsidRPr="00012886" w:rsidRDefault="00012886" w:rsidP="00516E79">
      <w:pPr>
        <w:pStyle w:val="Nivel01"/>
        <w:spacing w:before="0" w:after="0"/>
        <w:ind w:left="0" w:firstLine="0"/>
      </w:pPr>
      <w:bookmarkStart w:id="100" w:name="_Toc162448983"/>
      <w:r w:rsidRPr="00012886">
        <w:t>CONDIÇÕES GERAIS</w:t>
      </w:r>
      <w:bookmarkEnd w:id="100"/>
    </w:p>
    <w:p w14:paraId="4B7BAF2C" w14:textId="77777777" w:rsidR="00012886" w:rsidRPr="00012886" w:rsidRDefault="00012886" w:rsidP="009629E2">
      <w:pPr>
        <w:pStyle w:val="Nivel2"/>
        <w:numPr>
          <w:ilvl w:val="1"/>
          <w:numId w:val="46"/>
        </w:numPr>
        <w:autoSpaceDE w:val="0"/>
        <w:autoSpaceDN w:val="0"/>
        <w:adjustRightInd w:val="0"/>
        <w:spacing w:before="0" w:after="0"/>
        <w:ind w:left="0" w:firstLine="0"/>
        <w:rPr>
          <w:rFonts w:asciiTheme="minorHAnsi" w:hAnsiTheme="minorHAnsi" w:cs="Times New Roman"/>
          <w:sz w:val="24"/>
          <w:szCs w:val="24"/>
        </w:rPr>
      </w:pPr>
      <w:r w:rsidRPr="00012886">
        <w:rPr>
          <w:rFonts w:asciiTheme="minorHAnsi" w:hAnsiTheme="minorHAnsi" w:cs="Times New Roman"/>
          <w:sz w:val="24"/>
          <w:szCs w:val="24"/>
        </w:rPr>
        <w:t>As condições gerais de execução do objeto, tais como os prazos para entrega, execução e recebimento, as obrigações da Administração e do fornecedor registrado, penalidades e demais condições do ajuste, encontram-se definidos no Termo de Referência, ANEXO</w:t>
      </w:r>
      <w:r w:rsidRPr="00012886">
        <w:rPr>
          <w:rFonts w:asciiTheme="minorHAnsi" w:hAnsiTheme="minorHAnsi" w:cs="Times New Roman"/>
          <w:iCs/>
          <w:sz w:val="24"/>
          <w:szCs w:val="24"/>
        </w:rPr>
        <w:t xml:space="preserve"> AO EDITAL</w:t>
      </w:r>
    </w:p>
    <w:p w14:paraId="62FC0A84" w14:textId="77777777" w:rsidR="00012886" w:rsidRPr="00012886" w:rsidRDefault="00012886" w:rsidP="00516E79">
      <w:pPr>
        <w:spacing w:line="276" w:lineRule="auto"/>
        <w:jc w:val="both"/>
        <w:rPr>
          <w:rFonts w:asciiTheme="minorHAnsi" w:hAnsiTheme="minorHAnsi"/>
        </w:rPr>
      </w:pPr>
      <w:r w:rsidRPr="00012886">
        <w:rPr>
          <w:rFonts w:asciiTheme="minorHAnsi" w:hAnsiTheme="minorHAnsi"/>
        </w:rPr>
        <w:t>Para firmeza e validade do pactuado, a presente Ata foi lavrada em XX (XXXXX) vias de igual teor, que, depois de lida e achada em ordem, vai assinada pelas partes.</w:t>
      </w:r>
    </w:p>
    <w:p w14:paraId="7A2C5A7E" w14:textId="77777777" w:rsidR="00012886" w:rsidRPr="00012886" w:rsidRDefault="00012886" w:rsidP="00012886">
      <w:pPr>
        <w:spacing w:before="120" w:after="120" w:line="276" w:lineRule="auto"/>
        <w:ind w:left="567" w:hanging="567"/>
        <w:jc w:val="both"/>
        <w:rPr>
          <w:rFonts w:asciiTheme="minorHAnsi" w:hAnsiTheme="minorHAnsi"/>
        </w:rPr>
      </w:pPr>
    </w:p>
    <w:p w14:paraId="12988D3C" w14:textId="77777777" w:rsidR="00012886" w:rsidRPr="00012886" w:rsidRDefault="00012886" w:rsidP="00651E1B">
      <w:pPr>
        <w:spacing w:before="120" w:after="120" w:line="276" w:lineRule="auto"/>
        <w:ind w:left="567" w:hanging="567"/>
        <w:jc w:val="center"/>
        <w:rPr>
          <w:rFonts w:asciiTheme="minorHAnsi" w:hAnsiTheme="minorHAnsi"/>
          <w:color w:val="0000FF"/>
        </w:rPr>
      </w:pPr>
      <w:r w:rsidRPr="00012886">
        <w:rPr>
          <w:rFonts w:asciiTheme="minorHAnsi" w:hAnsiTheme="minorHAnsi"/>
        </w:rPr>
        <w:t>Tupaciguara/MG, XX de XXXXXXXX de 2024.</w:t>
      </w:r>
    </w:p>
    <w:p w14:paraId="016EFB36" w14:textId="77777777" w:rsidR="00012886" w:rsidRPr="00012886" w:rsidRDefault="00012886" w:rsidP="00012886">
      <w:pPr>
        <w:spacing w:before="120" w:after="120" w:line="276" w:lineRule="auto"/>
        <w:jc w:val="both"/>
        <w:rPr>
          <w:rFonts w:asciiTheme="minorHAnsi" w:hAnsiTheme="minorHAnsi"/>
        </w:rPr>
      </w:pPr>
    </w:p>
    <w:p w14:paraId="19A7F3E0" w14:textId="77777777" w:rsidR="00012886" w:rsidRDefault="00012886" w:rsidP="00012886">
      <w:pPr>
        <w:spacing w:before="120" w:after="120" w:line="276" w:lineRule="auto"/>
        <w:jc w:val="both"/>
        <w:rPr>
          <w:rFonts w:asciiTheme="minorHAnsi" w:hAnsiTheme="minorHAnsi"/>
          <w:i/>
          <w:iCs/>
          <w:color w:val="FF0000"/>
        </w:rPr>
      </w:pPr>
    </w:p>
    <w:p w14:paraId="38674C11" w14:textId="77777777" w:rsidR="00516E79" w:rsidRPr="00012886" w:rsidRDefault="00516E79" w:rsidP="00012886">
      <w:pPr>
        <w:spacing w:before="120" w:after="120" w:line="276" w:lineRule="auto"/>
        <w:jc w:val="both"/>
        <w:rPr>
          <w:rFonts w:asciiTheme="minorHAnsi" w:hAnsiTheme="minorHAnsi"/>
          <w:i/>
          <w:iCs/>
          <w:color w:val="FF0000"/>
        </w:rPr>
      </w:pPr>
    </w:p>
    <w:p w14:paraId="5B43A720" w14:textId="77777777" w:rsidR="00012886" w:rsidRPr="00012886" w:rsidRDefault="00012886" w:rsidP="00012886">
      <w:pPr>
        <w:ind w:firstLine="567"/>
        <w:jc w:val="center"/>
        <w:rPr>
          <w:rFonts w:asciiTheme="minorHAnsi" w:hAnsiTheme="minorHAnsi"/>
          <w:bCs/>
        </w:rPr>
      </w:pPr>
      <w:r w:rsidRPr="00012886">
        <w:rPr>
          <w:rFonts w:asciiTheme="minorHAnsi" w:hAnsiTheme="minorHAnsi"/>
          <w:bCs/>
        </w:rPr>
        <w:t>_______________________________________</w:t>
      </w:r>
    </w:p>
    <w:p w14:paraId="4D6F584B" w14:textId="77777777" w:rsidR="00012886" w:rsidRPr="00012886" w:rsidRDefault="00012886" w:rsidP="00012886">
      <w:pPr>
        <w:ind w:firstLine="567"/>
        <w:jc w:val="center"/>
        <w:rPr>
          <w:rFonts w:asciiTheme="minorHAnsi" w:hAnsiTheme="minorHAnsi"/>
          <w:bCs/>
        </w:rPr>
      </w:pPr>
      <w:r w:rsidRPr="00012886">
        <w:rPr>
          <w:rFonts w:asciiTheme="minorHAnsi" w:hAnsiTheme="minorHAnsi"/>
          <w:bCs/>
        </w:rPr>
        <w:t>Representante legal do CONTRATANTE</w:t>
      </w:r>
    </w:p>
    <w:p w14:paraId="439B195A" w14:textId="77777777" w:rsidR="00012886" w:rsidRDefault="00012886" w:rsidP="00012886">
      <w:pPr>
        <w:spacing w:before="120" w:after="120" w:line="276" w:lineRule="auto"/>
        <w:ind w:firstLine="567"/>
        <w:jc w:val="center"/>
        <w:rPr>
          <w:rFonts w:asciiTheme="minorHAnsi" w:hAnsiTheme="minorHAnsi"/>
          <w:bCs/>
        </w:rPr>
      </w:pPr>
    </w:p>
    <w:p w14:paraId="3AA072F7" w14:textId="77777777" w:rsidR="00516E79" w:rsidRPr="00012886" w:rsidRDefault="00516E79" w:rsidP="00012886">
      <w:pPr>
        <w:spacing w:before="120" w:after="120" w:line="276" w:lineRule="auto"/>
        <w:ind w:firstLine="567"/>
        <w:jc w:val="center"/>
        <w:rPr>
          <w:rFonts w:asciiTheme="minorHAnsi" w:hAnsiTheme="minorHAnsi"/>
          <w:bCs/>
        </w:rPr>
      </w:pPr>
    </w:p>
    <w:p w14:paraId="30285EF3" w14:textId="77777777" w:rsidR="00012886" w:rsidRPr="00012886" w:rsidRDefault="00012886" w:rsidP="00012886">
      <w:pPr>
        <w:spacing w:before="120" w:after="120" w:line="276" w:lineRule="auto"/>
        <w:ind w:firstLine="567"/>
        <w:jc w:val="center"/>
        <w:rPr>
          <w:rFonts w:asciiTheme="minorHAnsi" w:hAnsiTheme="minorHAnsi"/>
          <w:bCs/>
        </w:rPr>
      </w:pPr>
    </w:p>
    <w:p w14:paraId="17CF4E2C" w14:textId="77777777" w:rsidR="00012886" w:rsidRPr="00012886" w:rsidRDefault="00012886" w:rsidP="00012886">
      <w:pPr>
        <w:ind w:firstLine="567"/>
        <w:jc w:val="center"/>
        <w:rPr>
          <w:rFonts w:asciiTheme="minorHAnsi" w:hAnsiTheme="minorHAnsi"/>
          <w:bCs/>
        </w:rPr>
      </w:pPr>
      <w:r w:rsidRPr="00012886">
        <w:rPr>
          <w:rFonts w:asciiTheme="minorHAnsi" w:hAnsiTheme="minorHAnsi"/>
          <w:bCs/>
        </w:rPr>
        <w:t>_______________________________________</w:t>
      </w:r>
    </w:p>
    <w:p w14:paraId="06F6A2D0" w14:textId="77777777" w:rsidR="00012886" w:rsidRPr="00012886" w:rsidRDefault="00012886" w:rsidP="00012886">
      <w:pPr>
        <w:ind w:firstLine="567"/>
        <w:jc w:val="center"/>
        <w:rPr>
          <w:rFonts w:asciiTheme="minorHAnsi" w:hAnsiTheme="minorHAnsi"/>
        </w:rPr>
      </w:pPr>
      <w:r w:rsidRPr="00012886">
        <w:rPr>
          <w:rFonts w:asciiTheme="minorHAnsi" w:hAnsiTheme="minorHAnsi"/>
          <w:bCs/>
        </w:rPr>
        <w:t>Representante</w:t>
      </w:r>
      <w:r w:rsidRPr="00012886">
        <w:rPr>
          <w:rFonts w:asciiTheme="minorHAnsi" w:hAnsiTheme="minorHAnsi"/>
        </w:rPr>
        <w:t xml:space="preserve"> legal do CONTRATADO</w:t>
      </w:r>
    </w:p>
    <w:p w14:paraId="3ED0BB36" w14:textId="77777777" w:rsidR="00012886" w:rsidRPr="00012886" w:rsidRDefault="00012886" w:rsidP="00012886">
      <w:pPr>
        <w:spacing w:before="120" w:after="120" w:line="276" w:lineRule="auto"/>
        <w:jc w:val="both"/>
        <w:rPr>
          <w:rFonts w:asciiTheme="minorHAnsi" w:eastAsia="Arial Unicode MS" w:hAnsiTheme="minorHAnsi"/>
          <w:b/>
        </w:rPr>
      </w:pPr>
    </w:p>
    <w:p w14:paraId="68AAE28D" w14:textId="77777777" w:rsidR="00012886" w:rsidRPr="00012886" w:rsidRDefault="00012886" w:rsidP="00012886">
      <w:pPr>
        <w:spacing w:before="120" w:after="120" w:line="276" w:lineRule="auto"/>
        <w:jc w:val="both"/>
        <w:rPr>
          <w:rFonts w:asciiTheme="minorHAnsi" w:eastAsia="Arial Unicode MS" w:hAnsiTheme="minorHAnsi"/>
          <w:b/>
        </w:rPr>
      </w:pPr>
    </w:p>
    <w:p w14:paraId="1FF364CD" w14:textId="77777777" w:rsidR="00516E79" w:rsidRDefault="00516E79" w:rsidP="00012886">
      <w:pPr>
        <w:spacing w:before="120" w:after="120" w:line="276" w:lineRule="auto"/>
        <w:jc w:val="both"/>
        <w:rPr>
          <w:rFonts w:asciiTheme="minorHAnsi" w:eastAsia="Arial Unicode MS" w:hAnsiTheme="minorHAnsi"/>
          <w:b/>
        </w:rPr>
      </w:pPr>
    </w:p>
    <w:p w14:paraId="576EC32B" w14:textId="77777777" w:rsidR="00516E79" w:rsidRDefault="00516E79" w:rsidP="00012886">
      <w:pPr>
        <w:spacing w:before="120" w:after="120" w:line="276" w:lineRule="auto"/>
        <w:jc w:val="both"/>
        <w:rPr>
          <w:rFonts w:asciiTheme="minorHAnsi" w:eastAsia="Arial Unicode MS" w:hAnsiTheme="minorHAnsi"/>
          <w:b/>
        </w:rPr>
      </w:pPr>
    </w:p>
    <w:p w14:paraId="4F423963" w14:textId="77777777" w:rsidR="00516E79" w:rsidRDefault="00516E79" w:rsidP="00012886">
      <w:pPr>
        <w:spacing w:before="120" w:after="120" w:line="276" w:lineRule="auto"/>
        <w:jc w:val="both"/>
        <w:rPr>
          <w:rFonts w:asciiTheme="minorHAnsi" w:eastAsia="Arial Unicode MS" w:hAnsiTheme="minorHAnsi"/>
          <w:b/>
        </w:rPr>
      </w:pPr>
    </w:p>
    <w:p w14:paraId="7EC2368D" w14:textId="77777777" w:rsidR="00012886" w:rsidRPr="00012886" w:rsidRDefault="00012886" w:rsidP="00012886">
      <w:pPr>
        <w:spacing w:before="120" w:after="120" w:line="276" w:lineRule="auto"/>
        <w:jc w:val="both"/>
        <w:rPr>
          <w:rFonts w:asciiTheme="minorHAnsi" w:eastAsia="Arial Unicode MS" w:hAnsiTheme="minorHAnsi"/>
          <w:b/>
        </w:rPr>
      </w:pPr>
      <w:r w:rsidRPr="00012886">
        <w:rPr>
          <w:rFonts w:asciiTheme="minorHAnsi" w:eastAsia="Arial Unicode MS" w:hAnsiTheme="minorHAnsi"/>
          <w:b/>
        </w:rPr>
        <w:t xml:space="preserve">TESTEMUNHA: </w:t>
      </w:r>
    </w:p>
    <w:p w14:paraId="7BB3BEAC" w14:textId="77777777" w:rsidR="00012886" w:rsidRPr="00012886" w:rsidRDefault="00012886" w:rsidP="00012886">
      <w:pPr>
        <w:spacing w:before="120" w:after="120" w:line="276" w:lineRule="auto"/>
        <w:rPr>
          <w:rFonts w:asciiTheme="minorHAnsi" w:eastAsia="Arial Unicode MS" w:hAnsiTheme="minorHAnsi"/>
          <w:b/>
        </w:rPr>
      </w:pPr>
    </w:p>
    <w:p w14:paraId="39A6CBA3" w14:textId="77777777" w:rsidR="00012886" w:rsidRPr="00012886" w:rsidRDefault="00012886" w:rsidP="00012886">
      <w:pPr>
        <w:spacing w:before="120" w:after="120" w:line="276" w:lineRule="auto"/>
        <w:rPr>
          <w:rFonts w:asciiTheme="minorHAnsi" w:eastAsia="Arial Unicode MS" w:hAnsiTheme="minorHAnsi"/>
        </w:rPr>
      </w:pPr>
      <w:r w:rsidRPr="00012886">
        <w:rPr>
          <w:rFonts w:asciiTheme="minorHAnsi" w:eastAsia="Arial Unicode MS" w:hAnsiTheme="minorHAnsi"/>
          <w:b/>
        </w:rPr>
        <w:t>1.</w:t>
      </w:r>
      <w:r w:rsidRPr="00012886">
        <w:rPr>
          <w:rFonts w:asciiTheme="minorHAnsi" w:eastAsia="Arial Unicode MS" w:hAnsiTheme="minorHAnsi"/>
        </w:rPr>
        <w:t xml:space="preserve"> _____________________________    </w:t>
      </w:r>
      <w:r w:rsidRPr="00012886">
        <w:rPr>
          <w:rFonts w:asciiTheme="minorHAnsi" w:eastAsia="Arial Unicode MS" w:hAnsiTheme="minorHAnsi"/>
          <w:b/>
        </w:rPr>
        <w:t>CPF</w:t>
      </w:r>
      <w:r w:rsidRPr="00012886">
        <w:rPr>
          <w:rFonts w:asciiTheme="minorHAnsi" w:eastAsia="Arial Unicode MS" w:hAnsiTheme="minorHAnsi"/>
        </w:rPr>
        <w:t xml:space="preserve"> _____________________________</w:t>
      </w:r>
    </w:p>
    <w:p w14:paraId="4EDF0F7F" w14:textId="77777777" w:rsidR="00012886" w:rsidRPr="00012886" w:rsidRDefault="00012886" w:rsidP="00012886">
      <w:pPr>
        <w:spacing w:before="120" w:after="120" w:line="276" w:lineRule="auto"/>
        <w:rPr>
          <w:rFonts w:asciiTheme="minorHAnsi" w:eastAsia="Arial Unicode MS" w:hAnsiTheme="minorHAnsi"/>
        </w:rPr>
      </w:pPr>
    </w:p>
    <w:p w14:paraId="5E624876" w14:textId="2B6640DD" w:rsidR="00012886" w:rsidRPr="00012886" w:rsidRDefault="00012886" w:rsidP="00012886">
      <w:pPr>
        <w:spacing w:before="120" w:after="120" w:line="276" w:lineRule="auto"/>
        <w:rPr>
          <w:rFonts w:asciiTheme="minorHAnsi" w:hAnsiTheme="minorHAnsi"/>
          <w:b/>
          <w:bCs/>
          <w:color w:val="000000" w:themeColor="text1"/>
        </w:rPr>
      </w:pPr>
      <w:r w:rsidRPr="00012886">
        <w:rPr>
          <w:rFonts w:asciiTheme="minorHAnsi" w:eastAsia="Arial Unicode MS" w:hAnsiTheme="minorHAnsi"/>
          <w:b/>
        </w:rPr>
        <w:t>2.</w:t>
      </w:r>
      <w:r w:rsidRPr="00012886">
        <w:rPr>
          <w:rFonts w:asciiTheme="minorHAnsi" w:eastAsia="Arial Unicode MS" w:hAnsiTheme="minorHAnsi"/>
        </w:rPr>
        <w:t xml:space="preserve"> _____________________________    </w:t>
      </w:r>
      <w:r w:rsidRPr="00012886">
        <w:rPr>
          <w:rFonts w:asciiTheme="minorHAnsi" w:eastAsia="Arial Unicode MS" w:hAnsiTheme="minorHAnsi"/>
          <w:b/>
        </w:rPr>
        <w:t>CPF</w:t>
      </w:r>
      <w:r w:rsidRPr="00012886">
        <w:rPr>
          <w:rFonts w:asciiTheme="minorHAnsi" w:eastAsia="Arial Unicode MS" w:hAnsiTheme="minorHAnsi"/>
        </w:rPr>
        <w:t xml:space="preserve"> _____________________________</w:t>
      </w:r>
      <w:bookmarkEnd w:id="79"/>
    </w:p>
    <w:p w14:paraId="7B82C216" w14:textId="77777777" w:rsidR="00012886" w:rsidRPr="00012886" w:rsidRDefault="00012886" w:rsidP="00012886">
      <w:pPr>
        <w:spacing w:before="120" w:after="120" w:line="276" w:lineRule="auto"/>
        <w:jc w:val="center"/>
        <w:rPr>
          <w:rFonts w:asciiTheme="minorHAnsi" w:hAnsiTheme="minorHAnsi"/>
          <w:b/>
          <w:bCs/>
          <w:color w:val="000000" w:themeColor="text1"/>
        </w:rPr>
      </w:pPr>
    </w:p>
    <w:p w14:paraId="625CC36C" w14:textId="215D534C" w:rsidR="00012886" w:rsidRPr="00012886" w:rsidRDefault="00012886" w:rsidP="00012886">
      <w:pPr>
        <w:spacing w:before="120" w:after="120" w:line="276" w:lineRule="auto"/>
        <w:rPr>
          <w:rFonts w:asciiTheme="minorHAnsi" w:hAnsiTheme="minorHAnsi"/>
          <w:b/>
          <w:bCs/>
          <w:color w:val="000000" w:themeColor="text1"/>
        </w:rPr>
      </w:pPr>
      <w:r w:rsidRPr="00012886">
        <w:rPr>
          <w:rFonts w:asciiTheme="minorHAnsi" w:hAnsiTheme="minorHAnsi"/>
          <w:b/>
          <w:bCs/>
          <w:color w:val="000000" w:themeColor="text1"/>
        </w:rPr>
        <w:t>FISCA</w:t>
      </w:r>
      <w:r w:rsidR="00651E1B">
        <w:rPr>
          <w:rFonts w:asciiTheme="minorHAnsi" w:hAnsiTheme="minorHAnsi"/>
          <w:b/>
          <w:bCs/>
          <w:color w:val="000000" w:themeColor="text1"/>
        </w:rPr>
        <w:t>L</w:t>
      </w:r>
      <w:r w:rsidRPr="00012886">
        <w:rPr>
          <w:rFonts w:asciiTheme="minorHAnsi" w:hAnsiTheme="minorHAnsi"/>
          <w:b/>
          <w:bCs/>
          <w:color w:val="000000" w:themeColor="text1"/>
        </w:rPr>
        <w:t xml:space="preserve"> DA ATA DE REGISTRO DE PREÇOS</w:t>
      </w:r>
    </w:p>
    <w:p w14:paraId="1BC1E2C6" w14:textId="77777777" w:rsidR="00012886" w:rsidRPr="00012886" w:rsidRDefault="00012886" w:rsidP="00012886">
      <w:pPr>
        <w:spacing w:before="120" w:after="120" w:line="276" w:lineRule="auto"/>
        <w:rPr>
          <w:rFonts w:asciiTheme="minorHAnsi" w:hAnsiTheme="minorHAnsi"/>
          <w:b/>
          <w:bCs/>
          <w:color w:val="000000" w:themeColor="text1"/>
        </w:rPr>
      </w:pPr>
    </w:p>
    <w:p w14:paraId="782585EA" w14:textId="77777777" w:rsidR="00012886" w:rsidRPr="00012886" w:rsidRDefault="00012886" w:rsidP="00012886">
      <w:pPr>
        <w:spacing w:before="120" w:after="120" w:line="276" w:lineRule="auto"/>
        <w:rPr>
          <w:rFonts w:asciiTheme="minorHAnsi" w:hAnsiTheme="minorHAnsi"/>
          <w:b/>
          <w:bCs/>
          <w:color w:val="000000" w:themeColor="text1"/>
        </w:rPr>
      </w:pPr>
    </w:p>
    <w:p w14:paraId="528F66DB" w14:textId="77777777" w:rsidR="00012886" w:rsidRPr="00012886" w:rsidRDefault="00012886" w:rsidP="00012886">
      <w:pPr>
        <w:spacing w:before="120" w:after="120" w:line="276" w:lineRule="auto"/>
        <w:rPr>
          <w:rFonts w:asciiTheme="minorHAnsi" w:hAnsiTheme="minorHAnsi"/>
          <w:b/>
          <w:bCs/>
          <w:color w:val="000000" w:themeColor="text1"/>
        </w:rPr>
      </w:pPr>
    </w:p>
    <w:p w14:paraId="6269BB58" w14:textId="77777777" w:rsidR="00012886" w:rsidRPr="00012886" w:rsidRDefault="00012886" w:rsidP="00012886">
      <w:pPr>
        <w:spacing w:before="120" w:after="120" w:line="276" w:lineRule="auto"/>
        <w:rPr>
          <w:rFonts w:asciiTheme="minorHAnsi" w:hAnsiTheme="minorHAnsi"/>
          <w:b/>
          <w:bCs/>
          <w:color w:val="000000" w:themeColor="text1"/>
        </w:rPr>
      </w:pPr>
    </w:p>
    <w:p w14:paraId="0D450C5E" w14:textId="518212B0" w:rsidR="00012886" w:rsidRPr="00651E1B" w:rsidRDefault="00651E1B" w:rsidP="009629E2">
      <w:pPr>
        <w:pStyle w:val="PargrafodaLista"/>
        <w:numPr>
          <w:ilvl w:val="0"/>
          <w:numId w:val="47"/>
        </w:numPr>
        <w:spacing w:before="120" w:after="120"/>
        <w:ind w:left="0" w:firstLine="0"/>
        <w:rPr>
          <w:rFonts w:asciiTheme="minorHAnsi" w:hAnsiTheme="minorHAnsi"/>
          <w:bCs/>
          <w:color w:val="000000" w:themeColor="text1"/>
          <w:sz w:val="24"/>
        </w:rPr>
      </w:pPr>
      <w:r w:rsidRPr="00651E1B">
        <w:rPr>
          <w:rFonts w:asciiTheme="minorHAnsi" w:hAnsiTheme="minorHAnsi"/>
          <w:bCs/>
          <w:color w:val="000000" w:themeColor="text1"/>
          <w:sz w:val="24"/>
        </w:rPr>
        <w:t>Nome: ___________________</w:t>
      </w:r>
      <w:r>
        <w:rPr>
          <w:rFonts w:asciiTheme="minorHAnsi" w:hAnsiTheme="minorHAnsi"/>
          <w:bCs/>
          <w:color w:val="000000" w:themeColor="text1"/>
          <w:sz w:val="24"/>
        </w:rPr>
        <w:t>_________________</w:t>
      </w:r>
    </w:p>
    <w:p w14:paraId="26EA8A93" w14:textId="77777777" w:rsidR="00651E1B" w:rsidRDefault="00651E1B" w:rsidP="00012886">
      <w:pPr>
        <w:spacing w:before="120" w:after="120" w:line="276" w:lineRule="auto"/>
        <w:rPr>
          <w:rFonts w:asciiTheme="minorHAnsi" w:hAnsiTheme="minorHAnsi"/>
          <w:bCs/>
          <w:color w:val="000000" w:themeColor="text1"/>
        </w:rPr>
      </w:pPr>
    </w:p>
    <w:p w14:paraId="2CF82D1E" w14:textId="235489A1" w:rsidR="00012886" w:rsidRPr="00012886" w:rsidRDefault="00651E1B" w:rsidP="00651E1B">
      <w:pPr>
        <w:tabs>
          <w:tab w:val="left" w:pos="708"/>
          <w:tab w:val="left" w:pos="1416"/>
          <w:tab w:val="left" w:pos="2124"/>
          <w:tab w:val="left" w:pos="2985"/>
        </w:tabs>
        <w:spacing w:before="120" w:after="120" w:line="276" w:lineRule="auto"/>
        <w:rPr>
          <w:rFonts w:asciiTheme="minorHAnsi" w:hAnsiTheme="minorHAnsi"/>
          <w:bCs/>
          <w:color w:val="000000" w:themeColor="text1"/>
        </w:rPr>
      </w:pPr>
      <w:r>
        <w:rPr>
          <w:rFonts w:asciiTheme="minorHAnsi" w:hAnsiTheme="minorHAnsi"/>
          <w:bCs/>
          <w:color w:val="000000" w:themeColor="text1"/>
        </w:rPr>
        <w:tab/>
      </w:r>
      <w:r w:rsidR="00012886" w:rsidRPr="00012886">
        <w:rPr>
          <w:rFonts w:asciiTheme="minorHAnsi" w:hAnsiTheme="minorHAnsi"/>
          <w:bCs/>
          <w:color w:val="000000" w:themeColor="text1"/>
        </w:rPr>
        <w:t xml:space="preserve">Matricula: </w:t>
      </w:r>
      <w:r>
        <w:rPr>
          <w:rFonts w:asciiTheme="minorHAnsi" w:hAnsiTheme="minorHAnsi"/>
          <w:bCs/>
          <w:color w:val="000000" w:themeColor="text1"/>
        </w:rPr>
        <w:t>_________________________________</w:t>
      </w:r>
    </w:p>
    <w:p w14:paraId="47E7AFDD" w14:textId="77777777" w:rsidR="00012886" w:rsidRPr="00012886" w:rsidRDefault="00012886" w:rsidP="00012886">
      <w:pPr>
        <w:spacing w:before="120" w:after="120" w:line="276" w:lineRule="auto"/>
        <w:rPr>
          <w:rFonts w:asciiTheme="minorHAnsi" w:hAnsiTheme="minorHAnsi"/>
          <w:b/>
          <w:bCs/>
          <w:color w:val="000000" w:themeColor="text1"/>
        </w:rPr>
      </w:pPr>
    </w:p>
    <w:p w14:paraId="157E7BCD" w14:textId="77777777" w:rsidR="00012886" w:rsidRDefault="00012886" w:rsidP="007E334A">
      <w:pPr>
        <w:tabs>
          <w:tab w:val="left" w:pos="426"/>
          <w:tab w:val="left" w:pos="851"/>
        </w:tabs>
        <w:jc w:val="center"/>
        <w:rPr>
          <w:rFonts w:asciiTheme="minorHAnsi" w:hAnsiTheme="minorHAnsi" w:cstheme="minorHAnsi"/>
          <w:szCs w:val="24"/>
        </w:rPr>
      </w:pPr>
    </w:p>
    <w:p w14:paraId="11B4EC22" w14:textId="77777777" w:rsidR="00651E1B" w:rsidRDefault="00651E1B" w:rsidP="007E334A">
      <w:pPr>
        <w:tabs>
          <w:tab w:val="left" w:pos="426"/>
          <w:tab w:val="left" w:pos="851"/>
        </w:tabs>
        <w:jc w:val="center"/>
        <w:rPr>
          <w:rFonts w:asciiTheme="minorHAnsi" w:hAnsiTheme="minorHAnsi" w:cstheme="minorHAnsi"/>
          <w:szCs w:val="24"/>
        </w:rPr>
      </w:pPr>
    </w:p>
    <w:p w14:paraId="64D37C23" w14:textId="77777777" w:rsidR="00651E1B" w:rsidRDefault="00651E1B" w:rsidP="007E334A">
      <w:pPr>
        <w:tabs>
          <w:tab w:val="left" w:pos="426"/>
          <w:tab w:val="left" w:pos="851"/>
        </w:tabs>
        <w:jc w:val="center"/>
        <w:rPr>
          <w:rFonts w:asciiTheme="minorHAnsi" w:hAnsiTheme="minorHAnsi" w:cstheme="minorHAnsi"/>
          <w:szCs w:val="24"/>
        </w:rPr>
      </w:pPr>
    </w:p>
    <w:p w14:paraId="204E35DD" w14:textId="77777777" w:rsidR="00651E1B" w:rsidRDefault="00651E1B" w:rsidP="007E334A">
      <w:pPr>
        <w:tabs>
          <w:tab w:val="left" w:pos="426"/>
          <w:tab w:val="left" w:pos="851"/>
        </w:tabs>
        <w:jc w:val="center"/>
        <w:rPr>
          <w:rFonts w:asciiTheme="minorHAnsi" w:hAnsiTheme="minorHAnsi" w:cstheme="minorHAnsi"/>
          <w:szCs w:val="24"/>
        </w:rPr>
      </w:pPr>
    </w:p>
    <w:p w14:paraId="73752F61" w14:textId="77777777" w:rsidR="00651E1B" w:rsidRDefault="00651E1B" w:rsidP="007E334A">
      <w:pPr>
        <w:tabs>
          <w:tab w:val="left" w:pos="426"/>
          <w:tab w:val="left" w:pos="851"/>
        </w:tabs>
        <w:jc w:val="center"/>
        <w:rPr>
          <w:rFonts w:asciiTheme="minorHAnsi" w:hAnsiTheme="minorHAnsi" w:cstheme="minorHAnsi"/>
          <w:szCs w:val="24"/>
        </w:rPr>
      </w:pPr>
    </w:p>
    <w:p w14:paraId="71A7A31B" w14:textId="77777777" w:rsidR="00651E1B" w:rsidRDefault="00651E1B" w:rsidP="007E334A">
      <w:pPr>
        <w:tabs>
          <w:tab w:val="left" w:pos="426"/>
          <w:tab w:val="left" w:pos="851"/>
        </w:tabs>
        <w:jc w:val="center"/>
        <w:rPr>
          <w:rFonts w:asciiTheme="minorHAnsi" w:hAnsiTheme="minorHAnsi" w:cstheme="minorHAnsi"/>
          <w:szCs w:val="24"/>
        </w:rPr>
      </w:pPr>
    </w:p>
    <w:p w14:paraId="47294136" w14:textId="77777777" w:rsidR="00651E1B" w:rsidRDefault="00651E1B" w:rsidP="007E334A">
      <w:pPr>
        <w:tabs>
          <w:tab w:val="left" w:pos="426"/>
          <w:tab w:val="left" w:pos="851"/>
        </w:tabs>
        <w:jc w:val="center"/>
        <w:rPr>
          <w:rFonts w:asciiTheme="minorHAnsi" w:hAnsiTheme="minorHAnsi" w:cstheme="minorHAnsi"/>
          <w:szCs w:val="24"/>
        </w:rPr>
      </w:pPr>
    </w:p>
    <w:p w14:paraId="14B79EF2" w14:textId="77777777" w:rsidR="00651E1B" w:rsidRDefault="00651E1B" w:rsidP="007E334A">
      <w:pPr>
        <w:tabs>
          <w:tab w:val="left" w:pos="426"/>
          <w:tab w:val="left" w:pos="851"/>
        </w:tabs>
        <w:jc w:val="center"/>
        <w:rPr>
          <w:rFonts w:asciiTheme="minorHAnsi" w:hAnsiTheme="minorHAnsi" w:cstheme="minorHAnsi"/>
          <w:szCs w:val="24"/>
        </w:rPr>
      </w:pPr>
    </w:p>
    <w:p w14:paraId="635953B9" w14:textId="77777777" w:rsidR="00651E1B" w:rsidRDefault="00651E1B" w:rsidP="007E334A">
      <w:pPr>
        <w:tabs>
          <w:tab w:val="left" w:pos="426"/>
          <w:tab w:val="left" w:pos="851"/>
        </w:tabs>
        <w:jc w:val="center"/>
        <w:rPr>
          <w:rFonts w:asciiTheme="minorHAnsi" w:hAnsiTheme="minorHAnsi" w:cstheme="minorHAnsi"/>
          <w:szCs w:val="24"/>
        </w:rPr>
      </w:pPr>
    </w:p>
    <w:p w14:paraId="74EDC7AE" w14:textId="77777777" w:rsidR="00651E1B" w:rsidRDefault="00651E1B" w:rsidP="007E334A">
      <w:pPr>
        <w:tabs>
          <w:tab w:val="left" w:pos="426"/>
          <w:tab w:val="left" w:pos="851"/>
        </w:tabs>
        <w:jc w:val="center"/>
        <w:rPr>
          <w:rFonts w:asciiTheme="minorHAnsi" w:hAnsiTheme="minorHAnsi" w:cstheme="minorHAnsi"/>
          <w:szCs w:val="24"/>
        </w:rPr>
      </w:pPr>
    </w:p>
    <w:p w14:paraId="6DDDF5F3" w14:textId="77777777" w:rsidR="00516E79" w:rsidRDefault="00516E79" w:rsidP="007E334A">
      <w:pPr>
        <w:tabs>
          <w:tab w:val="left" w:pos="426"/>
          <w:tab w:val="left" w:pos="851"/>
        </w:tabs>
        <w:jc w:val="center"/>
        <w:rPr>
          <w:rFonts w:asciiTheme="minorHAnsi" w:hAnsiTheme="minorHAnsi" w:cstheme="minorHAnsi"/>
          <w:szCs w:val="24"/>
        </w:rPr>
      </w:pPr>
    </w:p>
    <w:p w14:paraId="773159F2" w14:textId="77777777" w:rsidR="00516E79" w:rsidRDefault="00516E79" w:rsidP="007E334A">
      <w:pPr>
        <w:tabs>
          <w:tab w:val="left" w:pos="426"/>
          <w:tab w:val="left" w:pos="851"/>
        </w:tabs>
        <w:jc w:val="center"/>
        <w:rPr>
          <w:rFonts w:asciiTheme="minorHAnsi" w:hAnsiTheme="minorHAnsi" w:cstheme="minorHAnsi"/>
          <w:szCs w:val="24"/>
        </w:rPr>
      </w:pPr>
    </w:p>
    <w:p w14:paraId="6112587E" w14:textId="77777777" w:rsidR="00651E1B" w:rsidRDefault="00651E1B" w:rsidP="007E334A">
      <w:pPr>
        <w:tabs>
          <w:tab w:val="left" w:pos="426"/>
          <w:tab w:val="left" w:pos="851"/>
        </w:tabs>
        <w:jc w:val="center"/>
        <w:rPr>
          <w:rFonts w:asciiTheme="minorHAnsi" w:hAnsiTheme="minorHAnsi" w:cstheme="minorHAnsi"/>
          <w:szCs w:val="24"/>
        </w:rPr>
      </w:pPr>
    </w:p>
    <w:p w14:paraId="17D9C466" w14:textId="77777777" w:rsidR="00651E1B" w:rsidRDefault="00651E1B" w:rsidP="007E334A">
      <w:pPr>
        <w:tabs>
          <w:tab w:val="left" w:pos="426"/>
          <w:tab w:val="left" w:pos="851"/>
        </w:tabs>
        <w:jc w:val="center"/>
        <w:rPr>
          <w:rFonts w:asciiTheme="minorHAnsi" w:hAnsiTheme="minorHAnsi" w:cstheme="minorHAnsi"/>
          <w:szCs w:val="24"/>
        </w:rPr>
      </w:pPr>
    </w:p>
    <w:p w14:paraId="185042BE" w14:textId="77777777" w:rsidR="00651E1B" w:rsidRDefault="00651E1B" w:rsidP="007E334A">
      <w:pPr>
        <w:tabs>
          <w:tab w:val="left" w:pos="426"/>
          <w:tab w:val="left" w:pos="851"/>
        </w:tabs>
        <w:jc w:val="center"/>
        <w:rPr>
          <w:rFonts w:asciiTheme="minorHAnsi" w:hAnsiTheme="minorHAnsi" w:cstheme="minorHAnsi"/>
          <w:szCs w:val="24"/>
        </w:rPr>
      </w:pPr>
    </w:p>
    <w:p w14:paraId="5A1D23A7" w14:textId="77777777" w:rsidR="00651E1B" w:rsidRDefault="00651E1B" w:rsidP="007E334A">
      <w:pPr>
        <w:tabs>
          <w:tab w:val="left" w:pos="426"/>
          <w:tab w:val="left" w:pos="851"/>
        </w:tabs>
        <w:jc w:val="center"/>
        <w:rPr>
          <w:rFonts w:asciiTheme="minorHAnsi" w:hAnsiTheme="minorHAnsi" w:cstheme="minorHAnsi"/>
          <w:szCs w:val="24"/>
        </w:rPr>
      </w:pPr>
    </w:p>
    <w:p w14:paraId="5F7AD6BC" w14:textId="77777777" w:rsidR="00651E1B" w:rsidRDefault="00651E1B" w:rsidP="007E334A">
      <w:pPr>
        <w:tabs>
          <w:tab w:val="left" w:pos="426"/>
          <w:tab w:val="left" w:pos="851"/>
        </w:tabs>
        <w:jc w:val="center"/>
        <w:rPr>
          <w:rFonts w:asciiTheme="minorHAnsi" w:hAnsiTheme="minorHAnsi" w:cstheme="minorHAnsi"/>
          <w:szCs w:val="24"/>
        </w:rPr>
      </w:pPr>
    </w:p>
    <w:tbl>
      <w:tblPr>
        <w:tblW w:w="9069" w:type="dxa"/>
        <w:tblInd w:w="-13" w:type="dxa"/>
        <w:tblLayout w:type="fixed"/>
        <w:tblCellMar>
          <w:left w:w="10" w:type="dxa"/>
          <w:right w:w="10" w:type="dxa"/>
        </w:tblCellMar>
        <w:tblLook w:val="04A0" w:firstRow="1" w:lastRow="0" w:firstColumn="1" w:lastColumn="0" w:noHBand="0" w:noVBand="1"/>
      </w:tblPr>
      <w:tblGrid>
        <w:gridCol w:w="9069"/>
      </w:tblGrid>
      <w:tr w:rsidR="0023391B" w:rsidRPr="0023391B" w14:paraId="7822C075" w14:textId="77777777" w:rsidTr="00A20B2F">
        <w:tc>
          <w:tcPr>
            <w:tcW w:w="9069" w:type="dxa"/>
            <w:shd w:val="clear" w:color="auto" w:fill="FFFFFF"/>
            <w:tcMar>
              <w:top w:w="55" w:type="dxa"/>
              <w:left w:w="55" w:type="dxa"/>
              <w:bottom w:w="55" w:type="dxa"/>
              <w:right w:w="55" w:type="dxa"/>
            </w:tcMar>
          </w:tcPr>
          <w:p w14:paraId="32A564BE" w14:textId="5162B91A" w:rsidR="0023391B" w:rsidRPr="0023391B" w:rsidRDefault="0023391B" w:rsidP="00A20B2F">
            <w:pPr>
              <w:spacing w:before="120" w:after="120" w:line="276" w:lineRule="auto"/>
              <w:jc w:val="center"/>
              <w:rPr>
                <w:rFonts w:asciiTheme="minorHAnsi" w:hAnsiTheme="minorHAnsi"/>
                <w:b/>
                <w:bCs/>
                <w:color w:val="000000" w:themeColor="text1"/>
              </w:rPr>
            </w:pPr>
            <w:r w:rsidRPr="0023391B">
              <w:rPr>
                <w:rFonts w:asciiTheme="minorHAnsi" w:hAnsiTheme="minorHAnsi"/>
                <w:b/>
                <w:bCs/>
                <w:color w:val="000000" w:themeColor="text1"/>
              </w:rPr>
              <w:lastRenderedPageBreak/>
              <w:t>ANEXO V</w:t>
            </w:r>
          </w:p>
          <w:p w14:paraId="0E169722" w14:textId="77777777" w:rsidR="0023391B" w:rsidRPr="0023391B" w:rsidRDefault="0023391B" w:rsidP="00A20B2F">
            <w:pPr>
              <w:spacing w:before="120" w:after="120" w:line="276" w:lineRule="auto"/>
              <w:jc w:val="center"/>
              <w:rPr>
                <w:rFonts w:asciiTheme="minorHAnsi" w:hAnsiTheme="minorHAnsi"/>
                <w:b/>
                <w:bCs/>
                <w:color w:val="000000" w:themeColor="text1"/>
              </w:rPr>
            </w:pPr>
            <w:r w:rsidRPr="0023391B">
              <w:rPr>
                <w:rFonts w:asciiTheme="minorHAnsi" w:hAnsiTheme="minorHAnsi"/>
                <w:b/>
                <w:bCs/>
                <w:color w:val="000000" w:themeColor="text1"/>
              </w:rPr>
              <w:t xml:space="preserve">MINUTA DE TERMO DE CONTRATO Nº: </w:t>
            </w:r>
            <w:r w:rsidRPr="0023391B">
              <w:rPr>
                <w:rFonts w:asciiTheme="minorHAnsi" w:hAnsiTheme="minorHAnsi"/>
                <w:b/>
                <w:bCs/>
                <w:color w:val="000000" w:themeColor="text1"/>
                <w:highlight w:val="yellow"/>
              </w:rPr>
              <w:t>XXX/2024</w:t>
            </w:r>
            <w:r w:rsidRPr="0023391B">
              <w:rPr>
                <w:rFonts w:asciiTheme="minorHAnsi" w:hAnsiTheme="minorHAnsi"/>
                <w:b/>
                <w:bCs/>
                <w:color w:val="000000" w:themeColor="text1"/>
              </w:rPr>
              <w:br/>
              <w:t>LEI FEDERAL Nº: 14.133, DE 1º DE ABRIL DE 2021</w:t>
            </w:r>
            <w:r w:rsidRPr="0023391B">
              <w:rPr>
                <w:rFonts w:asciiTheme="minorHAnsi" w:hAnsiTheme="minorHAnsi"/>
                <w:b/>
                <w:bCs/>
                <w:color w:val="000000" w:themeColor="text1"/>
              </w:rPr>
              <w:br/>
              <w:t>AQUISIÇÕES – LICITAÇÃO</w:t>
            </w:r>
          </w:p>
          <w:p w14:paraId="13B0991E" w14:textId="77777777" w:rsidR="0023391B" w:rsidRPr="0023391B" w:rsidRDefault="0023391B" w:rsidP="00A20B2F">
            <w:pPr>
              <w:spacing w:before="120" w:after="120" w:line="276" w:lineRule="auto"/>
              <w:ind w:right="-15"/>
              <w:jc w:val="center"/>
              <w:rPr>
                <w:rFonts w:asciiTheme="minorHAnsi" w:hAnsiTheme="minorHAnsi"/>
                <w:b/>
                <w:bCs/>
                <w:iCs/>
              </w:rPr>
            </w:pPr>
          </w:p>
          <w:p w14:paraId="78EEDC5A" w14:textId="77777777" w:rsidR="0023391B" w:rsidRPr="0023391B" w:rsidRDefault="0023391B" w:rsidP="00A20B2F">
            <w:pPr>
              <w:spacing w:before="120" w:after="120" w:line="276" w:lineRule="auto"/>
              <w:ind w:right="-15"/>
              <w:jc w:val="center"/>
              <w:rPr>
                <w:rFonts w:asciiTheme="minorHAnsi" w:hAnsiTheme="minorHAnsi"/>
                <w:b/>
                <w:bCs/>
                <w:iCs/>
              </w:rPr>
            </w:pPr>
            <w:r w:rsidRPr="0023391B">
              <w:rPr>
                <w:rFonts w:asciiTheme="minorHAnsi" w:hAnsiTheme="minorHAnsi"/>
                <w:b/>
                <w:bCs/>
                <w:iCs/>
              </w:rPr>
              <w:t>PREFEITURA MUNICIPAL DE TUPACIGUARA</w:t>
            </w:r>
          </w:p>
          <w:p w14:paraId="7E885B55" w14:textId="77777777" w:rsidR="0023391B" w:rsidRPr="0023391B" w:rsidRDefault="0023391B" w:rsidP="00A20B2F">
            <w:pPr>
              <w:pStyle w:val="Prembulo"/>
              <w:spacing w:before="120" w:line="276" w:lineRule="auto"/>
              <w:ind w:left="3402"/>
              <w:rPr>
                <w:rFonts w:asciiTheme="minorHAnsi" w:hAnsiTheme="minorHAnsi" w:cs="Times New Roman"/>
                <w:bCs w:val="0"/>
                <w:sz w:val="24"/>
                <w:szCs w:val="24"/>
              </w:rPr>
            </w:pPr>
          </w:p>
          <w:p w14:paraId="5024C8C9" w14:textId="10CEFCE2" w:rsidR="0023391B" w:rsidRPr="0023391B" w:rsidRDefault="0023391B" w:rsidP="00A20B2F">
            <w:pPr>
              <w:pStyle w:val="Prembulo"/>
              <w:spacing w:before="120" w:line="276" w:lineRule="auto"/>
              <w:ind w:left="3402"/>
              <w:rPr>
                <w:rFonts w:asciiTheme="minorHAnsi" w:hAnsiTheme="minorHAnsi" w:cs="Times New Roman"/>
                <w:bCs w:val="0"/>
                <w:sz w:val="24"/>
                <w:szCs w:val="24"/>
              </w:rPr>
            </w:pPr>
            <w:r w:rsidRPr="0023391B">
              <w:rPr>
                <w:rFonts w:asciiTheme="minorHAnsi" w:hAnsiTheme="minorHAnsi" w:cs="Times New Roman"/>
                <w:bCs w:val="0"/>
                <w:sz w:val="24"/>
                <w:szCs w:val="24"/>
              </w:rPr>
              <w:t xml:space="preserve">CONTRATO ADMINISTRATIVO </w:t>
            </w:r>
            <w:r w:rsidRPr="0023391B">
              <w:rPr>
                <w:rFonts w:asciiTheme="minorHAnsi" w:hAnsiTheme="minorHAnsi" w:cs="Times New Roman"/>
                <w:bCs w:val="0"/>
                <w:sz w:val="24"/>
                <w:szCs w:val="24"/>
                <w:highlight w:val="yellow"/>
              </w:rPr>
              <w:t>Nº: ......../</w:t>
            </w:r>
            <w:r>
              <w:rPr>
                <w:rFonts w:asciiTheme="minorHAnsi" w:hAnsiTheme="minorHAnsi" w:cs="Times New Roman"/>
                <w:bCs w:val="0"/>
                <w:sz w:val="24"/>
                <w:szCs w:val="24"/>
                <w:highlight w:val="yellow"/>
              </w:rPr>
              <w:t>2024</w:t>
            </w:r>
            <w:r>
              <w:rPr>
                <w:rFonts w:asciiTheme="minorHAnsi" w:hAnsiTheme="minorHAnsi" w:cs="Times New Roman"/>
                <w:bCs w:val="0"/>
                <w:sz w:val="24"/>
                <w:szCs w:val="24"/>
              </w:rPr>
              <w:t>,</w:t>
            </w:r>
            <w:r w:rsidRPr="0023391B">
              <w:rPr>
                <w:rFonts w:asciiTheme="minorHAnsi" w:hAnsiTheme="minorHAnsi" w:cs="Times New Roman"/>
                <w:bCs w:val="0"/>
                <w:sz w:val="24"/>
                <w:szCs w:val="24"/>
              </w:rPr>
              <w:t xml:space="preserve"> QUE FAZEM ENTRE SI A PREFEITURA MUNICIPAL DE TUPACIGUARA, POR INTERMÉDIO DO SR. BRUNO RODRIGUES MACHADO E A EMPRESA </w:t>
            </w:r>
            <w:r w:rsidRPr="0023391B">
              <w:rPr>
                <w:rFonts w:asciiTheme="minorHAnsi" w:hAnsiTheme="minorHAnsi" w:cs="Times New Roman"/>
                <w:bCs w:val="0"/>
                <w:sz w:val="24"/>
                <w:szCs w:val="24"/>
                <w:highlight w:val="yellow"/>
              </w:rPr>
              <w:t>......................................</w:t>
            </w:r>
          </w:p>
          <w:p w14:paraId="2E379911" w14:textId="77777777" w:rsidR="0023391B" w:rsidRPr="0023391B" w:rsidRDefault="0023391B" w:rsidP="00A20B2F">
            <w:pPr>
              <w:pStyle w:val="Prembulo"/>
              <w:spacing w:before="120" w:line="276" w:lineRule="auto"/>
              <w:ind w:left="3402"/>
              <w:rPr>
                <w:rFonts w:asciiTheme="minorHAnsi" w:hAnsiTheme="minorHAnsi" w:cs="Times New Roman"/>
                <w:bCs w:val="0"/>
                <w:sz w:val="24"/>
                <w:szCs w:val="24"/>
              </w:rPr>
            </w:pPr>
          </w:p>
          <w:p w14:paraId="25F7F70C" w14:textId="77777777" w:rsidR="0023391B" w:rsidRPr="0023391B" w:rsidRDefault="0023391B" w:rsidP="00A20B2F">
            <w:pPr>
              <w:spacing w:before="120" w:after="120" w:line="276" w:lineRule="auto"/>
              <w:jc w:val="both"/>
              <w:rPr>
                <w:rFonts w:asciiTheme="minorHAnsi" w:eastAsia="Arial" w:hAnsiTheme="minorHAnsi"/>
              </w:rPr>
            </w:pPr>
            <w:r w:rsidRPr="0023391B">
              <w:rPr>
                <w:rFonts w:asciiTheme="minorHAnsi" w:hAnsiTheme="minorHAnsi"/>
                <w:b/>
                <w:bCs/>
              </w:rPr>
              <w:t xml:space="preserve">O MUNICÍPIO DE TUPACIGUARA, </w:t>
            </w:r>
            <w:r w:rsidRPr="0023391B">
              <w:rPr>
                <w:rFonts w:asciiTheme="minorHAnsi" w:eastAsia="Arial Unicode MS" w:hAnsiTheme="minorHAnsi"/>
              </w:rPr>
              <w:t xml:space="preserve">inscrito no CNPJ: </w:t>
            </w:r>
            <w:r w:rsidRPr="0023391B">
              <w:rPr>
                <w:rFonts w:asciiTheme="minorHAnsi" w:hAnsiTheme="minorHAnsi"/>
              </w:rPr>
              <w:t>18.260.489/0001-04, com Centro Administrativo, sito na Praça Antônio Alves de Faria, s/nº. Bairro Tiradentes, Tupaciguara/MG, CEP 38.480/000, representado pelo Sr.</w:t>
            </w:r>
            <w:r w:rsidRPr="0023391B">
              <w:rPr>
                <w:rFonts w:asciiTheme="minorHAnsi" w:hAnsiTheme="minorHAnsi"/>
                <w:b/>
              </w:rPr>
              <w:t xml:space="preserve"> </w:t>
            </w:r>
            <w:r w:rsidRPr="0023391B">
              <w:rPr>
                <w:rFonts w:asciiTheme="minorHAnsi" w:hAnsiTheme="minorHAnsi"/>
              </w:rPr>
              <w:t>Secretário Municipal de Administração e Finanças</w:t>
            </w:r>
            <w:r w:rsidRPr="0023391B">
              <w:rPr>
                <w:rFonts w:asciiTheme="minorHAnsi" w:hAnsiTheme="minorHAnsi"/>
                <w:b/>
              </w:rPr>
              <w:t xml:space="preserve"> Bruno Rodrigues Machado, </w:t>
            </w:r>
            <w:r w:rsidRPr="0023391B">
              <w:rPr>
                <w:rFonts w:asciiTheme="minorHAnsi" w:hAnsiTheme="minorHAnsi"/>
              </w:rPr>
              <w:t xml:space="preserve">brasileiro, casado, inscrito no cadastro de pessoas físicas sob o nº. 032.392.606-11, doravante denominado </w:t>
            </w:r>
            <w:r w:rsidRPr="0023391B">
              <w:rPr>
                <w:rFonts w:asciiTheme="minorHAnsi" w:hAnsiTheme="minorHAnsi"/>
                <w:b/>
                <w:bCs/>
              </w:rPr>
              <w:t>CONTRATANTE</w:t>
            </w:r>
            <w:r w:rsidRPr="0023391B">
              <w:rPr>
                <w:rFonts w:asciiTheme="minorHAnsi" w:hAnsiTheme="minorHAnsi"/>
              </w:rPr>
              <w:t>, e XXXXXXXXXXXXXX, inscrita no CNPJ: XX.XXX.XXX/XXXX-XX, situada na XXXXXXXXXXXX, nº: XXX, Bairro XXXXXXXXXXXX, XXXXXXXXXX/XX, representado por seu representante legal XXXXXXXXXXXXXX portador do CPF: XXX.XXX.XXX-XX</w:t>
            </w:r>
            <w:r w:rsidRPr="0023391B">
              <w:rPr>
                <w:rFonts w:asciiTheme="minorHAnsi" w:eastAsia="Arial" w:hAnsiTheme="minorHAnsi"/>
              </w:rPr>
              <w:t xml:space="preserve">, tendo em vista o que consta no Processo Licitatório nº: 013/2024, e em observância às disposições da </w:t>
            </w:r>
            <w:hyperlink r:id="rId28" w:history="1">
              <w:r w:rsidRPr="0023391B">
                <w:rPr>
                  <w:rStyle w:val="Hyperlink"/>
                  <w:rFonts w:asciiTheme="minorHAnsi" w:eastAsia="Arial" w:hAnsiTheme="minorHAnsi"/>
                </w:rPr>
                <w:t>Lei Federal nº: 14.133, de 1º de abril de 2021</w:t>
              </w:r>
            </w:hyperlink>
            <w:r w:rsidRPr="0023391B">
              <w:rPr>
                <w:rFonts w:asciiTheme="minorHAnsi" w:eastAsia="Arial" w:hAnsiTheme="minorHAnsi"/>
              </w:rPr>
              <w:t>, e demais legislação aplicável, resolvem celebrar o presente Termo de Contrato, decorrente do Pregão Eletrônico nº: 001/2024, mediante as cláusulas e condições a seguir enunciadas.</w:t>
            </w:r>
          </w:p>
          <w:p w14:paraId="34CD40FB" w14:textId="77777777" w:rsidR="0023391B" w:rsidRPr="0023391B" w:rsidRDefault="0023391B" w:rsidP="004F6AF8">
            <w:pPr>
              <w:pStyle w:val="Nivel01"/>
            </w:pPr>
            <w:r w:rsidRPr="0023391B">
              <w:t>CLÁUSULA PRIMEIRA - OBJETO (</w:t>
            </w:r>
            <w:hyperlink r:id="rId29" w:anchor="art92" w:history="1">
              <w:r w:rsidRPr="0023391B">
                <w:rPr>
                  <w:rStyle w:val="Hyperlink"/>
                </w:rPr>
                <w:t>art. 92, I e II</w:t>
              </w:r>
            </w:hyperlink>
            <w:r w:rsidRPr="0023391B">
              <w:t>)</w:t>
            </w:r>
          </w:p>
          <w:p w14:paraId="4142AACF" w14:textId="2A0A3DF9" w:rsidR="0023391B" w:rsidRDefault="0023391B" w:rsidP="00A20B2F">
            <w:pPr>
              <w:spacing w:before="120" w:after="120" w:line="276" w:lineRule="auto"/>
              <w:jc w:val="both"/>
              <w:rPr>
                <w:rFonts w:asciiTheme="minorHAnsi" w:hAnsiTheme="minorHAnsi"/>
              </w:rPr>
            </w:pPr>
            <w:r w:rsidRPr="0023391B">
              <w:rPr>
                <w:rFonts w:asciiTheme="minorHAnsi" w:hAnsiTheme="minorHAnsi"/>
              </w:rPr>
              <w:t xml:space="preserve">O objeto do presente instrumento é </w:t>
            </w:r>
            <w:r>
              <w:rPr>
                <w:rFonts w:asciiTheme="minorHAnsi" w:hAnsiTheme="minorHAnsi"/>
              </w:rPr>
              <w:t>o</w:t>
            </w:r>
            <w:r w:rsidRPr="0023391B">
              <w:rPr>
                <w:rFonts w:asciiTheme="minorHAnsi" w:hAnsiTheme="minorHAnsi"/>
              </w:rPr>
              <w:t xml:space="preserve"> de </w:t>
            </w:r>
            <w:r w:rsidRPr="00012886">
              <w:rPr>
                <w:rFonts w:asciiTheme="minorHAnsi" w:hAnsiTheme="minorHAnsi"/>
                <w:szCs w:val="24"/>
              </w:rPr>
              <w:t>Registro de preço para futura e eventual contratação de empresa especializada em realização, recreação e produção de eventos culturais e educacionais durante o ano de 2024 no município de Tupaciguara, nas quantidades e especificações contidas no Termo de Referência</w:t>
            </w:r>
            <w:r w:rsidRPr="0023391B">
              <w:rPr>
                <w:rFonts w:asciiTheme="minorHAnsi" w:hAnsiTheme="minorHAnsi"/>
                <w:b/>
                <w:color w:val="000000" w:themeColor="text1"/>
              </w:rPr>
              <w:t>,</w:t>
            </w:r>
            <w:r w:rsidRPr="0023391B">
              <w:rPr>
                <w:rFonts w:asciiTheme="minorHAnsi" w:hAnsiTheme="minorHAnsi"/>
              </w:rPr>
              <w:t xml:space="preserve"> nas condições estabelecidas no Termo de Referência.</w:t>
            </w:r>
          </w:p>
          <w:p w14:paraId="3B547DB1" w14:textId="77777777" w:rsidR="00516E79" w:rsidRDefault="00516E79" w:rsidP="00A20B2F">
            <w:pPr>
              <w:spacing w:before="120" w:after="120" w:line="276" w:lineRule="auto"/>
              <w:jc w:val="both"/>
              <w:rPr>
                <w:rFonts w:asciiTheme="minorHAnsi" w:hAnsiTheme="minorHAnsi"/>
              </w:rPr>
            </w:pPr>
          </w:p>
          <w:p w14:paraId="3366D4FB" w14:textId="77777777" w:rsidR="00516E79" w:rsidRPr="0023391B" w:rsidRDefault="00516E79" w:rsidP="00A20B2F">
            <w:pPr>
              <w:spacing w:before="120" w:after="120" w:line="276" w:lineRule="auto"/>
              <w:jc w:val="both"/>
              <w:rPr>
                <w:rFonts w:asciiTheme="minorHAnsi" w:hAnsiTheme="minorHAnsi"/>
              </w:rPr>
            </w:pPr>
          </w:p>
          <w:p w14:paraId="359FA7EF" w14:textId="77777777" w:rsidR="0023391B" w:rsidRPr="0023391B" w:rsidRDefault="0023391B" w:rsidP="009629E2">
            <w:pPr>
              <w:pStyle w:val="Nivel2"/>
              <w:numPr>
                <w:ilvl w:val="0"/>
                <w:numId w:val="61"/>
              </w:numPr>
              <w:rPr>
                <w:rFonts w:asciiTheme="minorHAnsi" w:hAnsiTheme="minorHAnsi" w:cs="Times New Roman"/>
                <w:sz w:val="24"/>
                <w:szCs w:val="24"/>
              </w:rPr>
            </w:pPr>
            <w:r w:rsidRPr="0023391B">
              <w:rPr>
                <w:rFonts w:asciiTheme="minorHAnsi" w:hAnsiTheme="minorHAnsi" w:cs="Times New Roman"/>
                <w:sz w:val="24"/>
                <w:szCs w:val="24"/>
              </w:rPr>
              <w:lastRenderedPageBreak/>
              <w:t>Objeto da contratação:</w:t>
            </w:r>
          </w:p>
          <w:tbl>
            <w:tblPr>
              <w:tblStyle w:val="Tabelacomgrade"/>
              <w:tblW w:w="9025" w:type="dxa"/>
              <w:tblLayout w:type="fixed"/>
              <w:tblLook w:val="04A0" w:firstRow="1" w:lastRow="0" w:firstColumn="1" w:lastColumn="0" w:noHBand="0" w:noVBand="1"/>
            </w:tblPr>
            <w:tblGrid>
              <w:gridCol w:w="804"/>
              <w:gridCol w:w="2497"/>
              <w:gridCol w:w="621"/>
              <w:gridCol w:w="1134"/>
              <w:gridCol w:w="1134"/>
              <w:gridCol w:w="1276"/>
              <w:gridCol w:w="1559"/>
            </w:tblGrid>
            <w:tr w:rsidR="0023391B" w:rsidRPr="0023391B" w14:paraId="7B3D1988" w14:textId="77777777" w:rsidTr="0023391B">
              <w:tc>
                <w:tcPr>
                  <w:tcW w:w="804" w:type="dxa"/>
                </w:tcPr>
                <w:p w14:paraId="48FA4268" w14:textId="77777777" w:rsidR="0023391B" w:rsidRPr="0023391B" w:rsidRDefault="0023391B" w:rsidP="00A20B2F">
                  <w:pPr>
                    <w:spacing w:before="120" w:after="120" w:line="276" w:lineRule="auto"/>
                    <w:jc w:val="center"/>
                    <w:rPr>
                      <w:rFonts w:asciiTheme="minorHAnsi" w:eastAsia="Arial" w:hAnsiTheme="minorHAnsi"/>
                      <w:b/>
                      <w:bCs/>
                      <w:color w:val="000000"/>
                      <w:lang w:eastAsia="en-US"/>
                    </w:rPr>
                  </w:pPr>
                  <w:r w:rsidRPr="0023391B">
                    <w:rPr>
                      <w:rFonts w:asciiTheme="minorHAnsi" w:eastAsia="Arial" w:hAnsiTheme="minorHAnsi"/>
                      <w:b/>
                      <w:bCs/>
                      <w:color w:val="000000" w:themeColor="text1"/>
                      <w:lang w:eastAsia="en-US"/>
                    </w:rPr>
                    <w:t>ITEM</w:t>
                  </w:r>
                </w:p>
                <w:p w14:paraId="43D26DAB" w14:textId="77777777" w:rsidR="0023391B" w:rsidRPr="0023391B" w:rsidRDefault="0023391B" w:rsidP="00A20B2F">
                  <w:pPr>
                    <w:spacing w:before="120" w:after="120" w:line="276" w:lineRule="auto"/>
                    <w:jc w:val="center"/>
                    <w:rPr>
                      <w:rFonts w:asciiTheme="minorHAnsi" w:eastAsia="Arial" w:hAnsiTheme="minorHAnsi"/>
                      <w:b/>
                      <w:bCs/>
                      <w:color w:val="000000"/>
                      <w:lang w:eastAsia="en-US"/>
                    </w:rPr>
                  </w:pPr>
                </w:p>
              </w:tc>
              <w:tc>
                <w:tcPr>
                  <w:tcW w:w="2497" w:type="dxa"/>
                  <w:hideMark/>
                </w:tcPr>
                <w:p w14:paraId="7AC60372" w14:textId="77777777" w:rsidR="0023391B" w:rsidRPr="0023391B" w:rsidRDefault="0023391B" w:rsidP="00A20B2F">
                  <w:pPr>
                    <w:spacing w:before="120" w:after="120" w:line="276" w:lineRule="auto"/>
                    <w:jc w:val="center"/>
                    <w:rPr>
                      <w:rFonts w:asciiTheme="minorHAnsi" w:eastAsia="Arial" w:hAnsiTheme="minorHAnsi"/>
                      <w:color w:val="000000"/>
                      <w:lang w:eastAsia="en-US"/>
                    </w:rPr>
                  </w:pPr>
                  <w:r w:rsidRPr="0023391B">
                    <w:rPr>
                      <w:rFonts w:asciiTheme="minorHAnsi" w:eastAsia="Arial" w:hAnsiTheme="minorHAnsi"/>
                      <w:b/>
                      <w:bCs/>
                      <w:color w:val="000000" w:themeColor="text1"/>
                      <w:lang w:eastAsia="en-US"/>
                    </w:rPr>
                    <w:t>ESPECIFICAÇÃO</w:t>
                  </w:r>
                </w:p>
              </w:tc>
              <w:tc>
                <w:tcPr>
                  <w:tcW w:w="621" w:type="dxa"/>
                  <w:hideMark/>
                </w:tcPr>
                <w:p w14:paraId="197F33D0" w14:textId="253A77B1" w:rsidR="0023391B" w:rsidRPr="0023391B" w:rsidRDefault="0023391B" w:rsidP="00A20B2F">
                  <w:pPr>
                    <w:spacing w:before="120" w:after="120" w:line="276" w:lineRule="auto"/>
                    <w:rPr>
                      <w:rFonts w:asciiTheme="minorHAnsi" w:eastAsia="Arial" w:hAnsiTheme="minorHAnsi"/>
                      <w:color w:val="000000"/>
                      <w:lang w:eastAsia="en-US"/>
                    </w:rPr>
                  </w:pPr>
                  <w:r>
                    <w:rPr>
                      <w:rFonts w:asciiTheme="minorHAnsi" w:eastAsia="Arial" w:hAnsiTheme="minorHAnsi"/>
                      <w:b/>
                      <w:bCs/>
                      <w:color w:val="000000" w:themeColor="text1"/>
                      <w:lang w:eastAsia="en-US"/>
                    </w:rPr>
                    <w:t>UN</w:t>
                  </w:r>
                </w:p>
              </w:tc>
              <w:tc>
                <w:tcPr>
                  <w:tcW w:w="1134" w:type="dxa"/>
                  <w:hideMark/>
                </w:tcPr>
                <w:p w14:paraId="3FF36EBB" w14:textId="77777777" w:rsidR="0023391B" w:rsidRPr="0023391B" w:rsidRDefault="0023391B" w:rsidP="00A20B2F">
                  <w:pPr>
                    <w:spacing w:before="120" w:after="120" w:line="276" w:lineRule="auto"/>
                    <w:jc w:val="center"/>
                    <w:rPr>
                      <w:rFonts w:asciiTheme="minorHAnsi" w:eastAsia="Arial" w:hAnsiTheme="minorHAnsi"/>
                      <w:b/>
                      <w:bCs/>
                      <w:lang w:eastAsia="en-US"/>
                    </w:rPr>
                  </w:pPr>
                  <w:r w:rsidRPr="0023391B">
                    <w:rPr>
                      <w:rFonts w:asciiTheme="minorHAnsi" w:eastAsia="Arial" w:hAnsiTheme="minorHAnsi"/>
                      <w:b/>
                      <w:bCs/>
                      <w:lang w:eastAsia="en-US"/>
                    </w:rPr>
                    <w:t>QUANT.</w:t>
                  </w:r>
                </w:p>
              </w:tc>
              <w:tc>
                <w:tcPr>
                  <w:tcW w:w="1134" w:type="dxa"/>
                </w:tcPr>
                <w:p w14:paraId="78EBD04D" w14:textId="7C6B0455" w:rsidR="0023391B" w:rsidRPr="0023391B" w:rsidRDefault="0023391B" w:rsidP="00A20B2F">
                  <w:pPr>
                    <w:spacing w:before="120" w:after="120" w:line="276" w:lineRule="auto"/>
                    <w:jc w:val="center"/>
                    <w:rPr>
                      <w:rFonts w:asciiTheme="minorHAnsi" w:eastAsia="Arial" w:hAnsiTheme="minorHAnsi"/>
                      <w:b/>
                      <w:bCs/>
                      <w:lang w:eastAsia="en-US"/>
                    </w:rPr>
                  </w:pPr>
                  <w:r w:rsidRPr="0023391B">
                    <w:rPr>
                      <w:rFonts w:asciiTheme="minorHAnsi" w:eastAsia="Arial" w:hAnsiTheme="minorHAnsi"/>
                      <w:b/>
                      <w:bCs/>
                      <w:lang w:eastAsia="en-US"/>
                    </w:rPr>
                    <w:t>MARCA/MODELO</w:t>
                  </w:r>
                </w:p>
              </w:tc>
              <w:tc>
                <w:tcPr>
                  <w:tcW w:w="1276" w:type="dxa"/>
                  <w:hideMark/>
                </w:tcPr>
                <w:p w14:paraId="09A3080C" w14:textId="77777777" w:rsidR="0023391B" w:rsidRPr="0023391B" w:rsidRDefault="0023391B" w:rsidP="0023391B">
                  <w:pPr>
                    <w:tabs>
                      <w:tab w:val="left" w:pos="1020"/>
                    </w:tabs>
                    <w:spacing w:before="120" w:after="120" w:line="276" w:lineRule="auto"/>
                    <w:jc w:val="center"/>
                    <w:rPr>
                      <w:rFonts w:asciiTheme="minorHAnsi" w:eastAsia="Arial" w:hAnsiTheme="minorHAnsi"/>
                      <w:b/>
                      <w:bCs/>
                      <w:lang w:eastAsia="en-US"/>
                    </w:rPr>
                  </w:pPr>
                  <w:r w:rsidRPr="0023391B">
                    <w:rPr>
                      <w:rFonts w:asciiTheme="minorHAnsi" w:eastAsia="Arial" w:hAnsiTheme="minorHAnsi"/>
                      <w:b/>
                      <w:bCs/>
                      <w:lang w:eastAsia="en-US"/>
                    </w:rPr>
                    <w:t>VALOR UNIT.</w:t>
                  </w:r>
                </w:p>
              </w:tc>
              <w:tc>
                <w:tcPr>
                  <w:tcW w:w="1559" w:type="dxa"/>
                  <w:hideMark/>
                </w:tcPr>
                <w:p w14:paraId="4E786164" w14:textId="77777777" w:rsidR="0023391B" w:rsidRPr="0023391B" w:rsidRDefault="0023391B" w:rsidP="00A20B2F">
                  <w:pPr>
                    <w:spacing w:before="120" w:after="120" w:line="276" w:lineRule="auto"/>
                    <w:jc w:val="center"/>
                    <w:rPr>
                      <w:rFonts w:asciiTheme="minorHAnsi" w:eastAsia="Arial" w:hAnsiTheme="minorHAnsi"/>
                      <w:b/>
                      <w:bCs/>
                      <w:lang w:eastAsia="en-US"/>
                    </w:rPr>
                  </w:pPr>
                  <w:r w:rsidRPr="0023391B">
                    <w:rPr>
                      <w:rFonts w:asciiTheme="minorHAnsi" w:eastAsia="Arial" w:hAnsiTheme="minorHAnsi"/>
                      <w:b/>
                      <w:bCs/>
                      <w:lang w:eastAsia="en-US"/>
                    </w:rPr>
                    <w:t>VALOR TOTAL</w:t>
                  </w:r>
                </w:p>
              </w:tc>
            </w:tr>
            <w:tr w:rsidR="0023391B" w:rsidRPr="0023391B" w14:paraId="1414157F" w14:textId="77777777" w:rsidTr="0023391B">
              <w:tc>
                <w:tcPr>
                  <w:tcW w:w="804" w:type="dxa"/>
                  <w:hideMark/>
                </w:tcPr>
                <w:p w14:paraId="72097F4C" w14:textId="77777777" w:rsidR="0023391B" w:rsidRPr="0023391B" w:rsidRDefault="0023391B" w:rsidP="00A20B2F">
                  <w:pPr>
                    <w:spacing w:before="120" w:after="120" w:line="276" w:lineRule="auto"/>
                    <w:jc w:val="center"/>
                    <w:rPr>
                      <w:rFonts w:asciiTheme="minorHAnsi" w:eastAsia="Arial" w:hAnsiTheme="minorHAnsi"/>
                      <w:b/>
                      <w:bCs/>
                      <w:color w:val="000000"/>
                      <w:lang w:eastAsia="en-US"/>
                    </w:rPr>
                  </w:pPr>
                  <w:r w:rsidRPr="0023391B">
                    <w:rPr>
                      <w:rFonts w:asciiTheme="minorHAnsi" w:eastAsia="Arial" w:hAnsiTheme="minorHAnsi"/>
                      <w:b/>
                      <w:bCs/>
                      <w:color w:val="000000" w:themeColor="text1"/>
                      <w:lang w:eastAsia="en-US"/>
                    </w:rPr>
                    <w:t>1</w:t>
                  </w:r>
                </w:p>
              </w:tc>
              <w:tc>
                <w:tcPr>
                  <w:tcW w:w="2497" w:type="dxa"/>
                </w:tcPr>
                <w:p w14:paraId="7165816A"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621" w:type="dxa"/>
                </w:tcPr>
                <w:p w14:paraId="5E22B49F"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134" w:type="dxa"/>
                </w:tcPr>
                <w:p w14:paraId="74780E00"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134" w:type="dxa"/>
                </w:tcPr>
                <w:p w14:paraId="3CBE18D3"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276" w:type="dxa"/>
                </w:tcPr>
                <w:p w14:paraId="63CB362F"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559" w:type="dxa"/>
                </w:tcPr>
                <w:p w14:paraId="05EA999F" w14:textId="77777777" w:rsidR="0023391B" w:rsidRPr="0023391B" w:rsidRDefault="0023391B" w:rsidP="00A20B2F">
                  <w:pPr>
                    <w:spacing w:before="120" w:after="120" w:line="276" w:lineRule="auto"/>
                    <w:rPr>
                      <w:rFonts w:asciiTheme="minorHAnsi" w:eastAsia="Arial" w:hAnsiTheme="minorHAnsi"/>
                      <w:color w:val="000000"/>
                      <w:lang w:eastAsia="en-US"/>
                    </w:rPr>
                  </w:pPr>
                </w:p>
              </w:tc>
            </w:tr>
            <w:tr w:rsidR="0023391B" w:rsidRPr="0023391B" w14:paraId="3754C398" w14:textId="77777777" w:rsidTr="0023391B">
              <w:tc>
                <w:tcPr>
                  <w:tcW w:w="804" w:type="dxa"/>
                  <w:hideMark/>
                </w:tcPr>
                <w:p w14:paraId="61896D78" w14:textId="77777777" w:rsidR="0023391B" w:rsidRPr="0023391B" w:rsidRDefault="0023391B" w:rsidP="00A20B2F">
                  <w:pPr>
                    <w:spacing w:before="120" w:after="120" w:line="276" w:lineRule="auto"/>
                    <w:jc w:val="center"/>
                    <w:rPr>
                      <w:rFonts w:asciiTheme="minorHAnsi" w:eastAsia="Arial" w:hAnsiTheme="minorHAnsi"/>
                      <w:b/>
                      <w:bCs/>
                      <w:color w:val="000000"/>
                      <w:lang w:eastAsia="en-US"/>
                    </w:rPr>
                  </w:pPr>
                  <w:r w:rsidRPr="0023391B">
                    <w:rPr>
                      <w:rFonts w:asciiTheme="minorHAnsi" w:eastAsia="Arial" w:hAnsiTheme="minorHAnsi"/>
                      <w:b/>
                      <w:bCs/>
                      <w:color w:val="000000" w:themeColor="text1"/>
                      <w:lang w:eastAsia="en-US"/>
                    </w:rPr>
                    <w:t>...</w:t>
                  </w:r>
                </w:p>
              </w:tc>
              <w:tc>
                <w:tcPr>
                  <w:tcW w:w="2497" w:type="dxa"/>
                </w:tcPr>
                <w:p w14:paraId="7039879B" w14:textId="77777777" w:rsidR="0023391B" w:rsidRPr="0023391B" w:rsidRDefault="0023391B" w:rsidP="00A20B2F">
                  <w:pPr>
                    <w:spacing w:before="120" w:after="120" w:line="276" w:lineRule="auto"/>
                    <w:jc w:val="center"/>
                    <w:rPr>
                      <w:rFonts w:asciiTheme="minorHAnsi" w:eastAsia="Arial" w:hAnsiTheme="minorHAnsi"/>
                      <w:lang w:eastAsia="en-US"/>
                    </w:rPr>
                  </w:pPr>
                </w:p>
              </w:tc>
              <w:tc>
                <w:tcPr>
                  <w:tcW w:w="621" w:type="dxa"/>
                </w:tcPr>
                <w:p w14:paraId="6A143E8A"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134" w:type="dxa"/>
                </w:tcPr>
                <w:p w14:paraId="25B03071"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134" w:type="dxa"/>
                </w:tcPr>
                <w:p w14:paraId="733F1FA3"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276" w:type="dxa"/>
                </w:tcPr>
                <w:p w14:paraId="57ADA015" w14:textId="77777777" w:rsidR="0023391B" w:rsidRPr="0023391B" w:rsidRDefault="0023391B" w:rsidP="00A20B2F">
                  <w:pPr>
                    <w:spacing w:before="120" w:after="120" w:line="276" w:lineRule="auto"/>
                    <w:rPr>
                      <w:rFonts w:asciiTheme="minorHAnsi" w:eastAsia="Arial" w:hAnsiTheme="minorHAnsi"/>
                      <w:color w:val="000000"/>
                      <w:lang w:eastAsia="en-US"/>
                    </w:rPr>
                  </w:pPr>
                </w:p>
              </w:tc>
              <w:tc>
                <w:tcPr>
                  <w:tcW w:w="1559" w:type="dxa"/>
                </w:tcPr>
                <w:p w14:paraId="3AE326D0" w14:textId="77777777" w:rsidR="0023391B" w:rsidRPr="0023391B" w:rsidRDefault="0023391B" w:rsidP="00A20B2F">
                  <w:pPr>
                    <w:spacing w:before="120" w:after="120" w:line="276" w:lineRule="auto"/>
                    <w:rPr>
                      <w:rFonts w:asciiTheme="minorHAnsi" w:eastAsia="Arial" w:hAnsiTheme="minorHAnsi"/>
                      <w:color w:val="000000"/>
                      <w:lang w:eastAsia="en-US"/>
                    </w:rPr>
                  </w:pPr>
                </w:p>
              </w:tc>
            </w:tr>
          </w:tbl>
          <w:p w14:paraId="49E06361" w14:textId="77777777" w:rsidR="0023391B" w:rsidRPr="0023391B" w:rsidRDefault="0023391B" w:rsidP="00A20B2F">
            <w:pPr>
              <w:pStyle w:val="Nivel2"/>
              <w:numPr>
                <w:ilvl w:val="0"/>
                <w:numId w:val="0"/>
              </w:numPr>
              <w:ind w:left="709"/>
              <w:rPr>
                <w:rFonts w:asciiTheme="minorHAnsi" w:hAnsiTheme="minorHAnsi" w:cs="Times New Roman"/>
                <w:sz w:val="24"/>
                <w:szCs w:val="24"/>
              </w:rPr>
            </w:pPr>
          </w:p>
          <w:p w14:paraId="40514CD1" w14:textId="77777777" w:rsidR="0023391B" w:rsidRPr="0023391B" w:rsidRDefault="0023391B" w:rsidP="009629E2">
            <w:pPr>
              <w:pStyle w:val="Nivel2"/>
              <w:numPr>
                <w:ilvl w:val="1"/>
                <w:numId w:val="62"/>
              </w:numPr>
              <w:spacing w:before="0" w:after="0"/>
              <w:ind w:left="0" w:hanging="42"/>
              <w:rPr>
                <w:rFonts w:asciiTheme="minorHAnsi" w:hAnsiTheme="minorHAnsi" w:cs="Times New Roman"/>
                <w:sz w:val="24"/>
                <w:szCs w:val="24"/>
              </w:rPr>
            </w:pPr>
            <w:r w:rsidRPr="0023391B">
              <w:rPr>
                <w:rFonts w:asciiTheme="minorHAnsi" w:hAnsiTheme="minorHAnsi" w:cs="Times New Roman"/>
                <w:sz w:val="24"/>
                <w:szCs w:val="24"/>
              </w:rPr>
              <w:t>Vinculam-se a esta contratação, independentemente de transcrição:</w:t>
            </w:r>
          </w:p>
          <w:p w14:paraId="09FCB9D5" w14:textId="77777777" w:rsidR="0023391B" w:rsidRPr="0023391B" w:rsidRDefault="0023391B" w:rsidP="004F6AF8">
            <w:pPr>
              <w:pStyle w:val="Nivel3"/>
              <w:numPr>
                <w:ilvl w:val="0"/>
                <w:numId w:val="0"/>
              </w:numPr>
              <w:spacing w:before="0" w:after="0"/>
              <w:ind w:hanging="42"/>
              <w:rPr>
                <w:rFonts w:asciiTheme="minorHAnsi" w:hAnsiTheme="minorHAnsi" w:cs="Times New Roman"/>
                <w:sz w:val="24"/>
                <w:szCs w:val="24"/>
              </w:rPr>
            </w:pPr>
            <w:r w:rsidRPr="0023391B">
              <w:rPr>
                <w:rFonts w:asciiTheme="minorHAnsi" w:hAnsiTheme="minorHAnsi" w:cs="Times New Roman"/>
                <w:sz w:val="24"/>
                <w:szCs w:val="24"/>
              </w:rPr>
              <w:t>1.1.1. O Termo de Referência;</w:t>
            </w:r>
          </w:p>
          <w:p w14:paraId="3F71D3EE" w14:textId="77777777" w:rsidR="0023391B" w:rsidRPr="0023391B" w:rsidRDefault="0023391B" w:rsidP="004F6AF8">
            <w:pPr>
              <w:pStyle w:val="Nivel3"/>
              <w:numPr>
                <w:ilvl w:val="0"/>
                <w:numId w:val="0"/>
              </w:numPr>
              <w:spacing w:before="0" w:after="0"/>
              <w:ind w:hanging="42"/>
              <w:rPr>
                <w:rFonts w:asciiTheme="minorHAnsi" w:hAnsiTheme="minorHAnsi" w:cs="Times New Roman"/>
                <w:sz w:val="24"/>
                <w:szCs w:val="24"/>
              </w:rPr>
            </w:pPr>
            <w:r w:rsidRPr="0023391B">
              <w:rPr>
                <w:rFonts w:asciiTheme="minorHAnsi" w:hAnsiTheme="minorHAnsi" w:cs="Times New Roman"/>
                <w:sz w:val="24"/>
                <w:szCs w:val="24"/>
              </w:rPr>
              <w:t>1.1.2. O Edital da Licitação;</w:t>
            </w:r>
          </w:p>
          <w:p w14:paraId="0CDC2A1B" w14:textId="77777777" w:rsidR="0023391B" w:rsidRPr="0023391B" w:rsidRDefault="0023391B" w:rsidP="004F6AF8">
            <w:pPr>
              <w:pStyle w:val="Nivel3"/>
              <w:numPr>
                <w:ilvl w:val="0"/>
                <w:numId w:val="0"/>
              </w:numPr>
              <w:spacing w:before="0" w:after="0"/>
              <w:ind w:hanging="42"/>
              <w:rPr>
                <w:rFonts w:asciiTheme="minorHAnsi" w:hAnsiTheme="minorHAnsi" w:cs="Times New Roman"/>
                <w:sz w:val="24"/>
                <w:szCs w:val="24"/>
              </w:rPr>
            </w:pPr>
            <w:r w:rsidRPr="0023391B">
              <w:rPr>
                <w:rFonts w:asciiTheme="minorHAnsi" w:hAnsiTheme="minorHAnsi" w:cs="Times New Roman"/>
                <w:sz w:val="24"/>
                <w:szCs w:val="24"/>
              </w:rPr>
              <w:t>1.1.3. A Proposta do contratado;</w:t>
            </w:r>
          </w:p>
          <w:p w14:paraId="7547FCB6" w14:textId="77777777" w:rsidR="0023391B" w:rsidRPr="0023391B" w:rsidRDefault="0023391B" w:rsidP="004F6AF8">
            <w:pPr>
              <w:pStyle w:val="Nivel2"/>
              <w:numPr>
                <w:ilvl w:val="0"/>
                <w:numId w:val="0"/>
              </w:numPr>
              <w:spacing w:before="0" w:after="0"/>
              <w:ind w:hanging="42"/>
              <w:rPr>
                <w:rFonts w:asciiTheme="minorHAnsi" w:hAnsiTheme="minorHAnsi" w:cs="Times New Roman"/>
                <w:sz w:val="24"/>
                <w:szCs w:val="24"/>
              </w:rPr>
            </w:pPr>
            <w:r w:rsidRPr="0023391B">
              <w:rPr>
                <w:rFonts w:asciiTheme="minorHAnsi" w:hAnsiTheme="minorHAnsi" w:cs="Times New Roman"/>
                <w:sz w:val="24"/>
                <w:szCs w:val="24"/>
              </w:rPr>
              <w:t>1.1.4. Eventuais anexos dos documentos supracitados.</w:t>
            </w:r>
          </w:p>
          <w:p w14:paraId="65B6C714" w14:textId="77777777" w:rsidR="0023391B" w:rsidRPr="0023391B" w:rsidRDefault="0023391B" w:rsidP="009629E2">
            <w:pPr>
              <w:pStyle w:val="Nivel2"/>
              <w:numPr>
                <w:ilvl w:val="1"/>
                <w:numId w:val="62"/>
              </w:numPr>
              <w:spacing w:before="0" w:after="0"/>
              <w:ind w:left="0" w:hanging="42"/>
              <w:rPr>
                <w:rFonts w:asciiTheme="minorHAnsi" w:hAnsiTheme="minorHAnsi" w:cs="Times New Roman"/>
                <w:sz w:val="24"/>
                <w:szCs w:val="24"/>
                <w:highlight w:val="yellow"/>
              </w:rPr>
            </w:pPr>
            <w:r w:rsidRPr="0023391B">
              <w:rPr>
                <w:rFonts w:asciiTheme="minorHAnsi" w:hAnsiTheme="minorHAnsi" w:cs="Times New Roman"/>
                <w:color w:val="FF0000"/>
                <w:sz w:val="24"/>
                <w:szCs w:val="24"/>
                <w:highlight w:val="yellow"/>
              </w:rPr>
              <w:t xml:space="preserve">Registra-se, que os quantitativos do presente contrato se referem ao saldo remanescente da Ata de Registro de Preços nº XXX/2024. </w:t>
            </w:r>
          </w:p>
          <w:p w14:paraId="300038F0" w14:textId="77777777" w:rsidR="0023391B" w:rsidRPr="0023391B" w:rsidRDefault="0023391B" w:rsidP="004F6AF8">
            <w:pPr>
              <w:pStyle w:val="Nivel01"/>
              <w:rPr>
                <w:color w:val="FFFFFF" w:themeColor="background1"/>
              </w:rPr>
            </w:pPr>
            <w:r w:rsidRPr="0023391B">
              <w:t>CLÁUSULA SEGUNDA - VIGÊNCIA E PRORROGAÇÃO</w:t>
            </w:r>
          </w:p>
          <w:p w14:paraId="13950D88" w14:textId="77777777" w:rsidR="0023391B" w:rsidRPr="0023391B" w:rsidRDefault="0023391B" w:rsidP="009629E2">
            <w:pPr>
              <w:pStyle w:val="PargrafodaLista"/>
              <w:numPr>
                <w:ilvl w:val="0"/>
                <w:numId w:val="62"/>
              </w:numPr>
              <w:spacing w:before="120" w:after="120"/>
              <w:jc w:val="both"/>
              <w:rPr>
                <w:rFonts w:asciiTheme="minorHAnsi" w:hAnsiTheme="minorHAnsi" w:cs="Times New Roman"/>
                <w:vanish/>
                <w:color w:val="000000"/>
              </w:rPr>
            </w:pPr>
          </w:p>
          <w:p w14:paraId="5834D2AD" w14:textId="77777777" w:rsidR="0023391B" w:rsidRPr="0023391B" w:rsidRDefault="0023391B" w:rsidP="009629E2">
            <w:pPr>
              <w:pStyle w:val="PargrafodaLista"/>
              <w:numPr>
                <w:ilvl w:val="0"/>
                <w:numId w:val="62"/>
              </w:numPr>
              <w:spacing w:before="120" w:after="120"/>
              <w:jc w:val="both"/>
              <w:rPr>
                <w:rFonts w:asciiTheme="minorHAnsi" w:hAnsiTheme="minorHAnsi" w:cs="Times New Roman"/>
                <w:vanish/>
                <w:color w:val="000000"/>
              </w:rPr>
            </w:pPr>
          </w:p>
          <w:p w14:paraId="7D83207E" w14:textId="77777777" w:rsidR="0023391B" w:rsidRPr="0023391B" w:rsidRDefault="0023391B" w:rsidP="009629E2">
            <w:pPr>
              <w:pStyle w:val="Nivel2"/>
              <w:numPr>
                <w:ilvl w:val="1"/>
                <w:numId w:val="49"/>
              </w:numPr>
              <w:spacing w:before="0" w:after="0"/>
              <w:ind w:left="0" w:firstLine="42"/>
              <w:rPr>
                <w:rFonts w:asciiTheme="minorHAnsi" w:hAnsiTheme="minorHAnsi" w:cs="Times New Roman"/>
                <w:sz w:val="24"/>
                <w:szCs w:val="24"/>
              </w:rPr>
            </w:pPr>
            <w:r w:rsidRPr="0023391B">
              <w:rPr>
                <w:rFonts w:asciiTheme="minorHAnsi" w:hAnsiTheme="minorHAnsi" w:cs="Times New Roman"/>
                <w:sz w:val="24"/>
                <w:szCs w:val="24"/>
              </w:rPr>
              <w:t xml:space="preserve">O prazo de vigência da contratação é de .............................. contados da assinatura do contrato, prorrogável por até 10 (dez) anos, na forma dos </w:t>
            </w:r>
            <w:hyperlink r:id="rId30" w:anchor="art106" w:history="1">
              <w:r w:rsidRPr="0023391B">
                <w:rPr>
                  <w:rStyle w:val="Hyperlink"/>
                  <w:rFonts w:asciiTheme="minorHAnsi" w:hAnsiTheme="minorHAnsi"/>
                  <w:i/>
                  <w:iCs/>
                  <w:color w:val="auto"/>
                  <w:sz w:val="24"/>
                  <w:szCs w:val="24"/>
                </w:rPr>
                <w:t>artigos 106 e 107 da Lei nº: 14.133, de 2021</w:t>
              </w:r>
            </w:hyperlink>
            <w:r w:rsidRPr="0023391B">
              <w:rPr>
                <w:rFonts w:asciiTheme="minorHAnsi" w:hAnsiTheme="minorHAnsi" w:cs="Times New Roman"/>
                <w:sz w:val="24"/>
                <w:szCs w:val="24"/>
              </w:rPr>
              <w:t>.</w:t>
            </w:r>
          </w:p>
          <w:p w14:paraId="2A828653" w14:textId="77777777" w:rsidR="0023391B" w:rsidRPr="0023391B" w:rsidRDefault="0023391B" w:rsidP="009629E2">
            <w:pPr>
              <w:pStyle w:val="Nvel3-R"/>
              <w:numPr>
                <w:ilvl w:val="2"/>
                <w:numId w:val="49"/>
              </w:numPr>
              <w:spacing w:before="0" w:after="0"/>
              <w:ind w:left="0" w:firstLine="42"/>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6C67DE10" w14:textId="77777777" w:rsidR="0023391B" w:rsidRPr="0023391B" w:rsidRDefault="0023391B" w:rsidP="009629E2">
            <w:pPr>
              <w:pStyle w:val="Nvel2-Red"/>
              <w:numPr>
                <w:ilvl w:val="1"/>
                <w:numId w:val="49"/>
              </w:numPr>
              <w:spacing w:before="0" w:after="0"/>
              <w:ind w:left="0" w:firstLine="42"/>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O contratado não tem direito subjetivo à prorrogação contratual.</w:t>
            </w:r>
          </w:p>
          <w:p w14:paraId="67BF09B1" w14:textId="77777777" w:rsidR="0023391B" w:rsidRPr="0023391B" w:rsidRDefault="0023391B" w:rsidP="009629E2">
            <w:pPr>
              <w:pStyle w:val="Nvel2-Red"/>
              <w:numPr>
                <w:ilvl w:val="1"/>
                <w:numId w:val="49"/>
              </w:numPr>
              <w:spacing w:before="0" w:after="0"/>
              <w:ind w:left="0" w:firstLine="42"/>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A prorrogação de contrato deverá ser promovida mediante celebração de termo aditivo.</w:t>
            </w:r>
          </w:p>
          <w:p w14:paraId="26E3AB23" w14:textId="77777777" w:rsidR="0023391B" w:rsidRPr="0023391B" w:rsidRDefault="0023391B" w:rsidP="009629E2">
            <w:pPr>
              <w:pStyle w:val="Nvel2-Red"/>
              <w:numPr>
                <w:ilvl w:val="1"/>
                <w:numId w:val="49"/>
              </w:numPr>
              <w:spacing w:before="0" w:after="0"/>
              <w:ind w:left="0" w:firstLine="42"/>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7291D68" w14:textId="77777777" w:rsidR="0023391B" w:rsidRPr="0023391B" w:rsidRDefault="0023391B" w:rsidP="004F6AF8">
            <w:pPr>
              <w:pStyle w:val="Nivel01"/>
              <w:rPr>
                <w:color w:val="FFFFFF" w:themeColor="background1"/>
              </w:rPr>
            </w:pPr>
            <w:r w:rsidRPr="0023391B">
              <w:t>CLÁUSULA TERCEIRA - MODELOS DE EXECUÇÃO E GESTÃO CONTRATUAIS (</w:t>
            </w:r>
            <w:hyperlink r:id="rId31" w:anchor="art92" w:history="1">
              <w:r w:rsidRPr="0023391B">
                <w:rPr>
                  <w:rStyle w:val="Hyperlink"/>
                </w:rPr>
                <w:t>art. 92, IV, VII e XVIII)</w:t>
              </w:r>
            </w:hyperlink>
          </w:p>
          <w:p w14:paraId="4F59E164" w14:textId="77777777" w:rsidR="0023391B" w:rsidRPr="0023391B" w:rsidRDefault="0023391B" w:rsidP="009629E2">
            <w:pPr>
              <w:pStyle w:val="PargrafodaLista"/>
              <w:numPr>
                <w:ilvl w:val="0"/>
                <w:numId w:val="49"/>
              </w:numPr>
              <w:spacing w:before="120" w:after="120"/>
              <w:jc w:val="both"/>
              <w:rPr>
                <w:rFonts w:asciiTheme="minorHAnsi" w:hAnsiTheme="minorHAnsi" w:cs="Times New Roman"/>
                <w:vanish/>
                <w:color w:val="000000"/>
              </w:rPr>
            </w:pPr>
          </w:p>
          <w:p w14:paraId="4628A586" w14:textId="77777777" w:rsidR="0023391B" w:rsidRPr="0023391B" w:rsidRDefault="0023391B" w:rsidP="009629E2">
            <w:pPr>
              <w:pStyle w:val="PargrafodaLista"/>
              <w:numPr>
                <w:ilvl w:val="0"/>
                <w:numId w:val="49"/>
              </w:numPr>
              <w:spacing w:before="120" w:after="120"/>
              <w:jc w:val="both"/>
              <w:rPr>
                <w:rFonts w:asciiTheme="minorHAnsi" w:hAnsiTheme="minorHAnsi" w:cs="Times New Roman"/>
                <w:vanish/>
                <w:color w:val="000000"/>
              </w:rPr>
            </w:pPr>
          </w:p>
          <w:p w14:paraId="2062EA9C" w14:textId="77777777" w:rsidR="0023391B" w:rsidRPr="0023391B" w:rsidRDefault="0023391B" w:rsidP="009629E2">
            <w:pPr>
              <w:pStyle w:val="PargrafodaLista"/>
              <w:numPr>
                <w:ilvl w:val="0"/>
                <w:numId w:val="49"/>
              </w:numPr>
              <w:spacing w:before="120" w:after="120"/>
              <w:jc w:val="both"/>
              <w:rPr>
                <w:rFonts w:asciiTheme="minorHAnsi" w:hAnsiTheme="minorHAnsi" w:cs="Times New Roman"/>
                <w:vanish/>
                <w:color w:val="000000"/>
              </w:rPr>
            </w:pPr>
          </w:p>
          <w:p w14:paraId="0DCF2FDA" w14:textId="77777777" w:rsidR="0023391B" w:rsidRDefault="0023391B" w:rsidP="009629E2">
            <w:pPr>
              <w:pStyle w:val="Nivel2"/>
              <w:numPr>
                <w:ilvl w:val="1"/>
                <w:numId w:val="62"/>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61FEA967" w14:textId="77777777" w:rsidR="00486091" w:rsidRPr="0023391B" w:rsidRDefault="00486091" w:rsidP="00486091">
            <w:pPr>
              <w:pStyle w:val="Nivel2"/>
              <w:numPr>
                <w:ilvl w:val="0"/>
                <w:numId w:val="0"/>
              </w:numPr>
              <w:spacing w:before="0" w:after="0"/>
              <w:rPr>
                <w:rFonts w:asciiTheme="minorHAnsi" w:hAnsiTheme="minorHAnsi" w:cs="Times New Roman"/>
                <w:sz w:val="24"/>
                <w:szCs w:val="24"/>
              </w:rPr>
            </w:pPr>
          </w:p>
          <w:p w14:paraId="606B751E" w14:textId="77777777" w:rsidR="0023391B" w:rsidRPr="0023391B" w:rsidRDefault="0023391B" w:rsidP="009629E2">
            <w:pPr>
              <w:pStyle w:val="Nivel01"/>
              <w:numPr>
                <w:ilvl w:val="0"/>
                <w:numId w:val="62"/>
              </w:numPr>
              <w:rPr>
                <w:color w:val="FFFFFF" w:themeColor="background1"/>
              </w:rPr>
            </w:pPr>
            <w:r w:rsidRPr="0023391B">
              <w:lastRenderedPageBreak/>
              <w:t>CLÁUSULA QUARTA - SUBCONTRATAÇÃO</w:t>
            </w:r>
          </w:p>
          <w:p w14:paraId="1578DF36" w14:textId="77777777" w:rsidR="0023391B" w:rsidRPr="0023391B" w:rsidRDefault="0023391B" w:rsidP="009629E2">
            <w:pPr>
              <w:pStyle w:val="Nvel2-Red"/>
              <w:numPr>
                <w:ilvl w:val="1"/>
                <w:numId w:val="62"/>
              </w:numPr>
              <w:spacing w:before="0" w:after="0"/>
              <w:ind w:left="0" w:firstLine="0"/>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Não será admitida a subcontratação do objeto contratual.</w:t>
            </w:r>
          </w:p>
          <w:p w14:paraId="5917CFE4" w14:textId="77777777" w:rsidR="0023391B" w:rsidRPr="0023391B" w:rsidRDefault="0023391B" w:rsidP="004F6AF8">
            <w:pPr>
              <w:pStyle w:val="Nivel01"/>
              <w:rPr>
                <w:color w:val="FFFFFF" w:themeColor="background1"/>
              </w:rPr>
            </w:pPr>
            <w:r w:rsidRPr="0023391B">
              <w:t>CLÁUSULA QUINTA - PREÇO (</w:t>
            </w:r>
            <w:hyperlink r:id="rId32" w:anchor="art92" w:history="1">
              <w:r w:rsidRPr="0023391B">
                <w:rPr>
                  <w:rStyle w:val="Hyperlink"/>
                </w:rPr>
                <w:t>art. 92, V)</w:t>
              </w:r>
            </w:hyperlink>
          </w:p>
          <w:p w14:paraId="018F3D4A" w14:textId="77777777" w:rsidR="0023391B" w:rsidRPr="0023391B" w:rsidRDefault="0023391B" w:rsidP="009629E2">
            <w:pPr>
              <w:pStyle w:val="Nvel2-Red"/>
              <w:numPr>
                <w:ilvl w:val="1"/>
                <w:numId w:val="49"/>
              </w:numPr>
              <w:spacing w:before="0" w:after="0"/>
              <w:ind w:left="0" w:hanging="42"/>
              <w:rPr>
                <w:rFonts w:asciiTheme="minorHAnsi" w:hAnsiTheme="minorHAnsi" w:cs="Times New Roman"/>
                <w:i w:val="0"/>
                <w:iCs w:val="0"/>
                <w:sz w:val="24"/>
                <w:szCs w:val="24"/>
                <w:highlight w:val="yellow"/>
              </w:rPr>
            </w:pPr>
            <w:r w:rsidRPr="0023391B">
              <w:rPr>
                <w:rFonts w:asciiTheme="minorHAnsi" w:hAnsiTheme="minorHAnsi" w:cs="Times New Roman"/>
                <w:i w:val="0"/>
                <w:iCs w:val="0"/>
                <w:sz w:val="24"/>
                <w:szCs w:val="24"/>
                <w:highlight w:val="yellow"/>
              </w:rPr>
              <w:t xml:space="preserve">O valor mensal da contratação é de R$ .......... </w:t>
            </w:r>
            <w:proofErr w:type="gramStart"/>
            <w:r w:rsidRPr="0023391B">
              <w:rPr>
                <w:rFonts w:asciiTheme="minorHAnsi" w:hAnsiTheme="minorHAnsi" w:cs="Times New Roman"/>
                <w:i w:val="0"/>
                <w:iCs w:val="0"/>
                <w:sz w:val="24"/>
                <w:szCs w:val="24"/>
                <w:highlight w:val="yellow"/>
              </w:rPr>
              <w:t>(....</w:t>
            </w:r>
            <w:proofErr w:type="gramEnd"/>
            <w:r w:rsidRPr="0023391B">
              <w:rPr>
                <w:rFonts w:asciiTheme="minorHAnsi" w:hAnsiTheme="minorHAnsi" w:cs="Times New Roman"/>
                <w:i w:val="0"/>
                <w:iCs w:val="0"/>
                <w:sz w:val="24"/>
                <w:szCs w:val="24"/>
                <w:highlight w:val="yellow"/>
              </w:rPr>
              <w:t>.), perfazendo o valor total de R$ ....... (....).</w:t>
            </w:r>
          </w:p>
          <w:p w14:paraId="6F2F0317" w14:textId="77777777" w:rsidR="0023391B" w:rsidRPr="0023391B" w:rsidRDefault="0023391B" w:rsidP="00486091">
            <w:pPr>
              <w:pStyle w:val="Nvel2-Red"/>
              <w:numPr>
                <w:ilvl w:val="0"/>
                <w:numId w:val="0"/>
              </w:numPr>
              <w:spacing w:before="0" w:after="0"/>
              <w:ind w:hanging="42"/>
              <w:jc w:val="center"/>
              <w:rPr>
                <w:rFonts w:asciiTheme="minorHAnsi" w:hAnsiTheme="minorHAnsi" w:cs="Times New Roman"/>
                <w:i w:val="0"/>
                <w:iCs w:val="0"/>
                <w:sz w:val="24"/>
                <w:szCs w:val="24"/>
              </w:rPr>
            </w:pPr>
            <w:r w:rsidRPr="0023391B">
              <w:rPr>
                <w:rFonts w:asciiTheme="minorHAnsi" w:hAnsiTheme="minorHAnsi" w:cs="Times New Roman"/>
                <w:i w:val="0"/>
                <w:iCs w:val="0"/>
                <w:sz w:val="24"/>
                <w:szCs w:val="24"/>
                <w:highlight w:val="yellow"/>
              </w:rPr>
              <w:t>OU</w:t>
            </w:r>
          </w:p>
          <w:p w14:paraId="799686EF" w14:textId="77777777" w:rsidR="0023391B" w:rsidRPr="0023391B" w:rsidRDefault="0023391B" w:rsidP="009629E2">
            <w:pPr>
              <w:pStyle w:val="Nvel2-Red"/>
              <w:numPr>
                <w:ilvl w:val="1"/>
                <w:numId w:val="49"/>
              </w:numPr>
              <w:spacing w:before="0" w:after="0"/>
              <w:ind w:left="0" w:hanging="42"/>
              <w:rPr>
                <w:rFonts w:asciiTheme="minorHAnsi" w:hAnsiTheme="minorHAnsi" w:cs="Times New Roman"/>
                <w:i w:val="0"/>
                <w:iCs w:val="0"/>
                <w:sz w:val="24"/>
                <w:szCs w:val="24"/>
                <w:highlight w:val="yellow"/>
              </w:rPr>
            </w:pPr>
            <w:r w:rsidRPr="0023391B">
              <w:rPr>
                <w:rFonts w:asciiTheme="minorHAnsi" w:hAnsiTheme="minorHAnsi" w:cs="Times New Roman"/>
                <w:i w:val="0"/>
                <w:iCs w:val="0"/>
                <w:sz w:val="24"/>
                <w:szCs w:val="24"/>
                <w:highlight w:val="yellow"/>
              </w:rPr>
              <w:t>O valor total da contratação é de R$.......... (.....)</w:t>
            </w:r>
          </w:p>
          <w:p w14:paraId="1EC374B0" w14:textId="77777777" w:rsidR="0023391B" w:rsidRPr="0023391B" w:rsidRDefault="0023391B" w:rsidP="009629E2">
            <w:pPr>
              <w:pStyle w:val="Nivel2"/>
              <w:numPr>
                <w:ilvl w:val="1"/>
                <w:numId w:val="49"/>
              </w:numPr>
              <w:spacing w:before="0" w:after="0"/>
              <w:ind w:left="0" w:hanging="42"/>
              <w:rPr>
                <w:rFonts w:asciiTheme="minorHAnsi" w:hAnsiTheme="minorHAnsi" w:cs="Times New Roman"/>
                <w:sz w:val="24"/>
                <w:szCs w:val="24"/>
              </w:rPr>
            </w:pPr>
            <w:r w:rsidRPr="0023391B">
              <w:rPr>
                <w:rFonts w:asciiTheme="minorHAnsi" w:hAnsiTheme="minorHAnsi"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B605323" w14:textId="77777777" w:rsidR="0023391B" w:rsidRPr="0023391B" w:rsidRDefault="0023391B" w:rsidP="004F6AF8">
            <w:pPr>
              <w:pStyle w:val="Nivel01"/>
              <w:rPr>
                <w:color w:val="FFFFFF" w:themeColor="background1"/>
              </w:rPr>
            </w:pPr>
            <w:r w:rsidRPr="0023391B">
              <w:t>CLÁUSULA SEXTA - PAGAMENTO (</w:t>
            </w:r>
            <w:hyperlink r:id="rId33" w:anchor="art92" w:history="1">
              <w:r w:rsidRPr="0023391B">
                <w:rPr>
                  <w:rStyle w:val="Hyperlink"/>
                </w:rPr>
                <w:t>art. 92, V e VI</w:t>
              </w:r>
            </w:hyperlink>
            <w:r w:rsidRPr="0023391B">
              <w:t>)</w:t>
            </w:r>
          </w:p>
          <w:p w14:paraId="49623F54" w14:textId="77777777" w:rsidR="0023391B" w:rsidRPr="0023391B" w:rsidRDefault="0023391B" w:rsidP="009629E2">
            <w:pPr>
              <w:pStyle w:val="Nivel2"/>
              <w:numPr>
                <w:ilvl w:val="1"/>
                <w:numId w:val="50"/>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 xml:space="preserve">O prazo para pagamento </w:t>
            </w:r>
            <w:r w:rsidRPr="0023391B">
              <w:rPr>
                <w:rFonts w:asciiTheme="minorHAnsi" w:hAnsiTheme="minorHAnsi" w:cs="Times New Roman"/>
                <w:color w:val="auto"/>
                <w:sz w:val="24"/>
                <w:szCs w:val="24"/>
                <w:lang w:eastAsia="en-US"/>
              </w:rPr>
              <w:t>ao contratado</w:t>
            </w:r>
            <w:r w:rsidRPr="0023391B">
              <w:rPr>
                <w:rFonts w:asciiTheme="minorHAnsi" w:hAnsiTheme="minorHAnsi" w:cs="Times New Roman"/>
                <w:sz w:val="24"/>
                <w:szCs w:val="24"/>
              </w:rPr>
              <w:t xml:space="preserve"> e demais condições a ele referentes encontram-se definidos no Termo de Referência, anexo a este Contrato.</w:t>
            </w:r>
          </w:p>
          <w:p w14:paraId="59245CA5" w14:textId="77777777" w:rsidR="0023391B" w:rsidRPr="0023391B" w:rsidRDefault="0023391B" w:rsidP="004F6AF8">
            <w:pPr>
              <w:pStyle w:val="Nivel01"/>
              <w:rPr>
                <w:color w:val="FFFFFF" w:themeColor="background1"/>
              </w:rPr>
            </w:pPr>
            <w:r w:rsidRPr="0023391B">
              <w:t>CLÁUSULA SÉTIMA - REAJUSTE (</w:t>
            </w:r>
            <w:hyperlink r:id="rId34" w:anchor="art92" w:history="1">
              <w:r w:rsidRPr="0023391B">
                <w:rPr>
                  <w:rStyle w:val="Hyperlink"/>
                </w:rPr>
                <w:t>art. 92, V)</w:t>
              </w:r>
            </w:hyperlink>
          </w:p>
          <w:p w14:paraId="63030BB1"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Os preços inicialmente contratados são fixos e irreajustáveis no prazo de um ano contado da data de assinatura do contrato.</w:t>
            </w:r>
          </w:p>
          <w:p w14:paraId="06E478C5"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 xml:space="preserve">Após o interregno de um ano, e independentemente de pedido do contratado, os preços iniciais serão reajustados, mediante a aplicação, pelo contratante, do índice </w:t>
            </w:r>
            <w:r w:rsidRPr="0023391B">
              <w:rPr>
                <w:rFonts w:asciiTheme="minorHAnsi" w:hAnsiTheme="minorHAnsi" w:cs="Times New Roman"/>
                <w:b/>
                <w:sz w:val="24"/>
                <w:szCs w:val="24"/>
              </w:rPr>
              <w:t>IPCA</w:t>
            </w:r>
            <w:r w:rsidRPr="0023391B">
              <w:rPr>
                <w:rFonts w:asciiTheme="minorHAnsi" w:hAnsiTheme="minorHAnsi" w:cs="Times New Roman"/>
                <w:color w:val="auto"/>
                <w:sz w:val="24"/>
                <w:szCs w:val="24"/>
              </w:rPr>
              <w:t>,</w:t>
            </w:r>
            <w:r w:rsidRPr="0023391B">
              <w:rPr>
                <w:rFonts w:asciiTheme="minorHAnsi" w:hAnsiTheme="minorHAnsi" w:cs="Times New Roman"/>
                <w:color w:val="FF0000"/>
                <w:sz w:val="24"/>
                <w:szCs w:val="24"/>
              </w:rPr>
              <w:t xml:space="preserve"> </w:t>
            </w:r>
            <w:r w:rsidRPr="0023391B">
              <w:rPr>
                <w:rFonts w:asciiTheme="minorHAnsi" w:hAnsiTheme="minorHAnsi" w:cs="Times New Roman"/>
                <w:sz w:val="24"/>
                <w:szCs w:val="24"/>
              </w:rPr>
              <w:t>exclusivamente para as obrigações iniciadas e concluídas após a ocorrência da anualidade.</w:t>
            </w:r>
          </w:p>
          <w:p w14:paraId="05F9CD86"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Nos reajustes subsequentes ao primeiro, o interregno mínimo de um ano será contado a partir dos efeitos financeiros do último reajuste.</w:t>
            </w:r>
          </w:p>
          <w:p w14:paraId="5B4E4ABF"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5965CA6"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Nas aferições finais, o(s) índice(s) utilizado(s) para reajuste será(</w:t>
            </w:r>
            <w:proofErr w:type="spellStart"/>
            <w:r w:rsidRPr="0023391B">
              <w:rPr>
                <w:rFonts w:asciiTheme="minorHAnsi" w:hAnsiTheme="minorHAnsi" w:cs="Times New Roman"/>
                <w:sz w:val="24"/>
                <w:szCs w:val="24"/>
              </w:rPr>
              <w:t>ão</w:t>
            </w:r>
            <w:proofErr w:type="spellEnd"/>
            <w:r w:rsidRPr="0023391B">
              <w:rPr>
                <w:rFonts w:asciiTheme="minorHAnsi" w:hAnsiTheme="minorHAnsi" w:cs="Times New Roman"/>
                <w:sz w:val="24"/>
                <w:szCs w:val="24"/>
              </w:rPr>
              <w:t>), obrigatoriamente, o(s) definitivo(s).</w:t>
            </w:r>
          </w:p>
          <w:p w14:paraId="546D2F49"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Caso o(s) índice(s) estabelecido(s) para reajustamento venha(m) a ser extinto(s) ou de qualquer forma não possa(m) mais ser utilizado(s), será(</w:t>
            </w:r>
            <w:proofErr w:type="spellStart"/>
            <w:r w:rsidRPr="0023391B">
              <w:rPr>
                <w:rFonts w:asciiTheme="minorHAnsi" w:hAnsiTheme="minorHAnsi" w:cs="Times New Roman"/>
                <w:sz w:val="24"/>
                <w:szCs w:val="24"/>
              </w:rPr>
              <w:t>ão</w:t>
            </w:r>
            <w:proofErr w:type="spellEnd"/>
            <w:r w:rsidRPr="0023391B">
              <w:rPr>
                <w:rFonts w:asciiTheme="minorHAnsi" w:hAnsiTheme="minorHAnsi" w:cs="Times New Roman"/>
                <w:sz w:val="24"/>
                <w:szCs w:val="24"/>
              </w:rPr>
              <w:t>) adotado(s), em substituição, o(s) que vier(em) a ser determinado(s) pela legislação então em vigor.</w:t>
            </w:r>
          </w:p>
          <w:p w14:paraId="7BBBDB55"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lastRenderedPageBreak/>
              <w:t xml:space="preserve">Na ausência de previsão legal quanto ao índice substituto, as partes elegerão novo índice oficial, para reajustamento do preço do valor remanescente, por meio de termo aditivo. </w:t>
            </w:r>
          </w:p>
          <w:p w14:paraId="70DA4795" w14:textId="77777777" w:rsidR="0023391B" w:rsidRPr="0023391B" w:rsidRDefault="0023391B" w:rsidP="009629E2">
            <w:pPr>
              <w:pStyle w:val="Nivel2"/>
              <w:numPr>
                <w:ilvl w:val="1"/>
                <w:numId w:val="6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 xml:space="preserve">O reajuste será realizado por </w:t>
            </w:r>
            <w:proofErr w:type="spellStart"/>
            <w:r w:rsidRPr="0023391B">
              <w:rPr>
                <w:rFonts w:asciiTheme="minorHAnsi" w:hAnsiTheme="minorHAnsi" w:cs="Times New Roman"/>
                <w:sz w:val="24"/>
                <w:szCs w:val="24"/>
              </w:rPr>
              <w:t>apostilamento</w:t>
            </w:r>
            <w:proofErr w:type="spellEnd"/>
            <w:r w:rsidRPr="0023391B">
              <w:rPr>
                <w:rFonts w:asciiTheme="minorHAnsi" w:hAnsiTheme="minorHAnsi" w:cs="Times New Roman"/>
                <w:sz w:val="24"/>
                <w:szCs w:val="24"/>
              </w:rPr>
              <w:t>.</w:t>
            </w:r>
          </w:p>
          <w:p w14:paraId="00F91B24" w14:textId="77777777" w:rsidR="0023391B" w:rsidRPr="0023391B" w:rsidRDefault="0023391B" w:rsidP="004F6AF8">
            <w:pPr>
              <w:pStyle w:val="Nivel01"/>
              <w:rPr>
                <w:color w:val="FFFFFF" w:themeColor="background1"/>
              </w:rPr>
            </w:pPr>
            <w:r w:rsidRPr="0023391B">
              <w:t>CLÁUSULA OITAVA - OBRIGAÇÕES DO CONTRATANTE (</w:t>
            </w:r>
            <w:hyperlink r:id="rId35" w:anchor="art92" w:history="1">
              <w:r w:rsidRPr="0023391B">
                <w:rPr>
                  <w:rStyle w:val="Hyperlink"/>
                </w:rPr>
                <w:t>art. 92, X, XI e XIV</w:t>
              </w:r>
            </w:hyperlink>
            <w:r w:rsidRPr="0023391B">
              <w:t>)</w:t>
            </w:r>
          </w:p>
          <w:p w14:paraId="6F92D8DE" w14:textId="77777777" w:rsidR="0023391B" w:rsidRPr="0023391B" w:rsidRDefault="0023391B" w:rsidP="009629E2">
            <w:pPr>
              <w:pStyle w:val="Nivel2"/>
              <w:numPr>
                <w:ilvl w:val="1"/>
                <w:numId w:val="64"/>
              </w:numPr>
              <w:ind w:left="-42" w:firstLine="0"/>
              <w:rPr>
                <w:rFonts w:asciiTheme="minorHAnsi" w:hAnsiTheme="minorHAnsi" w:cs="Times New Roman"/>
                <w:b/>
                <w:bCs/>
                <w:sz w:val="24"/>
                <w:szCs w:val="24"/>
              </w:rPr>
            </w:pPr>
            <w:r w:rsidRPr="0023391B">
              <w:rPr>
                <w:rFonts w:asciiTheme="minorHAnsi" w:hAnsiTheme="minorHAnsi" w:cs="Times New Roman"/>
                <w:sz w:val="24"/>
                <w:szCs w:val="24"/>
              </w:rPr>
              <w:t>São obrigações do Contratante:</w:t>
            </w:r>
          </w:p>
          <w:p w14:paraId="6F969D9B"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Exigir o cumprimento de todas as obrigações assumidas pelo Contratado, de acordo com o contrato e seus anexos;</w:t>
            </w:r>
          </w:p>
          <w:p w14:paraId="00292A57"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Receber o objeto no prazo e condições estabelecidas no Termo de Referência;</w:t>
            </w:r>
          </w:p>
          <w:p w14:paraId="4649F5CA"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Notificar o Contratado, por escrito, sobre vícios, defeitos ou incorreções verificadas no objeto fornecido, para que seja por ele substituído, reparado ou corrigido, no total ou em parte, às suas expensas;</w:t>
            </w:r>
          </w:p>
          <w:p w14:paraId="1E672A57"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Acompanhar e fiscalizar a execução do contrato e o cumprimento das obrigações pelo Contratado;</w:t>
            </w:r>
          </w:p>
          <w:p w14:paraId="76D0194E"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Efetuar o pagamento ao Contratado do valor correspondente ao fornecimento do objeto, no prazo, forma e condições estabelecidos no presente Contrato e no Termo de Referência.</w:t>
            </w:r>
          </w:p>
          <w:p w14:paraId="2867AD0A"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Aplicar ao Contratado as sanções previstas na lei e neste Contrato; </w:t>
            </w:r>
          </w:p>
          <w:p w14:paraId="2C661B19"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Cientificar o órgão de representação judicial da Prefeitura Municipal de Tupaciguara para adoção das medidas cabíveis quando do descumprimento de obrigações pelo Contratado;</w:t>
            </w:r>
          </w:p>
          <w:p w14:paraId="642A45FA" w14:textId="77777777" w:rsidR="0023391B" w:rsidRPr="0023391B" w:rsidRDefault="0023391B" w:rsidP="009629E2">
            <w:pPr>
              <w:pStyle w:val="Nivel2"/>
              <w:numPr>
                <w:ilvl w:val="2"/>
                <w:numId w:val="64"/>
              </w:numPr>
              <w:ind w:left="-42" w:firstLine="0"/>
              <w:rPr>
                <w:rFonts w:asciiTheme="minorHAnsi" w:hAnsiTheme="minorHAnsi" w:cs="Times New Roman"/>
                <w:color w:val="auto"/>
                <w:sz w:val="24"/>
                <w:szCs w:val="24"/>
              </w:rPr>
            </w:pPr>
            <w:r w:rsidRPr="0023391B">
              <w:rPr>
                <w:rFonts w:asciiTheme="minorHAnsi" w:hAnsiTheme="minorHAnsi"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4CB74FE" w14:textId="77777777" w:rsidR="0023391B" w:rsidRPr="0023391B" w:rsidRDefault="0023391B" w:rsidP="009629E2">
            <w:pPr>
              <w:pStyle w:val="Nivel2"/>
              <w:numPr>
                <w:ilvl w:val="2"/>
                <w:numId w:val="64"/>
              </w:numPr>
              <w:ind w:left="-42" w:firstLine="0"/>
              <w:rPr>
                <w:rFonts w:asciiTheme="minorHAnsi" w:hAnsiTheme="minorHAnsi" w:cs="Times New Roman"/>
                <w:b/>
                <w:bCs/>
                <w:sz w:val="24"/>
                <w:szCs w:val="24"/>
              </w:rPr>
            </w:pPr>
            <w:r w:rsidRPr="0023391B">
              <w:rPr>
                <w:rFonts w:asciiTheme="minorHAnsi" w:hAnsiTheme="minorHAnsi" w:cs="Times New Roman"/>
                <w:color w:val="auto"/>
                <w:sz w:val="24"/>
                <w:szCs w:val="24"/>
              </w:rPr>
              <w:t xml:space="preserve"> A Administração terá o prazo de 05 (cinco dias) úteis, </w:t>
            </w:r>
            <w:r w:rsidRPr="0023391B">
              <w:rPr>
                <w:rFonts w:asciiTheme="minorHAnsi" w:hAnsiTheme="minorHAnsi" w:cs="Times New Roman"/>
                <w:sz w:val="24"/>
                <w:szCs w:val="24"/>
              </w:rPr>
              <w:t xml:space="preserve">a contar da data do protocolo do requerimento para decidir, admitida a prorrogação motivada, por igual período. </w:t>
            </w:r>
          </w:p>
          <w:p w14:paraId="4C5400B3" w14:textId="77777777" w:rsidR="0023391B" w:rsidRPr="0066673E" w:rsidRDefault="0023391B" w:rsidP="009629E2">
            <w:pPr>
              <w:pStyle w:val="Nivel2"/>
              <w:numPr>
                <w:ilvl w:val="2"/>
                <w:numId w:val="64"/>
              </w:numPr>
              <w:ind w:left="-42" w:firstLine="0"/>
              <w:rPr>
                <w:rFonts w:asciiTheme="minorHAnsi" w:hAnsiTheme="minorHAnsi" w:cs="Times New Roman"/>
                <w:color w:val="auto"/>
                <w:sz w:val="24"/>
                <w:szCs w:val="24"/>
              </w:rPr>
            </w:pPr>
            <w:r w:rsidRPr="0066673E">
              <w:rPr>
                <w:rFonts w:asciiTheme="minorHAnsi" w:hAnsiTheme="minorHAnsi" w:cs="Times New Roman"/>
                <w:color w:val="auto"/>
                <w:sz w:val="24"/>
                <w:szCs w:val="24"/>
              </w:rPr>
              <w:t>Responder eventuais pedidos de reestabelecimento do equilíbrio econômico-financeiro feitos pelo contratado no prazo máximo de 30 (trinta) dias úteis.</w:t>
            </w:r>
          </w:p>
          <w:p w14:paraId="4DABB75B" w14:textId="77777777" w:rsidR="0023391B" w:rsidRPr="0023391B" w:rsidRDefault="0023391B" w:rsidP="009629E2">
            <w:pPr>
              <w:pStyle w:val="Nivel2"/>
              <w:numPr>
                <w:ilvl w:val="2"/>
                <w:numId w:val="64"/>
              </w:numPr>
              <w:ind w:left="-42" w:firstLine="0"/>
              <w:rPr>
                <w:rFonts w:asciiTheme="minorHAnsi" w:hAnsiTheme="minorHAnsi" w:cs="Times New Roman"/>
                <w:iCs/>
                <w:sz w:val="24"/>
                <w:szCs w:val="24"/>
              </w:rPr>
            </w:pPr>
            <w:r w:rsidRPr="0023391B">
              <w:rPr>
                <w:rFonts w:asciiTheme="minorHAnsi" w:hAnsiTheme="minorHAnsi" w:cs="Times New Roman"/>
                <w:iCs/>
                <w:color w:val="auto"/>
                <w:sz w:val="24"/>
                <w:szCs w:val="24"/>
              </w:rPr>
              <w:t>Notificar os emitentes das garantias quanto ao início de processo administrativo para apuração de descumprimento de cláusulas contratuais.</w:t>
            </w:r>
          </w:p>
          <w:p w14:paraId="4FA60037" w14:textId="77777777" w:rsidR="0023391B" w:rsidRPr="0023391B" w:rsidRDefault="0023391B" w:rsidP="009629E2">
            <w:pPr>
              <w:pStyle w:val="Nivel2"/>
              <w:numPr>
                <w:ilvl w:val="2"/>
                <w:numId w:val="64"/>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A Administração não responderá por quaisquer compromissos assumidos pelo Contratado com terceiros, ainda que vinculados à execução do contrato, bem como por </w:t>
            </w:r>
            <w:r w:rsidRPr="0023391B">
              <w:rPr>
                <w:rFonts w:asciiTheme="minorHAnsi" w:hAnsiTheme="minorHAnsi" w:cs="Times New Roman"/>
                <w:sz w:val="24"/>
                <w:szCs w:val="24"/>
              </w:rPr>
              <w:lastRenderedPageBreak/>
              <w:t>qualquer dano causado a terceiros em decorrência de ato do Contratado, de seus empregados, prepostos ou subordinados.</w:t>
            </w:r>
          </w:p>
          <w:p w14:paraId="2E6315DF" w14:textId="77777777" w:rsidR="0023391B" w:rsidRPr="0023391B" w:rsidRDefault="0023391B" w:rsidP="004F6AF8">
            <w:pPr>
              <w:pStyle w:val="Nivel01"/>
              <w:rPr>
                <w:rStyle w:val="Hyperlink"/>
              </w:rPr>
            </w:pPr>
            <w:r w:rsidRPr="0023391B">
              <w:t>CLÁUSULA NONA - OBRIGAÇÕES DO CONTRATADO (</w:t>
            </w:r>
            <w:hyperlink r:id="rId36" w:anchor="art92" w:history="1">
              <w:r w:rsidRPr="0023391B">
                <w:rPr>
                  <w:rStyle w:val="Hyperlink"/>
                </w:rPr>
                <w:t>art. 92, XIV, XVI e XVII)</w:t>
              </w:r>
            </w:hyperlink>
          </w:p>
          <w:p w14:paraId="2A4AE853" w14:textId="77777777" w:rsidR="0023391B" w:rsidRPr="0023391B" w:rsidRDefault="0023391B" w:rsidP="009629E2">
            <w:pPr>
              <w:pStyle w:val="Nivel2"/>
              <w:numPr>
                <w:ilvl w:val="1"/>
                <w:numId w:val="65"/>
              </w:numPr>
              <w:ind w:left="-42" w:firstLine="0"/>
              <w:rPr>
                <w:rFonts w:asciiTheme="minorHAnsi" w:hAnsiTheme="minorHAnsi" w:cs="Times New Roman"/>
                <w:b/>
                <w:bCs/>
                <w:sz w:val="24"/>
                <w:szCs w:val="24"/>
              </w:rPr>
            </w:pPr>
            <w:r w:rsidRPr="0023391B">
              <w:rPr>
                <w:rFonts w:asciiTheme="minorHAnsi" w:hAnsiTheme="minorHAnsi" w:cs="Times New Roman"/>
                <w:sz w:val="24"/>
                <w:szCs w:val="24"/>
              </w:rPr>
              <w:t>São obrigações do Contratado:</w:t>
            </w:r>
          </w:p>
          <w:p w14:paraId="16BF899A"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Cumprir todas as obrigações constantes deste Contrato e em seus anexos, assumindo como exclusivamente seus os riscos e as despesas decorrentes da boa e perfeita execução do objeto, observando, ainda, as obrigações a seguir dispostas:</w:t>
            </w:r>
          </w:p>
          <w:p w14:paraId="4D0E9D6E" w14:textId="77777777" w:rsidR="0023391B" w:rsidRPr="0023391B" w:rsidRDefault="0023391B" w:rsidP="009629E2">
            <w:pPr>
              <w:pStyle w:val="Nivel2"/>
              <w:numPr>
                <w:ilvl w:val="2"/>
                <w:numId w:val="65"/>
              </w:numPr>
              <w:ind w:left="-42" w:firstLine="0"/>
              <w:rPr>
                <w:rFonts w:asciiTheme="minorHAnsi" w:hAnsiTheme="minorHAnsi" w:cs="Times New Roman"/>
                <w:color w:val="000000" w:themeColor="text1"/>
                <w:sz w:val="24"/>
                <w:szCs w:val="24"/>
              </w:rPr>
            </w:pPr>
            <w:r w:rsidRPr="0023391B">
              <w:rPr>
                <w:rFonts w:asciiTheme="minorHAnsi" w:hAnsiTheme="minorHAnsi" w:cs="Times New Roman"/>
                <w:sz w:val="24"/>
                <w:szCs w:val="24"/>
              </w:rPr>
              <w:t>Responsabilizar-se pelos vícios e danos decorrentes do objeto, de acordo com o Código de Defesa do Consumidor (</w:t>
            </w:r>
            <w:hyperlink r:id="rId37" w:history="1">
              <w:r w:rsidRPr="0023391B">
                <w:rPr>
                  <w:rStyle w:val="Hyperlink"/>
                  <w:rFonts w:asciiTheme="minorHAnsi" w:hAnsiTheme="minorHAnsi"/>
                  <w:sz w:val="24"/>
                  <w:szCs w:val="24"/>
                </w:rPr>
                <w:t>Lei Federal nº: 8.078/1990</w:t>
              </w:r>
            </w:hyperlink>
            <w:r w:rsidRPr="0023391B">
              <w:rPr>
                <w:rFonts w:asciiTheme="minorHAnsi" w:hAnsiTheme="minorHAnsi" w:cs="Times New Roman"/>
                <w:sz w:val="24"/>
                <w:szCs w:val="24"/>
              </w:rPr>
              <w:t>);</w:t>
            </w:r>
          </w:p>
          <w:p w14:paraId="44BA5F8D"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Comunicar ao contratante, no prazo máximo de 72 (setenta e duas) horas que antecede a data da entrega/execução, os motivos que impossibilitem o cumprimento do prazo previsto, com a devida comprovação;</w:t>
            </w:r>
          </w:p>
          <w:p w14:paraId="3CF06EDA" w14:textId="77777777" w:rsidR="0023391B" w:rsidRPr="0023391B" w:rsidRDefault="0023391B" w:rsidP="009629E2">
            <w:pPr>
              <w:pStyle w:val="Nivel2"/>
              <w:numPr>
                <w:ilvl w:val="2"/>
                <w:numId w:val="65"/>
              </w:numPr>
              <w:ind w:left="-42" w:firstLine="0"/>
              <w:rPr>
                <w:rFonts w:asciiTheme="minorHAnsi" w:hAnsiTheme="minorHAnsi" w:cs="Times New Roman"/>
                <w:color w:val="000000" w:themeColor="text1"/>
                <w:sz w:val="24"/>
                <w:szCs w:val="24"/>
              </w:rPr>
            </w:pPr>
            <w:r w:rsidRPr="0023391B">
              <w:rPr>
                <w:rFonts w:asciiTheme="minorHAnsi" w:hAnsiTheme="minorHAnsi" w:cs="Times New Roman"/>
                <w:color w:val="000000" w:themeColor="text1"/>
                <w:sz w:val="24"/>
                <w:szCs w:val="24"/>
              </w:rPr>
              <w:t xml:space="preserve">Atender </w:t>
            </w:r>
            <w:r w:rsidRPr="0023391B">
              <w:rPr>
                <w:rFonts w:asciiTheme="minorHAnsi" w:hAnsiTheme="minorHAnsi" w:cs="Times New Roman"/>
                <w:sz w:val="24"/>
                <w:szCs w:val="24"/>
              </w:rPr>
              <w:t>às</w:t>
            </w:r>
            <w:r w:rsidRPr="0023391B">
              <w:rPr>
                <w:rFonts w:asciiTheme="minorHAnsi" w:hAnsiTheme="minorHAnsi" w:cs="Times New Roman"/>
                <w:color w:val="000000" w:themeColor="text1"/>
                <w:sz w:val="24"/>
                <w:szCs w:val="24"/>
              </w:rPr>
              <w:t xml:space="preserve"> determinações regulares emitidas pelo fiscal ou gestor do contrato ou autoridade superior (</w:t>
            </w:r>
            <w:hyperlink r:id="rId38" w:anchor="art137" w:history="1">
              <w:r w:rsidRPr="0023391B">
                <w:rPr>
                  <w:rStyle w:val="Hyperlink"/>
                  <w:rFonts w:asciiTheme="minorHAnsi" w:hAnsiTheme="minorHAnsi"/>
                  <w:sz w:val="24"/>
                  <w:szCs w:val="24"/>
                </w:rPr>
                <w:t>art. 137, II, da Lei Federal nº: 14.133/2021</w:t>
              </w:r>
            </w:hyperlink>
            <w:r w:rsidRPr="0023391B">
              <w:rPr>
                <w:rFonts w:asciiTheme="minorHAnsi" w:hAnsiTheme="minorHAnsi" w:cs="Times New Roman"/>
                <w:color w:val="000000" w:themeColor="text1"/>
                <w:sz w:val="24"/>
                <w:szCs w:val="24"/>
              </w:rPr>
              <w:t xml:space="preserve">) e </w:t>
            </w:r>
            <w:r w:rsidRPr="0023391B">
              <w:rPr>
                <w:rFonts w:asciiTheme="minorHAnsi" w:hAnsiTheme="minorHAnsi" w:cs="Times New Roman"/>
                <w:sz w:val="24"/>
                <w:szCs w:val="24"/>
              </w:rPr>
              <w:t>prestar todo esclarecimento ou informação por eles solicitados</w:t>
            </w:r>
            <w:r w:rsidRPr="0023391B">
              <w:rPr>
                <w:rFonts w:asciiTheme="minorHAnsi" w:hAnsiTheme="minorHAnsi" w:cs="Times New Roman"/>
                <w:color w:val="000000" w:themeColor="text1"/>
                <w:sz w:val="24"/>
                <w:szCs w:val="24"/>
              </w:rPr>
              <w:t>;</w:t>
            </w:r>
          </w:p>
          <w:p w14:paraId="6ED977BC"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7D35FA2"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30898E6"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Quando não for possível a verificação da regularidade no Sistema de Cadastro de Fornecedores do Município,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BDEA199"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Responsabilizar-se pelo cumprimento de todas as obrigações trabalhistas, previdenciárias, fiscais, comerciais e as demais previstas em legislação específica, cuja </w:t>
            </w:r>
            <w:r w:rsidRPr="0023391B">
              <w:rPr>
                <w:rFonts w:asciiTheme="minorHAnsi" w:hAnsiTheme="minorHAnsi" w:cs="Times New Roman"/>
                <w:sz w:val="24"/>
                <w:szCs w:val="24"/>
              </w:rPr>
              <w:lastRenderedPageBreak/>
              <w:t>inadimplência não transfere a responsabilidade ao contratante e não poderá onerar o objeto do contrato;</w:t>
            </w:r>
          </w:p>
          <w:p w14:paraId="16EA2FBE"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Comunicar ao Fiscal do contrato, no prazo de 24 (vinte e quatro) horas, qualquer ocorrência anormal ou acidente que se verifique no local da execução do objeto contratual.</w:t>
            </w:r>
          </w:p>
          <w:p w14:paraId="3136589A"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Paralisar, por determinação do contratante, qualquer atividade que não esteja sendo executada de acordo com a boa técnica ou que ponha em risco a segurança de pessoas ou bens de terceiros.</w:t>
            </w:r>
          </w:p>
          <w:p w14:paraId="0CF1D7DA"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Manter durante toda a vigência do contrato, em compatibilidade com as obrigações assumidas, todas as condições exigidas para habilitação na licitação; </w:t>
            </w:r>
          </w:p>
          <w:p w14:paraId="34F279BF" w14:textId="77777777" w:rsidR="0023391B" w:rsidRPr="0023391B" w:rsidRDefault="0023391B" w:rsidP="009629E2">
            <w:pPr>
              <w:pStyle w:val="Nivel2"/>
              <w:numPr>
                <w:ilvl w:val="2"/>
                <w:numId w:val="65"/>
              </w:numPr>
              <w:ind w:left="-42" w:firstLine="0"/>
              <w:rPr>
                <w:rFonts w:asciiTheme="minorHAnsi" w:hAnsiTheme="minorHAnsi" w:cs="Times New Roman"/>
                <w:b/>
                <w:bCs/>
                <w:sz w:val="24"/>
                <w:szCs w:val="24"/>
              </w:rPr>
            </w:pPr>
            <w:r w:rsidRPr="0023391B">
              <w:rPr>
                <w:rFonts w:asciiTheme="minorHAnsi" w:hAnsiTheme="minorHAnsi"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39" w:anchor="art116" w:history="1">
              <w:r w:rsidRPr="0023391B">
                <w:rPr>
                  <w:rStyle w:val="Hyperlink"/>
                  <w:rFonts w:asciiTheme="minorHAnsi" w:hAnsiTheme="minorHAnsi"/>
                  <w:sz w:val="24"/>
                  <w:szCs w:val="24"/>
                </w:rPr>
                <w:t>art. 116, da Lei Federal n.º 14.133/2021</w:t>
              </w:r>
            </w:hyperlink>
            <w:r w:rsidRPr="0023391B">
              <w:rPr>
                <w:rFonts w:asciiTheme="minorHAnsi" w:hAnsiTheme="minorHAnsi" w:cs="Times New Roman"/>
                <w:sz w:val="24"/>
                <w:szCs w:val="24"/>
              </w:rPr>
              <w:t>);</w:t>
            </w:r>
          </w:p>
          <w:p w14:paraId="55356D07"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Comprovar a reserva de cargos a que se refere a cláusula acima, no prazo fixado pelo fiscal do contrato, com a indicação dos empregados que preencheram as referidas vagas (</w:t>
            </w:r>
            <w:hyperlink r:id="rId40" w:anchor="art116" w:history="1">
              <w:r w:rsidRPr="0023391B">
                <w:rPr>
                  <w:rStyle w:val="Hyperlink"/>
                  <w:rFonts w:asciiTheme="minorHAnsi" w:hAnsiTheme="minorHAnsi"/>
                  <w:sz w:val="24"/>
                  <w:szCs w:val="24"/>
                </w:rPr>
                <w:t>art. 116, parágrafo único, da Lei Federal nº: 14.133/2021</w:t>
              </w:r>
            </w:hyperlink>
            <w:r w:rsidRPr="0023391B">
              <w:rPr>
                <w:rFonts w:asciiTheme="minorHAnsi" w:hAnsiTheme="minorHAnsi" w:cs="Times New Roman"/>
                <w:sz w:val="24"/>
                <w:szCs w:val="24"/>
              </w:rPr>
              <w:t>);</w:t>
            </w:r>
          </w:p>
          <w:p w14:paraId="7DA47ACF"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  Guardar sigilo sobre todas as informações obtidas em decorrência do cumprimento do contrato; </w:t>
            </w:r>
          </w:p>
          <w:p w14:paraId="2A084C2A"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1" w:anchor="art124" w:history="1">
              <w:r w:rsidRPr="0023391B">
                <w:rPr>
                  <w:rStyle w:val="Hyperlink"/>
                  <w:rFonts w:asciiTheme="minorHAnsi" w:hAnsiTheme="minorHAnsi"/>
                  <w:sz w:val="24"/>
                  <w:szCs w:val="24"/>
                </w:rPr>
                <w:t>art. 124, II, d, da Lei Federal nº: 14.133/2021.</w:t>
              </w:r>
            </w:hyperlink>
          </w:p>
          <w:p w14:paraId="1B5EAF91" w14:textId="77777777" w:rsidR="0023391B" w:rsidRPr="0023391B" w:rsidRDefault="0023391B" w:rsidP="009629E2">
            <w:pPr>
              <w:pStyle w:val="Nivel2"/>
              <w:numPr>
                <w:ilvl w:val="2"/>
                <w:numId w:val="65"/>
              </w:numPr>
              <w:ind w:left="-42" w:firstLine="0"/>
              <w:rPr>
                <w:rFonts w:asciiTheme="minorHAnsi" w:hAnsiTheme="minorHAnsi" w:cs="Times New Roman"/>
                <w:sz w:val="24"/>
                <w:szCs w:val="24"/>
              </w:rPr>
            </w:pPr>
            <w:r w:rsidRPr="0023391B">
              <w:rPr>
                <w:rFonts w:asciiTheme="minorHAnsi" w:hAnsiTheme="minorHAnsi" w:cs="Times New Roman"/>
                <w:sz w:val="24"/>
                <w:szCs w:val="24"/>
              </w:rPr>
              <w:t>Cumprir, além dos postulados legais vigentes de âmbito federal, estadual ou municipal, as normas de segurança do contratante;</w:t>
            </w:r>
          </w:p>
          <w:p w14:paraId="4859928B" w14:textId="77777777" w:rsidR="00486091" w:rsidRPr="00486091" w:rsidRDefault="00486091" w:rsidP="00516E79">
            <w:pPr>
              <w:pStyle w:val="Nivel01"/>
              <w:spacing w:before="0" w:after="0"/>
              <w:ind w:left="0"/>
            </w:pPr>
          </w:p>
          <w:p w14:paraId="695968DD" w14:textId="77777777" w:rsidR="00516E79" w:rsidRPr="00516E79" w:rsidRDefault="00516E79" w:rsidP="00516E79">
            <w:pPr>
              <w:pStyle w:val="Nivel01"/>
              <w:spacing w:before="0" w:after="0"/>
              <w:ind w:left="0"/>
              <w:rPr>
                <w:color w:val="FFFFFF" w:themeColor="background1"/>
              </w:rPr>
            </w:pPr>
          </w:p>
          <w:p w14:paraId="1A820C05" w14:textId="77777777" w:rsidR="0023391B" w:rsidRPr="0023391B" w:rsidRDefault="0023391B" w:rsidP="00516E79">
            <w:pPr>
              <w:pStyle w:val="Nivel01"/>
              <w:spacing w:before="0" w:after="0"/>
              <w:ind w:left="0"/>
              <w:rPr>
                <w:color w:val="FFFFFF" w:themeColor="background1"/>
              </w:rPr>
            </w:pPr>
            <w:r w:rsidRPr="0023391B">
              <w:t>CLÁUSULA DÉCIMA - GARANTIA DE EXECUÇÃO (</w:t>
            </w:r>
            <w:hyperlink r:id="rId42" w:anchor="art92" w:history="1">
              <w:r w:rsidRPr="0023391B">
                <w:rPr>
                  <w:rStyle w:val="Hyperlink"/>
                </w:rPr>
                <w:t>art. 92, XII</w:t>
              </w:r>
            </w:hyperlink>
            <w:r w:rsidRPr="0023391B">
              <w:t>)</w:t>
            </w:r>
          </w:p>
          <w:p w14:paraId="0A13D417" w14:textId="77777777" w:rsidR="0023391B" w:rsidRPr="0023391B" w:rsidRDefault="0023391B" w:rsidP="00516E79">
            <w:pPr>
              <w:pStyle w:val="Nvel2-Red"/>
              <w:numPr>
                <w:ilvl w:val="0"/>
                <w:numId w:val="0"/>
              </w:numPr>
              <w:spacing w:before="0" w:after="0"/>
              <w:rPr>
                <w:rFonts w:asciiTheme="minorHAnsi" w:hAnsiTheme="minorHAnsi" w:cs="Times New Roman"/>
                <w:i w:val="0"/>
                <w:iCs w:val="0"/>
                <w:color w:val="auto"/>
                <w:sz w:val="24"/>
                <w:szCs w:val="24"/>
              </w:rPr>
            </w:pPr>
            <w:r w:rsidRPr="0023391B">
              <w:rPr>
                <w:rFonts w:asciiTheme="minorHAnsi" w:hAnsiTheme="minorHAnsi" w:cs="Times New Roman"/>
                <w:i w:val="0"/>
                <w:iCs w:val="0"/>
                <w:color w:val="auto"/>
                <w:sz w:val="24"/>
                <w:szCs w:val="24"/>
              </w:rPr>
              <w:t>10.1. Não haverá exigência de garantia contratual da execução.</w:t>
            </w:r>
          </w:p>
          <w:p w14:paraId="0B056752" w14:textId="77777777" w:rsidR="00516E79" w:rsidRPr="00516E79" w:rsidRDefault="00516E79" w:rsidP="00516E79">
            <w:pPr>
              <w:pStyle w:val="Nivel01"/>
              <w:spacing w:before="0" w:after="0"/>
              <w:ind w:left="0"/>
              <w:rPr>
                <w:color w:val="FFFFFF" w:themeColor="background1"/>
              </w:rPr>
            </w:pPr>
          </w:p>
          <w:p w14:paraId="35BC39A4" w14:textId="77777777" w:rsidR="0023391B" w:rsidRPr="0023391B" w:rsidRDefault="0023391B" w:rsidP="00516E79">
            <w:pPr>
              <w:pStyle w:val="Nivel01"/>
              <w:spacing w:before="0" w:after="0"/>
              <w:ind w:left="0"/>
              <w:rPr>
                <w:color w:val="FFFFFF" w:themeColor="background1"/>
              </w:rPr>
            </w:pPr>
            <w:r w:rsidRPr="0023391B">
              <w:t>CLÁUSULA DÉCIMA PRIMEIRA - INFRAÇÕES E SANÇÕES ADMINISTRATIVAS (</w:t>
            </w:r>
            <w:hyperlink r:id="rId43" w:anchor="art92" w:history="1">
              <w:r w:rsidRPr="0023391B">
                <w:rPr>
                  <w:rStyle w:val="Hyperlink"/>
                </w:rPr>
                <w:t>art. 92, XIV</w:t>
              </w:r>
            </w:hyperlink>
            <w:r w:rsidRPr="0023391B">
              <w:t>)</w:t>
            </w:r>
          </w:p>
          <w:p w14:paraId="10FC26C4" w14:textId="77777777" w:rsidR="0023391B" w:rsidRPr="0023391B" w:rsidRDefault="0023391B" w:rsidP="00516E79">
            <w:pPr>
              <w:pStyle w:val="Nivel2"/>
              <w:numPr>
                <w:ilvl w:val="0"/>
                <w:numId w:val="0"/>
              </w:numPr>
              <w:spacing w:before="0" w:after="0"/>
              <w:rPr>
                <w:rFonts w:asciiTheme="minorHAnsi" w:hAnsiTheme="minorHAnsi" w:cs="Times New Roman"/>
                <w:sz w:val="24"/>
                <w:szCs w:val="24"/>
              </w:rPr>
            </w:pPr>
            <w:r w:rsidRPr="0023391B">
              <w:rPr>
                <w:rFonts w:asciiTheme="minorHAnsi" w:hAnsiTheme="minorHAnsi" w:cs="Times New Roman"/>
                <w:sz w:val="24"/>
                <w:szCs w:val="24"/>
              </w:rPr>
              <w:t xml:space="preserve">11.1. Comete infração administrativa, nos termos da </w:t>
            </w:r>
            <w:hyperlink r:id="rId44" w:history="1">
              <w:r w:rsidRPr="0023391B">
                <w:rPr>
                  <w:rStyle w:val="Hyperlink"/>
                  <w:rFonts w:asciiTheme="minorHAnsi" w:hAnsiTheme="minorHAnsi"/>
                  <w:sz w:val="24"/>
                  <w:szCs w:val="24"/>
                </w:rPr>
                <w:t>Lei Federal nº: 14.133/2021</w:t>
              </w:r>
            </w:hyperlink>
            <w:r w:rsidRPr="0023391B">
              <w:rPr>
                <w:rFonts w:asciiTheme="minorHAnsi" w:hAnsiTheme="minorHAnsi" w:cs="Times New Roman"/>
                <w:sz w:val="24"/>
                <w:szCs w:val="24"/>
              </w:rPr>
              <w:t>, o contratado que:</w:t>
            </w:r>
          </w:p>
          <w:p w14:paraId="3467ED0B"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Der causa à inexecução parcial do contrato;</w:t>
            </w:r>
          </w:p>
          <w:p w14:paraId="11FD8F8C"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lastRenderedPageBreak/>
              <w:t>Der causa à inexecução parcial do contrato que cause grave dano à Administração ou ao funcionamento dos serviços públicos ou ao interesse coletivo;</w:t>
            </w:r>
          </w:p>
          <w:p w14:paraId="4778AB73"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Der causa à inexecução total do contrato;</w:t>
            </w:r>
          </w:p>
          <w:p w14:paraId="7B564074"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Ensejar o retardamento da execução ou da entrega do objeto da contratação sem motivo justificado;</w:t>
            </w:r>
          </w:p>
          <w:p w14:paraId="36F38EA3"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Apresentar documentação falsa ou prestar declaração falsa durante a execução do contrato;</w:t>
            </w:r>
          </w:p>
          <w:p w14:paraId="38B3DDA7"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Praticar ato fraudulento na execução do contrato;</w:t>
            </w:r>
          </w:p>
          <w:p w14:paraId="674B32B9"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Comportar-se de modo inidôneo ou cometer fraude de qualquer natureza;</w:t>
            </w:r>
          </w:p>
          <w:p w14:paraId="4AE5C1FE" w14:textId="77777777" w:rsidR="0023391B" w:rsidRPr="0023391B" w:rsidRDefault="0023391B" w:rsidP="009629E2">
            <w:pPr>
              <w:widowControl/>
              <w:numPr>
                <w:ilvl w:val="2"/>
                <w:numId w:val="51"/>
              </w:numPr>
              <w:tabs>
                <w:tab w:val="clear" w:pos="0"/>
              </w:tabs>
              <w:suppressAutoHyphens/>
              <w:overflowPunct/>
              <w:autoSpaceDE/>
              <w:autoSpaceDN/>
              <w:adjustRightInd/>
              <w:spacing w:line="276" w:lineRule="auto"/>
              <w:ind w:left="0" w:firstLine="0"/>
              <w:jc w:val="both"/>
              <w:textAlignment w:val="auto"/>
              <w:rPr>
                <w:rFonts w:asciiTheme="minorHAnsi" w:eastAsia="Arial" w:hAnsiTheme="minorHAnsi"/>
                <w:szCs w:val="24"/>
              </w:rPr>
            </w:pPr>
            <w:r w:rsidRPr="0023391B">
              <w:rPr>
                <w:rFonts w:asciiTheme="minorHAnsi" w:eastAsia="Arial" w:hAnsiTheme="minorHAnsi"/>
                <w:szCs w:val="24"/>
              </w:rPr>
              <w:t xml:space="preserve">Praticar ato lesivo previsto no </w:t>
            </w:r>
            <w:hyperlink r:id="rId45" w:anchor="art5" w:history="1">
              <w:r w:rsidRPr="0023391B">
                <w:rPr>
                  <w:rStyle w:val="Hyperlink"/>
                  <w:rFonts w:asciiTheme="minorHAnsi" w:eastAsia="Arial" w:hAnsiTheme="minorHAnsi"/>
                  <w:szCs w:val="24"/>
                </w:rPr>
                <w:t>art. 5º da Lei Federal nº: 12.846, de 1º de agosto de 2013</w:t>
              </w:r>
            </w:hyperlink>
            <w:r w:rsidRPr="0023391B">
              <w:rPr>
                <w:rFonts w:asciiTheme="minorHAnsi" w:eastAsia="Arial" w:hAnsiTheme="minorHAnsi"/>
                <w:szCs w:val="24"/>
              </w:rPr>
              <w:t>.</w:t>
            </w:r>
          </w:p>
          <w:p w14:paraId="6B4FFE7E" w14:textId="77777777" w:rsidR="0023391B" w:rsidRPr="0023391B" w:rsidRDefault="0023391B" w:rsidP="009629E2">
            <w:pPr>
              <w:pStyle w:val="Nivel2"/>
              <w:numPr>
                <w:ilvl w:val="1"/>
                <w:numId w:val="5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Serão aplicadas ao contratado que incorrer nas infrações acima descritas as seguintes sanções:</w:t>
            </w:r>
          </w:p>
          <w:p w14:paraId="76E32414" w14:textId="77777777" w:rsidR="0023391B" w:rsidRPr="0023391B" w:rsidRDefault="0023391B" w:rsidP="0023391B">
            <w:pPr>
              <w:pStyle w:val="Nivel2"/>
              <w:numPr>
                <w:ilvl w:val="0"/>
                <w:numId w:val="0"/>
              </w:numPr>
              <w:ind w:left="-42"/>
              <w:rPr>
                <w:rFonts w:asciiTheme="minorHAnsi" w:hAnsiTheme="minorHAnsi" w:cs="Times New Roman"/>
                <w:sz w:val="24"/>
                <w:szCs w:val="24"/>
              </w:rPr>
            </w:pPr>
          </w:p>
          <w:p w14:paraId="02EBFA4C" w14:textId="77777777" w:rsidR="0023391B" w:rsidRPr="0023391B" w:rsidRDefault="0023391B" w:rsidP="009629E2">
            <w:pPr>
              <w:pStyle w:val="PargrafodaLista"/>
              <w:numPr>
                <w:ilvl w:val="2"/>
                <w:numId w:val="59"/>
              </w:numPr>
              <w:suppressAutoHyphens/>
              <w:spacing w:before="120" w:after="120"/>
              <w:ind w:left="-42" w:firstLine="0"/>
              <w:contextualSpacing/>
              <w:jc w:val="both"/>
              <w:rPr>
                <w:rFonts w:asciiTheme="minorHAnsi" w:eastAsia="Arial" w:hAnsiTheme="minorHAnsi" w:cs="Times New Roman"/>
                <w:sz w:val="24"/>
                <w:szCs w:val="24"/>
              </w:rPr>
            </w:pPr>
            <w:r w:rsidRPr="0023391B">
              <w:rPr>
                <w:rFonts w:asciiTheme="minorHAnsi" w:eastAsia="Arial" w:hAnsiTheme="minorHAnsi" w:cs="Times New Roman"/>
                <w:b/>
                <w:bCs/>
                <w:sz w:val="24"/>
                <w:szCs w:val="24"/>
              </w:rPr>
              <w:t>Advertência</w:t>
            </w:r>
            <w:r w:rsidRPr="0023391B">
              <w:rPr>
                <w:rFonts w:asciiTheme="minorHAnsi" w:eastAsia="Arial" w:hAnsiTheme="minorHAnsi" w:cs="Times New Roman"/>
                <w:sz w:val="24"/>
                <w:szCs w:val="24"/>
              </w:rPr>
              <w:t>,</w:t>
            </w:r>
            <w:r w:rsidRPr="0023391B">
              <w:rPr>
                <w:rFonts w:asciiTheme="minorHAnsi" w:eastAsiaTheme="minorHAnsi" w:hAnsiTheme="minorHAnsi" w:cs="Times New Roman"/>
                <w:b/>
                <w:sz w:val="24"/>
                <w:szCs w:val="24"/>
                <w:lang w:eastAsia="en-US"/>
              </w:rPr>
              <w:t xml:space="preserve"> </w:t>
            </w:r>
            <w:r w:rsidRPr="0023391B">
              <w:rPr>
                <w:rFonts w:asciiTheme="minorHAnsi" w:eastAsia="Arial" w:hAnsiTheme="minorHAnsi" w:cs="Times New Roman"/>
                <w:sz w:val="24"/>
                <w:szCs w:val="24"/>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14:paraId="3F70CC1C" w14:textId="70FA0A85" w:rsidR="00486091" w:rsidRPr="00486091" w:rsidRDefault="0023391B" w:rsidP="009629E2">
            <w:pPr>
              <w:pStyle w:val="PargrafodaLista"/>
              <w:numPr>
                <w:ilvl w:val="2"/>
                <w:numId w:val="59"/>
              </w:numPr>
              <w:suppressAutoHyphens/>
              <w:spacing w:before="120" w:after="120"/>
              <w:ind w:left="-42" w:firstLine="0"/>
              <w:contextualSpacing/>
              <w:jc w:val="both"/>
              <w:rPr>
                <w:rFonts w:asciiTheme="minorHAnsi" w:eastAsia="Arial" w:hAnsiTheme="minorHAnsi" w:cs="Times New Roman"/>
                <w:sz w:val="24"/>
                <w:szCs w:val="24"/>
              </w:rPr>
            </w:pPr>
            <w:r w:rsidRPr="0023391B">
              <w:rPr>
                <w:rFonts w:asciiTheme="minorHAnsi" w:eastAsia="Arial" w:hAnsiTheme="minorHAnsi" w:cs="Times New Roman"/>
                <w:b/>
                <w:bCs/>
                <w:sz w:val="24"/>
                <w:szCs w:val="24"/>
              </w:rPr>
              <w:t>Impedimento de licitar e contratar</w:t>
            </w:r>
            <w:r w:rsidRPr="0023391B">
              <w:rPr>
                <w:rFonts w:asciiTheme="minorHAnsi" w:eastAsia="Arial" w:hAnsiTheme="minorHAnsi" w:cs="Times New Roman"/>
                <w:sz w:val="24"/>
                <w:szCs w:val="24"/>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14:paraId="71F0D6E4" w14:textId="3F74D150" w:rsidR="00486091" w:rsidRPr="00486091" w:rsidRDefault="0023391B" w:rsidP="009629E2">
            <w:pPr>
              <w:pStyle w:val="PargrafodaLista"/>
              <w:numPr>
                <w:ilvl w:val="2"/>
                <w:numId w:val="59"/>
              </w:numPr>
              <w:suppressAutoHyphens/>
              <w:spacing w:before="120" w:after="120"/>
              <w:ind w:left="-42" w:firstLine="0"/>
              <w:contextualSpacing/>
              <w:jc w:val="both"/>
              <w:rPr>
                <w:rFonts w:asciiTheme="minorHAnsi" w:eastAsia="Arial" w:hAnsiTheme="minorHAnsi" w:cs="Times New Roman"/>
                <w:sz w:val="24"/>
                <w:szCs w:val="24"/>
              </w:rPr>
            </w:pPr>
            <w:r w:rsidRPr="0023391B">
              <w:rPr>
                <w:rFonts w:asciiTheme="minorHAnsi" w:eastAsia="Arial" w:hAnsiTheme="minorHAnsi" w:cs="Times New Roman"/>
                <w:b/>
                <w:bCs/>
                <w:sz w:val="24"/>
                <w:szCs w:val="24"/>
              </w:rPr>
              <w:t>Declaração de inidoneidade para licitar e contratar</w:t>
            </w:r>
            <w:r w:rsidRPr="0023391B">
              <w:rPr>
                <w:rFonts w:asciiTheme="minorHAnsi" w:eastAsia="Arial" w:hAnsiTheme="minorHAnsi" w:cs="Times New Roman"/>
                <w:sz w:val="24"/>
                <w:szCs w:val="24"/>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14:paraId="1A0499B6" w14:textId="77777777" w:rsidR="0023391B" w:rsidRPr="0023391B" w:rsidRDefault="0023391B" w:rsidP="009629E2">
            <w:pPr>
              <w:pStyle w:val="PargrafodaLista"/>
              <w:numPr>
                <w:ilvl w:val="2"/>
                <w:numId w:val="59"/>
              </w:numPr>
              <w:suppressAutoHyphens/>
              <w:spacing w:after="0"/>
              <w:ind w:left="0" w:firstLine="0"/>
              <w:contextualSpacing/>
              <w:jc w:val="both"/>
              <w:rPr>
                <w:rFonts w:asciiTheme="minorHAnsi" w:eastAsia="Arial" w:hAnsiTheme="minorHAnsi" w:cs="Times New Roman"/>
                <w:sz w:val="24"/>
                <w:szCs w:val="24"/>
              </w:rPr>
            </w:pPr>
            <w:r w:rsidRPr="0023391B">
              <w:rPr>
                <w:rFonts w:asciiTheme="minorHAnsi" w:eastAsia="Arial" w:hAnsiTheme="minorHAnsi" w:cs="Times New Roman"/>
                <w:b/>
                <w:bCs/>
                <w:sz w:val="24"/>
                <w:szCs w:val="24"/>
              </w:rPr>
              <w:t>Multa</w:t>
            </w:r>
            <w:r w:rsidRPr="0023391B">
              <w:rPr>
                <w:rFonts w:asciiTheme="minorHAnsi" w:eastAsia="Arial" w:hAnsiTheme="minorHAnsi" w:cs="Times New Roman"/>
                <w:sz w:val="24"/>
                <w:szCs w:val="24"/>
              </w:rPr>
              <w:t>, na forma definida no Edital</w:t>
            </w:r>
            <w:r w:rsidRPr="0023391B">
              <w:rPr>
                <w:rFonts w:asciiTheme="minorHAnsi" w:eastAsia="Arial" w:hAnsiTheme="minorHAnsi" w:cs="Times New Roman"/>
                <w:b/>
                <w:bCs/>
                <w:sz w:val="24"/>
                <w:szCs w:val="24"/>
              </w:rPr>
              <w:t>:</w:t>
            </w:r>
          </w:p>
          <w:p w14:paraId="3D89982F" w14:textId="77777777" w:rsidR="0023391B" w:rsidRPr="0023391B" w:rsidRDefault="0023391B" w:rsidP="009629E2">
            <w:pPr>
              <w:pStyle w:val="Nivel2"/>
              <w:numPr>
                <w:ilvl w:val="1"/>
                <w:numId w:val="53"/>
              </w:numPr>
              <w:spacing w:before="0" w:after="0"/>
              <w:ind w:left="0" w:firstLine="0"/>
              <w:rPr>
                <w:rFonts w:asciiTheme="minorHAnsi" w:hAnsiTheme="minorHAnsi" w:cs="Times New Roman"/>
                <w:sz w:val="24"/>
                <w:szCs w:val="24"/>
              </w:rPr>
            </w:pPr>
            <w:r w:rsidRPr="0023391B">
              <w:rPr>
                <w:rFonts w:asciiTheme="minorHAnsi" w:hAnsiTheme="minorHAnsi" w:cs="Times New Roman"/>
                <w:sz w:val="24"/>
                <w:szCs w:val="24"/>
              </w:rPr>
              <w:t>A aplicação das sanções previstas neste Contrato não exclui, em hipótese alguma, a obrigação de reparação integral do dano causado ao Contratante (</w:t>
            </w:r>
            <w:hyperlink r:id="rId46" w:anchor="art156§9" w:history="1">
              <w:r w:rsidRPr="0023391B">
                <w:rPr>
                  <w:rStyle w:val="Hyperlink"/>
                  <w:rFonts w:asciiTheme="minorHAnsi" w:hAnsiTheme="minorHAnsi"/>
                  <w:sz w:val="24"/>
                  <w:szCs w:val="24"/>
                </w:rPr>
                <w:t>art. 156, §9º, da Lei Federal nº: 14.133/2021</w:t>
              </w:r>
            </w:hyperlink>
            <w:r w:rsidRPr="0023391B">
              <w:rPr>
                <w:rFonts w:asciiTheme="minorHAnsi" w:hAnsiTheme="minorHAnsi" w:cs="Times New Roman"/>
                <w:sz w:val="24"/>
                <w:szCs w:val="24"/>
              </w:rPr>
              <w:t>)</w:t>
            </w:r>
          </w:p>
          <w:p w14:paraId="62A01E56" w14:textId="77777777" w:rsidR="0023391B" w:rsidRPr="0023391B" w:rsidRDefault="0023391B" w:rsidP="009629E2">
            <w:pPr>
              <w:pStyle w:val="Nivel3"/>
              <w:numPr>
                <w:ilvl w:val="2"/>
                <w:numId w:val="60"/>
              </w:numPr>
              <w:ind w:left="-42" w:firstLine="0"/>
              <w:rPr>
                <w:rFonts w:asciiTheme="minorHAnsi" w:hAnsiTheme="minorHAnsi" w:cs="Times New Roman"/>
                <w:sz w:val="24"/>
                <w:szCs w:val="24"/>
              </w:rPr>
            </w:pPr>
            <w:r w:rsidRPr="0023391B">
              <w:rPr>
                <w:rFonts w:asciiTheme="minorHAnsi" w:hAnsiTheme="minorHAnsi" w:cs="Times New Roman"/>
                <w:sz w:val="24"/>
                <w:szCs w:val="24"/>
              </w:rPr>
              <w:lastRenderedPageBreak/>
              <w:t>Todas as sanções previstas neste Contrato poderão ser aplicadas cumulativamente com a multa (</w:t>
            </w:r>
            <w:hyperlink r:id="rId47" w:anchor="art156§7" w:history="1">
              <w:r w:rsidRPr="0023391B">
                <w:rPr>
                  <w:rStyle w:val="Hyperlink"/>
                  <w:rFonts w:asciiTheme="minorHAnsi" w:hAnsiTheme="minorHAnsi"/>
                  <w:sz w:val="24"/>
                  <w:szCs w:val="24"/>
                </w:rPr>
                <w:t>art. 156, §7º, da Lei Federal nº: 14.133/2021</w:t>
              </w:r>
            </w:hyperlink>
            <w:r w:rsidRPr="0023391B">
              <w:rPr>
                <w:rFonts w:asciiTheme="minorHAnsi" w:hAnsiTheme="minorHAnsi" w:cs="Times New Roman"/>
                <w:color w:val="auto"/>
                <w:sz w:val="24"/>
                <w:szCs w:val="24"/>
              </w:rPr>
              <w:t>).</w:t>
            </w:r>
          </w:p>
          <w:p w14:paraId="33B8AC39" w14:textId="77777777" w:rsidR="0023391B" w:rsidRPr="0023391B" w:rsidRDefault="0023391B" w:rsidP="009629E2">
            <w:pPr>
              <w:pStyle w:val="Nivel3"/>
              <w:numPr>
                <w:ilvl w:val="2"/>
                <w:numId w:val="60"/>
              </w:numPr>
              <w:ind w:left="-42" w:firstLine="0"/>
              <w:rPr>
                <w:rFonts w:asciiTheme="minorHAnsi" w:hAnsiTheme="minorHAnsi" w:cs="Times New Roman"/>
                <w:sz w:val="24"/>
                <w:szCs w:val="24"/>
              </w:rPr>
            </w:pPr>
            <w:r w:rsidRPr="0023391B">
              <w:rPr>
                <w:rFonts w:asciiTheme="minorHAnsi" w:hAnsiTheme="minorHAnsi" w:cs="Times New Roman"/>
                <w:sz w:val="24"/>
                <w:szCs w:val="24"/>
              </w:rPr>
              <w:t>Antes da aplicação da multa será facultada a defesa do interessado no prazo de 15 (quinze) dias úteis, contado da data de sua intimação (</w:t>
            </w:r>
            <w:hyperlink r:id="rId48" w:anchor="art157" w:history="1">
              <w:r w:rsidRPr="0023391B">
                <w:rPr>
                  <w:rStyle w:val="Hyperlink"/>
                  <w:rFonts w:asciiTheme="minorHAnsi" w:hAnsiTheme="minorHAnsi"/>
                  <w:sz w:val="24"/>
                  <w:szCs w:val="24"/>
                </w:rPr>
                <w:t>art. 157, da Lei Federal nº: 14.133/2021</w:t>
              </w:r>
            </w:hyperlink>
            <w:r w:rsidRPr="0023391B">
              <w:rPr>
                <w:rFonts w:asciiTheme="minorHAnsi" w:hAnsiTheme="minorHAnsi" w:cs="Times New Roman"/>
                <w:sz w:val="24"/>
                <w:szCs w:val="24"/>
              </w:rPr>
              <w:t>)</w:t>
            </w:r>
          </w:p>
          <w:p w14:paraId="4EB3DE86" w14:textId="77777777" w:rsidR="0023391B" w:rsidRPr="0023391B" w:rsidRDefault="0023391B" w:rsidP="009629E2">
            <w:pPr>
              <w:pStyle w:val="Nivel3"/>
              <w:numPr>
                <w:ilvl w:val="2"/>
                <w:numId w:val="60"/>
              </w:numPr>
              <w:ind w:left="-42" w:firstLine="0"/>
              <w:rPr>
                <w:rFonts w:asciiTheme="minorHAnsi" w:hAnsiTheme="minorHAnsi" w:cs="Times New Roman"/>
                <w:sz w:val="24"/>
                <w:szCs w:val="24"/>
              </w:rPr>
            </w:pPr>
            <w:r w:rsidRPr="0023391B">
              <w:rPr>
                <w:rFonts w:asciiTheme="minorHAnsi" w:hAnsiTheme="minorHAnsi"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history="1">
              <w:r w:rsidRPr="0023391B">
                <w:rPr>
                  <w:rStyle w:val="Hyperlink"/>
                  <w:rFonts w:asciiTheme="minorHAnsi" w:hAnsiTheme="minorHAnsi"/>
                  <w:sz w:val="24"/>
                  <w:szCs w:val="24"/>
                </w:rPr>
                <w:t>art. 156, §8º, da Lei Federal nº: 14.133/2021</w:t>
              </w:r>
            </w:hyperlink>
            <w:r w:rsidRPr="0023391B">
              <w:rPr>
                <w:rFonts w:asciiTheme="minorHAnsi" w:hAnsiTheme="minorHAnsi" w:cs="Times New Roman"/>
                <w:sz w:val="24"/>
                <w:szCs w:val="24"/>
              </w:rPr>
              <w:t>).</w:t>
            </w:r>
          </w:p>
          <w:p w14:paraId="656C9005" w14:textId="77777777" w:rsidR="0023391B" w:rsidRPr="0023391B" w:rsidRDefault="0023391B" w:rsidP="009629E2">
            <w:pPr>
              <w:pStyle w:val="Nivel3"/>
              <w:numPr>
                <w:ilvl w:val="2"/>
                <w:numId w:val="60"/>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Previamente ao encaminhamento à cobrança judicial, a multa poderá ser recolhida administrativamente no prazo máximo de </w:t>
            </w:r>
            <w:r w:rsidRPr="0023391B">
              <w:rPr>
                <w:rFonts w:asciiTheme="minorHAnsi" w:hAnsiTheme="minorHAnsi" w:cs="Times New Roman"/>
                <w:color w:val="auto"/>
                <w:sz w:val="24"/>
                <w:szCs w:val="24"/>
              </w:rPr>
              <w:t xml:space="preserve">30 (trinta) </w:t>
            </w:r>
            <w:r w:rsidRPr="0023391B">
              <w:rPr>
                <w:rFonts w:asciiTheme="minorHAnsi" w:hAnsiTheme="minorHAnsi" w:cs="Times New Roman"/>
                <w:sz w:val="24"/>
                <w:szCs w:val="24"/>
              </w:rPr>
              <w:t>dias, a contar da data do recebimento da comunicação enviada pela autoridade competente.</w:t>
            </w:r>
            <w:bookmarkStart w:id="101" w:name="_Hlk78351618"/>
            <w:bookmarkEnd w:id="101"/>
          </w:p>
          <w:p w14:paraId="10DE0BC0"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 A aplicação das sanções realizar-se-á em processo administrativo de responsabilização que assegure o contraditório e a ampla defesa ao Contratado, observando-se o procedimento previsto no </w:t>
            </w:r>
            <w:r w:rsidRPr="0023391B">
              <w:rPr>
                <w:rFonts w:asciiTheme="minorHAnsi" w:hAnsiTheme="minorHAnsi" w:cs="Times New Roman"/>
                <w:bCs/>
                <w:sz w:val="24"/>
                <w:szCs w:val="24"/>
              </w:rPr>
              <w:t>caput</w:t>
            </w:r>
            <w:r w:rsidRPr="0023391B">
              <w:rPr>
                <w:rFonts w:asciiTheme="minorHAnsi" w:hAnsiTheme="minorHAnsi" w:cs="Times New Roman"/>
                <w:b/>
                <w:bCs/>
                <w:sz w:val="24"/>
                <w:szCs w:val="24"/>
              </w:rPr>
              <w:t xml:space="preserve"> </w:t>
            </w:r>
            <w:r w:rsidRPr="0023391B">
              <w:rPr>
                <w:rFonts w:asciiTheme="minorHAnsi" w:hAnsiTheme="minorHAnsi" w:cs="Times New Roman"/>
                <w:sz w:val="24"/>
                <w:szCs w:val="24"/>
              </w:rPr>
              <w:t xml:space="preserve">e parágrafos do </w:t>
            </w:r>
            <w:hyperlink r:id="rId50" w:anchor="art158" w:history="1">
              <w:r w:rsidRPr="0023391B">
                <w:rPr>
                  <w:rStyle w:val="Hyperlink"/>
                  <w:rFonts w:asciiTheme="minorHAnsi" w:hAnsiTheme="minorHAnsi"/>
                  <w:sz w:val="24"/>
                  <w:szCs w:val="24"/>
                </w:rPr>
                <w:t>art. 158 da Lei Federal nº: 14.133/2021</w:t>
              </w:r>
            </w:hyperlink>
            <w:r w:rsidRPr="0023391B">
              <w:rPr>
                <w:rStyle w:val="Hyperlink"/>
                <w:rFonts w:asciiTheme="minorHAnsi" w:hAnsiTheme="minorHAnsi"/>
                <w:color w:val="auto"/>
                <w:sz w:val="24"/>
                <w:szCs w:val="24"/>
              </w:rPr>
              <w:t xml:space="preserve"> e o Decreto Municipal nº: </w:t>
            </w:r>
            <w:r w:rsidRPr="0023391B">
              <w:rPr>
                <w:rFonts w:asciiTheme="minorHAnsi" w:eastAsia="Arial" w:hAnsiTheme="minorHAnsi" w:cs="Times New Roman"/>
                <w:color w:val="auto"/>
                <w:sz w:val="24"/>
                <w:szCs w:val="24"/>
              </w:rPr>
              <w:t>175/2023</w:t>
            </w:r>
            <w:r w:rsidRPr="0023391B">
              <w:rPr>
                <w:rFonts w:asciiTheme="minorHAnsi" w:hAnsiTheme="minorHAnsi" w:cs="Times New Roman"/>
                <w:sz w:val="24"/>
                <w:szCs w:val="24"/>
              </w:rPr>
              <w:t>, para as penalidades de impedimento de licitar e contratar e de declaração de inidoneidade para licitar ou contratar, bem como através de processo administrativo simplificado, na forma do Capítulo IX do Decreto</w:t>
            </w:r>
            <w:r w:rsidRPr="0023391B">
              <w:rPr>
                <w:rStyle w:val="Hyperlink"/>
                <w:rFonts w:asciiTheme="minorHAnsi" w:hAnsiTheme="minorHAnsi"/>
                <w:color w:val="auto"/>
                <w:sz w:val="24"/>
                <w:szCs w:val="24"/>
              </w:rPr>
              <w:t xml:space="preserve"> Municipal nº: </w:t>
            </w:r>
            <w:r w:rsidRPr="0023391B">
              <w:rPr>
                <w:rFonts w:asciiTheme="minorHAnsi" w:eastAsia="Arial" w:hAnsiTheme="minorHAnsi" w:cs="Times New Roman"/>
                <w:color w:val="auto"/>
                <w:sz w:val="24"/>
                <w:szCs w:val="24"/>
              </w:rPr>
              <w:t>175/2023, na hipótese de aplicação das sanções de advertência e multa.</w:t>
            </w:r>
          </w:p>
          <w:p w14:paraId="317588DC"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Na aplicação das sanções serão considerados (</w:t>
            </w:r>
            <w:hyperlink r:id="rId51" w:anchor="art156§1" w:history="1">
              <w:r w:rsidRPr="0023391B">
                <w:rPr>
                  <w:rStyle w:val="Hyperlink"/>
                  <w:rFonts w:asciiTheme="minorHAnsi" w:hAnsiTheme="minorHAnsi"/>
                  <w:color w:val="auto"/>
                  <w:sz w:val="24"/>
                  <w:szCs w:val="24"/>
                </w:rPr>
                <w:t xml:space="preserve">Capítulo IX do Decreto Municipal nº: </w:t>
              </w:r>
            </w:hyperlink>
            <w:r w:rsidRPr="0023391B">
              <w:rPr>
                <w:rFonts w:asciiTheme="minorHAnsi" w:eastAsia="Arial" w:hAnsiTheme="minorHAnsi" w:cs="Times New Roman"/>
                <w:color w:val="auto"/>
                <w:sz w:val="24"/>
                <w:szCs w:val="24"/>
              </w:rPr>
              <w:t>175/2023</w:t>
            </w:r>
            <w:r w:rsidRPr="0023391B">
              <w:rPr>
                <w:rFonts w:asciiTheme="minorHAnsi" w:hAnsiTheme="minorHAnsi" w:cs="Times New Roman"/>
                <w:sz w:val="24"/>
                <w:szCs w:val="24"/>
              </w:rPr>
              <w:t>):</w:t>
            </w:r>
          </w:p>
          <w:p w14:paraId="05103E09"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a</w:t>
            </w:r>
            <w:proofErr w:type="gramEnd"/>
            <w:r w:rsidRPr="0023391B">
              <w:rPr>
                <w:rFonts w:asciiTheme="minorHAnsi" w:hAnsiTheme="minorHAnsi"/>
              </w:rPr>
              <w:t xml:space="preserve"> natureza e a gravidade da infração cometida</w:t>
            </w:r>
            <w:r w:rsidRPr="0023391B">
              <w:rPr>
                <w:rFonts w:asciiTheme="minorHAnsi" w:eastAsia="Arial" w:hAnsiTheme="minorHAnsi"/>
              </w:rPr>
              <w:t>;</w:t>
            </w:r>
          </w:p>
          <w:p w14:paraId="5B289824"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as</w:t>
            </w:r>
            <w:proofErr w:type="gramEnd"/>
            <w:r w:rsidRPr="0023391B">
              <w:rPr>
                <w:rFonts w:asciiTheme="minorHAnsi" w:hAnsiTheme="minorHAnsi"/>
              </w:rPr>
              <w:t xml:space="preserve"> peculiaridades do caso concreto</w:t>
            </w:r>
            <w:r w:rsidRPr="0023391B">
              <w:rPr>
                <w:rFonts w:asciiTheme="minorHAnsi" w:eastAsia="Arial" w:hAnsiTheme="minorHAnsi"/>
              </w:rPr>
              <w:t>;</w:t>
            </w:r>
          </w:p>
          <w:p w14:paraId="3F6171BF"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as</w:t>
            </w:r>
            <w:proofErr w:type="gramEnd"/>
            <w:r w:rsidRPr="0023391B">
              <w:rPr>
                <w:rFonts w:asciiTheme="minorHAnsi" w:hAnsiTheme="minorHAnsi"/>
              </w:rPr>
              <w:t xml:space="preserve"> circunstâncias agravantes ou atenuantes</w:t>
            </w:r>
            <w:r w:rsidRPr="0023391B">
              <w:rPr>
                <w:rFonts w:asciiTheme="minorHAnsi" w:eastAsia="Arial" w:hAnsiTheme="minorHAnsi"/>
              </w:rPr>
              <w:t>;</w:t>
            </w:r>
          </w:p>
          <w:p w14:paraId="18558FF8"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os</w:t>
            </w:r>
            <w:proofErr w:type="gramEnd"/>
            <w:r w:rsidRPr="0023391B">
              <w:rPr>
                <w:rFonts w:asciiTheme="minorHAnsi" w:hAnsiTheme="minorHAnsi"/>
              </w:rPr>
              <w:t xml:space="preserve"> danos que dela provierem para a administração pública</w:t>
            </w:r>
            <w:r w:rsidRPr="0023391B">
              <w:rPr>
                <w:rFonts w:asciiTheme="minorHAnsi" w:eastAsia="Arial" w:hAnsiTheme="minorHAnsi"/>
              </w:rPr>
              <w:t>;</w:t>
            </w:r>
          </w:p>
          <w:p w14:paraId="2580DFEF"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a</w:t>
            </w:r>
            <w:proofErr w:type="gramEnd"/>
            <w:r w:rsidRPr="0023391B">
              <w:rPr>
                <w:rFonts w:asciiTheme="minorHAnsi" w:hAnsiTheme="minorHAnsi"/>
              </w:rPr>
              <w:t xml:space="preserve"> implantação ou o aperfeiçoamento de programa de integridade, conforme normas e orientações dos órgãos de controle</w:t>
            </w:r>
            <w:r w:rsidRPr="0023391B">
              <w:rPr>
                <w:rFonts w:asciiTheme="minorHAnsi" w:eastAsia="Arial" w:hAnsiTheme="minorHAnsi"/>
              </w:rPr>
              <w:t>;</w:t>
            </w:r>
          </w:p>
          <w:p w14:paraId="5C1B8833" w14:textId="77777777" w:rsidR="0023391B" w:rsidRPr="0023391B" w:rsidRDefault="0023391B" w:rsidP="009629E2">
            <w:pPr>
              <w:widowControl/>
              <w:numPr>
                <w:ilvl w:val="0"/>
                <w:numId w:val="52"/>
              </w:numPr>
              <w:tabs>
                <w:tab w:val="clear" w:pos="0"/>
              </w:tabs>
              <w:suppressAutoHyphens/>
              <w:overflowPunct/>
              <w:autoSpaceDE/>
              <w:autoSpaceDN/>
              <w:adjustRightInd/>
              <w:spacing w:before="120" w:after="120" w:line="276" w:lineRule="auto"/>
              <w:ind w:left="0" w:firstLine="0"/>
              <w:contextualSpacing/>
              <w:jc w:val="both"/>
              <w:textAlignment w:val="auto"/>
              <w:rPr>
                <w:rFonts w:asciiTheme="minorHAnsi" w:eastAsia="Arial" w:hAnsiTheme="minorHAnsi"/>
              </w:rPr>
            </w:pPr>
            <w:proofErr w:type="gramStart"/>
            <w:r w:rsidRPr="0023391B">
              <w:rPr>
                <w:rFonts w:asciiTheme="minorHAnsi" w:hAnsiTheme="minorHAnsi"/>
              </w:rPr>
              <w:t>a</w:t>
            </w:r>
            <w:proofErr w:type="gramEnd"/>
            <w:r w:rsidRPr="0023391B">
              <w:rPr>
                <w:rFonts w:asciiTheme="minorHAnsi" w:hAnsiTheme="minorHAnsi"/>
              </w:rPr>
              <w:t xml:space="preserve"> situação econômico-financeira do acusado, em especial sua capacidade de geração de receitas e seu patrimônio, no caso de aplicação de multa</w:t>
            </w:r>
          </w:p>
          <w:p w14:paraId="2744E518"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Os atos previstos como infrações administrativas na </w:t>
            </w:r>
            <w:hyperlink r:id="rId52" w:history="1">
              <w:r w:rsidRPr="0023391B">
                <w:rPr>
                  <w:rStyle w:val="Hyperlink"/>
                  <w:rFonts w:asciiTheme="minorHAnsi" w:hAnsiTheme="minorHAnsi"/>
                  <w:sz w:val="24"/>
                  <w:szCs w:val="24"/>
                </w:rPr>
                <w:t>Lei Federal nº: 14.133/2021</w:t>
              </w:r>
            </w:hyperlink>
            <w:r w:rsidRPr="0023391B">
              <w:rPr>
                <w:rFonts w:asciiTheme="minorHAnsi" w:hAnsiTheme="minorHAnsi" w:cs="Times New Roman"/>
                <w:sz w:val="24"/>
                <w:szCs w:val="24"/>
              </w:rPr>
              <w:t xml:space="preserve">, ou em outras leis de licitações e contratos da Administração Pública que também sejam tipificados como atos lesivos na </w:t>
            </w:r>
            <w:hyperlink r:id="rId53" w:history="1">
              <w:r w:rsidRPr="0023391B">
                <w:rPr>
                  <w:rStyle w:val="Hyperlink"/>
                  <w:rFonts w:asciiTheme="minorHAnsi" w:hAnsiTheme="minorHAnsi"/>
                  <w:sz w:val="24"/>
                  <w:szCs w:val="24"/>
                </w:rPr>
                <w:t>Lei Federal nº: 12.846/2013</w:t>
              </w:r>
            </w:hyperlink>
            <w:r w:rsidRPr="0023391B">
              <w:rPr>
                <w:rFonts w:asciiTheme="minorHAnsi" w:hAnsiTheme="minorHAnsi" w:cs="Times New Roman"/>
                <w:sz w:val="24"/>
                <w:szCs w:val="24"/>
              </w:rPr>
              <w:t>, serão apurados e julgados conjuntamente, nos mesmos autos, observados o rito procedimental e autoridade competente definidos na referida Lei (</w:t>
            </w:r>
            <w:hyperlink r:id="rId54" w:history="1">
              <w:r w:rsidRPr="0023391B">
                <w:rPr>
                  <w:rStyle w:val="Hyperlink"/>
                  <w:rFonts w:asciiTheme="minorHAnsi" w:hAnsiTheme="minorHAnsi"/>
                  <w:sz w:val="24"/>
                  <w:szCs w:val="24"/>
                </w:rPr>
                <w:t>art. 159</w:t>
              </w:r>
            </w:hyperlink>
            <w:r w:rsidRPr="0023391B">
              <w:rPr>
                <w:rFonts w:asciiTheme="minorHAnsi" w:hAnsiTheme="minorHAnsi" w:cs="Times New Roman"/>
                <w:sz w:val="24"/>
                <w:szCs w:val="24"/>
              </w:rPr>
              <w:t>).</w:t>
            </w:r>
          </w:p>
          <w:p w14:paraId="19159806"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A personalidade jurídica do Contratado poderá ser desconsiderada sempre que utilizada com abuso do direito para facilitar, encobrir ou dissimular a prática dos atos ilícitos </w:t>
            </w:r>
            <w:r w:rsidRPr="0023391B">
              <w:rPr>
                <w:rFonts w:asciiTheme="minorHAnsi" w:hAnsiTheme="minorHAnsi" w:cs="Times New Roman"/>
                <w:sz w:val="24"/>
                <w:szCs w:val="24"/>
              </w:rPr>
              <w:lastRenderedPageBreak/>
              <w:t>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history="1">
              <w:r w:rsidRPr="0023391B">
                <w:rPr>
                  <w:rStyle w:val="Hyperlink"/>
                  <w:rFonts w:asciiTheme="minorHAnsi" w:hAnsiTheme="minorHAnsi"/>
                  <w:sz w:val="24"/>
                  <w:szCs w:val="24"/>
                </w:rPr>
                <w:t>art. 160, da Lei Federal nº: 14.133/2021</w:t>
              </w:r>
            </w:hyperlink>
            <w:r w:rsidRPr="0023391B">
              <w:rPr>
                <w:rFonts w:asciiTheme="minorHAnsi" w:hAnsiTheme="minorHAnsi" w:cs="Times New Roman"/>
                <w:sz w:val="24"/>
                <w:szCs w:val="24"/>
              </w:rPr>
              <w:t>).</w:t>
            </w:r>
          </w:p>
          <w:p w14:paraId="6C75CA89"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23391B">
              <w:rPr>
                <w:rFonts w:asciiTheme="minorHAnsi" w:hAnsiTheme="minorHAnsi" w:cs="Times New Roman"/>
                <w:sz w:val="24"/>
                <w:szCs w:val="24"/>
              </w:rPr>
              <w:t>Ceis</w:t>
            </w:r>
            <w:proofErr w:type="spellEnd"/>
            <w:r w:rsidRPr="0023391B">
              <w:rPr>
                <w:rFonts w:asciiTheme="minorHAnsi" w:hAnsiTheme="minorHAnsi" w:cs="Times New Roman"/>
                <w:sz w:val="24"/>
                <w:szCs w:val="24"/>
              </w:rPr>
              <w:t>) e no Cadastro Nacional de Empresas Punidas (</w:t>
            </w:r>
            <w:proofErr w:type="spellStart"/>
            <w:r w:rsidRPr="0023391B">
              <w:rPr>
                <w:rFonts w:asciiTheme="minorHAnsi" w:hAnsiTheme="minorHAnsi" w:cs="Times New Roman"/>
                <w:sz w:val="24"/>
                <w:szCs w:val="24"/>
              </w:rPr>
              <w:t>Cnep</w:t>
            </w:r>
            <w:proofErr w:type="spellEnd"/>
            <w:r w:rsidRPr="0023391B">
              <w:rPr>
                <w:rFonts w:asciiTheme="minorHAnsi" w:hAnsiTheme="minorHAnsi" w:cs="Times New Roman"/>
                <w:sz w:val="24"/>
                <w:szCs w:val="24"/>
              </w:rPr>
              <w:t>), instituídos no âmbito do Poder Executivo Federal. (</w:t>
            </w:r>
            <w:hyperlink r:id="rId56" w:anchor="art161" w:history="1">
              <w:r w:rsidRPr="0023391B">
                <w:rPr>
                  <w:rStyle w:val="Hyperlink"/>
                  <w:rFonts w:asciiTheme="minorHAnsi" w:hAnsiTheme="minorHAnsi"/>
                  <w:sz w:val="24"/>
                  <w:szCs w:val="24"/>
                </w:rPr>
                <w:t>Art. 161, da Lei Federal nº: 14.133/2021</w:t>
              </w:r>
            </w:hyperlink>
            <w:r w:rsidRPr="0023391B">
              <w:rPr>
                <w:rFonts w:asciiTheme="minorHAnsi" w:hAnsiTheme="minorHAnsi" w:cs="Times New Roman"/>
                <w:sz w:val="24"/>
                <w:szCs w:val="24"/>
              </w:rPr>
              <w:t>).</w:t>
            </w:r>
          </w:p>
          <w:p w14:paraId="7DE7D7FC" w14:textId="77777777" w:rsidR="0023391B" w:rsidRPr="0023391B"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As sanções de impedimento de licitar e contratar e declaração de inidoneidade para licitar ou contratar são passíveis de reabilitação na forma do </w:t>
            </w:r>
            <w:hyperlink r:id="rId57" w:anchor="163" w:history="1">
              <w:r w:rsidRPr="0023391B">
                <w:rPr>
                  <w:rStyle w:val="Hyperlink"/>
                  <w:rFonts w:asciiTheme="minorHAnsi" w:hAnsiTheme="minorHAnsi"/>
                  <w:sz w:val="24"/>
                  <w:szCs w:val="24"/>
                </w:rPr>
                <w:t>art. 163 da Lei Federal nº: 14.133/21</w:t>
              </w:r>
            </w:hyperlink>
            <w:r w:rsidRPr="0023391B">
              <w:rPr>
                <w:rFonts w:asciiTheme="minorHAnsi" w:hAnsiTheme="minorHAnsi" w:cs="Times New Roman"/>
                <w:sz w:val="24"/>
                <w:szCs w:val="24"/>
              </w:rPr>
              <w:t>.</w:t>
            </w:r>
          </w:p>
          <w:p w14:paraId="746EB090" w14:textId="4E4257FE" w:rsidR="0023391B" w:rsidRPr="00516E79" w:rsidRDefault="0023391B" w:rsidP="009629E2">
            <w:pPr>
              <w:pStyle w:val="Nivel2"/>
              <w:numPr>
                <w:ilvl w:val="1"/>
                <w:numId w:val="53"/>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do Decreto Municipal nº 175, de 2023. </w:t>
            </w:r>
          </w:p>
          <w:p w14:paraId="55786E8F" w14:textId="77777777" w:rsidR="0023391B" w:rsidRPr="0023391B" w:rsidRDefault="0023391B" w:rsidP="004F6AF8">
            <w:pPr>
              <w:pStyle w:val="Nivel01"/>
              <w:rPr>
                <w:color w:val="FFFFFF" w:themeColor="background1"/>
              </w:rPr>
            </w:pPr>
            <w:r w:rsidRPr="0023391B">
              <w:t>CLÁUSULA DÉCIMA SEGUNDA - DA EXTINÇÃO CONTRATUAL (</w:t>
            </w:r>
            <w:hyperlink r:id="rId58" w:anchor="art92" w:history="1">
              <w:r w:rsidRPr="0023391B">
                <w:rPr>
                  <w:rStyle w:val="Hyperlink"/>
                </w:rPr>
                <w:t>art. 92, XIX</w:t>
              </w:r>
            </w:hyperlink>
            <w:r w:rsidRPr="0023391B">
              <w:t>)</w:t>
            </w:r>
          </w:p>
          <w:p w14:paraId="083653AC" w14:textId="77777777" w:rsidR="0023391B" w:rsidRPr="0023391B" w:rsidRDefault="0023391B" w:rsidP="009629E2">
            <w:pPr>
              <w:pStyle w:val="Nivel2"/>
              <w:numPr>
                <w:ilvl w:val="1"/>
                <w:numId w:val="54"/>
              </w:numPr>
              <w:ind w:left="0" w:hanging="11"/>
              <w:rPr>
                <w:rFonts w:asciiTheme="minorHAnsi" w:hAnsiTheme="minorHAnsi" w:cs="Times New Roman"/>
                <w:iCs/>
                <w:color w:val="auto"/>
                <w:sz w:val="24"/>
                <w:szCs w:val="24"/>
              </w:rPr>
            </w:pPr>
            <w:r w:rsidRPr="0023391B">
              <w:rPr>
                <w:rFonts w:asciiTheme="minorHAnsi" w:hAnsiTheme="minorHAnsi" w:cs="Times New Roman"/>
                <w:iCs/>
                <w:color w:val="auto"/>
                <w:sz w:val="24"/>
                <w:szCs w:val="24"/>
              </w:rPr>
              <w:t>O contrato será extinto quando vencido o prazo nele estipulado, independentemente de terem sido cumpridas ou não as obrigações de ambas as partes contraentes.</w:t>
            </w:r>
          </w:p>
          <w:p w14:paraId="27349A4B" w14:textId="77777777" w:rsidR="0023391B" w:rsidRPr="0023391B" w:rsidRDefault="0023391B" w:rsidP="009629E2">
            <w:pPr>
              <w:pStyle w:val="Nivel3"/>
              <w:numPr>
                <w:ilvl w:val="2"/>
                <w:numId w:val="66"/>
              </w:numPr>
              <w:ind w:left="0" w:hanging="11"/>
              <w:rPr>
                <w:rFonts w:asciiTheme="minorHAnsi" w:hAnsiTheme="minorHAnsi" w:cs="Times New Roman"/>
                <w:sz w:val="24"/>
                <w:szCs w:val="24"/>
              </w:rPr>
            </w:pPr>
            <w:r w:rsidRPr="0023391B">
              <w:rPr>
                <w:rFonts w:asciiTheme="minorHAnsi" w:hAnsiTheme="minorHAnsi" w:cs="Times New Roman"/>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280FFA8D" w14:textId="77777777" w:rsidR="0023391B" w:rsidRPr="0023391B" w:rsidRDefault="0023391B" w:rsidP="009629E2">
            <w:pPr>
              <w:pStyle w:val="Nivel3"/>
              <w:numPr>
                <w:ilvl w:val="2"/>
                <w:numId w:val="48"/>
              </w:numPr>
              <w:ind w:left="0" w:hanging="42"/>
              <w:rPr>
                <w:rFonts w:asciiTheme="minorHAnsi" w:hAnsiTheme="minorHAnsi" w:cs="Times New Roman"/>
                <w:iCs/>
                <w:color w:val="auto"/>
                <w:sz w:val="24"/>
                <w:szCs w:val="24"/>
              </w:rPr>
            </w:pPr>
            <w:r w:rsidRPr="0023391B">
              <w:rPr>
                <w:rFonts w:asciiTheme="minorHAnsi" w:hAnsiTheme="minorHAnsi" w:cs="Times New Roman"/>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080BBBC2" w14:textId="77777777" w:rsidR="0023391B" w:rsidRPr="0023391B" w:rsidRDefault="0023391B" w:rsidP="009629E2">
            <w:pPr>
              <w:pStyle w:val="Nivel3"/>
              <w:numPr>
                <w:ilvl w:val="2"/>
                <w:numId w:val="48"/>
              </w:numPr>
              <w:ind w:left="0" w:hanging="42"/>
              <w:rPr>
                <w:rFonts w:asciiTheme="minorHAnsi" w:hAnsiTheme="minorHAnsi" w:cs="Times New Roman"/>
                <w:iCs/>
                <w:color w:val="auto"/>
                <w:sz w:val="24"/>
                <w:szCs w:val="24"/>
              </w:rPr>
            </w:pPr>
            <w:r w:rsidRPr="0023391B">
              <w:rPr>
                <w:rFonts w:asciiTheme="minorHAnsi" w:hAnsiTheme="minorHAnsi" w:cs="Times New Roman"/>
                <w:iCs/>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52EAE5C" w14:textId="77777777" w:rsidR="0023391B" w:rsidRPr="0023391B" w:rsidRDefault="0023391B" w:rsidP="009629E2">
            <w:pPr>
              <w:pStyle w:val="Nivel2"/>
              <w:numPr>
                <w:ilvl w:val="1"/>
                <w:numId w:val="54"/>
              </w:numPr>
              <w:ind w:left="0" w:hanging="42"/>
              <w:rPr>
                <w:rFonts w:asciiTheme="minorHAnsi" w:hAnsiTheme="minorHAnsi" w:cs="Times New Roman"/>
                <w:sz w:val="24"/>
                <w:szCs w:val="24"/>
              </w:rPr>
            </w:pPr>
            <w:r w:rsidRPr="0023391B">
              <w:rPr>
                <w:rFonts w:asciiTheme="minorHAnsi" w:hAnsiTheme="minorHAnsi" w:cs="Times New Roman"/>
                <w:sz w:val="24"/>
                <w:szCs w:val="24"/>
              </w:rPr>
              <w:t xml:space="preserve">O contrato poderá ser extinto antes de cumpridas as obrigações nele estipuladas, ou antes do prazo nele fixado, por algum dos motivos previstos no </w:t>
            </w:r>
            <w:hyperlink r:id="rId59" w:anchor="art137" w:history="1">
              <w:r w:rsidRPr="0023391B">
                <w:rPr>
                  <w:rStyle w:val="Hyperlink"/>
                  <w:rFonts w:asciiTheme="minorHAnsi" w:hAnsiTheme="minorHAnsi"/>
                  <w:sz w:val="24"/>
                  <w:szCs w:val="24"/>
                </w:rPr>
                <w:t>artigo 137 da Lei Federal nº: 14.133/21</w:t>
              </w:r>
            </w:hyperlink>
            <w:r w:rsidRPr="0023391B">
              <w:rPr>
                <w:rFonts w:asciiTheme="minorHAnsi" w:hAnsiTheme="minorHAnsi" w:cs="Times New Roman"/>
                <w:sz w:val="24"/>
                <w:szCs w:val="24"/>
              </w:rPr>
              <w:t xml:space="preserve">, bem como amigavelmente, </w:t>
            </w:r>
            <w:r w:rsidRPr="0023391B">
              <w:rPr>
                <w:rFonts w:asciiTheme="minorHAnsi" w:hAnsiTheme="minorHAnsi" w:cs="Times New Roman"/>
                <w:color w:val="000000" w:themeColor="text1"/>
                <w:sz w:val="24"/>
                <w:szCs w:val="24"/>
              </w:rPr>
              <w:t>assegurados o contraditório e a ampla defesa</w:t>
            </w:r>
            <w:r w:rsidRPr="0023391B">
              <w:rPr>
                <w:rFonts w:asciiTheme="minorHAnsi" w:hAnsiTheme="minorHAnsi" w:cs="Times New Roman"/>
                <w:sz w:val="24"/>
                <w:szCs w:val="24"/>
              </w:rPr>
              <w:t>.</w:t>
            </w:r>
          </w:p>
          <w:p w14:paraId="2AE3D1B2" w14:textId="77777777" w:rsidR="0023391B" w:rsidRPr="0023391B" w:rsidRDefault="0023391B" w:rsidP="009629E2">
            <w:pPr>
              <w:pStyle w:val="Nivel3"/>
              <w:numPr>
                <w:ilvl w:val="2"/>
                <w:numId w:val="54"/>
              </w:numPr>
              <w:ind w:left="0" w:hanging="42"/>
              <w:rPr>
                <w:rFonts w:asciiTheme="minorHAnsi" w:hAnsiTheme="minorHAnsi" w:cs="Times New Roman"/>
                <w:sz w:val="24"/>
                <w:szCs w:val="24"/>
              </w:rPr>
            </w:pPr>
            <w:r w:rsidRPr="0023391B">
              <w:rPr>
                <w:rFonts w:asciiTheme="minorHAnsi" w:hAnsiTheme="minorHAnsi" w:cs="Times New Roman"/>
                <w:sz w:val="24"/>
                <w:szCs w:val="24"/>
              </w:rPr>
              <w:lastRenderedPageBreak/>
              <w:t xml:space="preserve">Nesta hipótese, aplicam-se também os </w:t>
            </w:r>
            <w:hyperlink r:id="rId60" w:anchor="art138" w:history="1">
              <w:r w:rsidRPr="0023391B">
                <w:rPr>
                  <w:rStyle w:val="Hyperlink"/>
                  <w:rFonts w:asciiTheme="minorHAnsi" w:hAnsiTheme="minorHAnsi"/>
                  <w:sz w:val="24"/>
                  <w:szCs w:val="24"/>
                </w:rPr>
                <w:t>artigos 138 e 139 da mesma Lei</w:t>
              </w:r>
            </w:hyperlink>
            <w:r w:rsidRPr="0023391B">
              <w:rPr>
                <w:rFonts w:asciiTheme="minorHAnsi" w:hAnsiTheme="minorHAnsi" w:cs="Times New Roman"/>
                <w:sz w:val="24"/>
                <w:szCs w:val="24"/>
              </w:rPr>
              <w:t>.</w:t>
            </w:r>
          </w:p>
          <w:p w14:paraId="00F05E14" w14:textId="77777777" w:rsidR="0023391B" w:rsidRPr="0023391B" w:rsidRDefault="0023391B" w:rsidP="009629E2">
            <w:pPr>
              <w:pStyle w:val="Nivel3"/>
              <w:numPr>
                <w:ilvl w:val="2"/>
                <w:numId w:val="54"/>
              </w:numPr>
              <w:ind w:left="0" w:hanging="42"/>
              <w:rPr>
                <w:rFonts w:asciiTheme="minorHAnsi" w:hAnsiTheme="minorHAnsi" w:cs="Times New Roman"/>
                <w:sz w:val="24"/>
                <w:szCs w:val="24"/>
              </w:rPr>
            </w:pPr>
            <w:r w:rsidRPr="0023391B">
              <w:rPr>
                <w:rFonts w:asciiTheme="minorHAnsi" w:hAnsiTheme="minorHAnsi" w:cs="Times New Roman"/>
                <w:sz w:val="24"/>
                <w:szCs w:val="24"/>
              </w:rPr>
              <w:t>A alteração social ou a modificação da finalidade ou da estrutura da empresa não ensejará a extinção se não restringir sua capacidade de concluir o contrato.</w:t>
            </w:r>
          </w:p>
          <w:p w14:paraId="2055D286" w14:textId="77777777" w:rsidR="0023391B" w:rsidRPr="0023391B" w:rsidRDefault="0023391B" w:rsidP="009629E2">
            <w:pPr>
              <w:pStyle w:val="Nivel4"/>
              <w:numPr>
                <w:ilvl w:val="3"/>
                <w:numId w:val="54"/>
              </w:numPr>
              <w:ind w:left="0" w:hanging="42"/>
              <w:rPr>
                <w:rFonts w:asciiTheme="minorHAnsi" w:hAnsiTheme="minorHAnsi" w:cs="Times New Roman"/>
                <w:sz w:val="24"/>
                <w:szCs w:val="24"/>
              </w:rPr>
            </w:pPr>
            <w:r w:rsidRPr="0023391B">
              <w:rPr>
                <w:rFonts w:asciiTheme="minorHAnsi" w:hAnsiTheme="minorHAnsi" w:cs="Times New Roman"/>
                <w:color w:val="000000" w:themeColor="text1"/>
                <w:sz w:val="24"/>
                <w:szCs w:val="24"/>
              </w:rPr>
              <w:t xml:space="preserve">Se a </w:t>
            </w:r>
            <w:r w:rsidRPr="0023391B">
              <w:rPr>
                <w:rFonts w:asciiTheme="minorHAnsi" w:hAnsiTheme="minorHAnsi" w:cs="Times New Roman"/>
                <w:sz w:val="24"/>
                <w:szCs w:val="24"/>
              </w:rPr>
              <w:t>operação</w:t>
            </w:r>
            <w:r w:rsidRPr="0023391B">
              <w:rPr>
                <w:rFonts w:asciiTheme="minorHAnsi" w:hAnsiTheme="minorHAnsi" w:cs="Times New Roman"/>
                <w:color w:val="000000" w:themeColor="text1"/>
                <w:sz w:val="24"/>
                <w:szCs w:val="24"/>
              </w:rPr>
              <w:t xml:space="preserve"> </w:t>
            </w:r>
            <w:r w:rsidRPr="0023391B">
              <w:rPr>
                <w:rFonts w:asciiTheme="minorHAnsi" w:hAnsiTheme="minorHAnsi" w:cs="Times New Roman"/>
                <w:sz w:val="24"/>
                <w:szCs w:val="24"/>
              </w:rPr>
              <w:t>implicar mudança da pessoa jurídica contratada, deverá ser formalizado termo aditivo para alteração subjetiva.</w:t>
            </w:r>
          </w:p>
          <w:p w14:paraId="177A2D6F" w14:textId="77777777" w:rsidR="0023391B" w:rsidRPr="0023391B" w:rsidRDefault="0023391B" w:rsidP="009629E2">
            <w:pPr>
              <w:pStyle w:val="Nivel2"/>
              <w:numPr>
                <w:ilvl w:val="1"/>
                <w:numId w:val="54"/>
              </w:numPr>
              <w:ind w:left="0" w:firstLine="0"/>
              <w:rPr>
                <w:rFonts w:asciiTheme="minorHAnsi" w:hAnsiTheme="minorHAnsi" w:cs="Times New Roman"/>
                <w:sz w:val="24"/>
                <w:szCs w:val="24"/>
              </w:rPr>
            </w:pPr>
            <w:r w:rsidRPr="0023391B">
              <w:rPr>
                <w:rFonts w:asciiTheme="minorHAnsi" w:hAnsiTheme="minorHAnsi" w:cs="Times New Roman"/>
                <w:sz w:val="24"/>
                <w:szCs w:val="24"/>
              </w:rPr>
              <w:t>O termo de extinção, sempre que possível, será precedido:</w:t>
            </w:r>
          </w:p>
          <w:p w14:paraId="452DB6A1" w14:textId="77777777" w:rsidR="0023391B" w:rsidRPr="0023391B" w:rsidRDefault="0023391B" w:rsidP="009629E2">
            <w:pPr>
              <w:pStyle w:val="Nivel3"/>
              <w:numPr>
                <w:ilvl w:val="2"/>
                <w:numId w:val="54"/>
              </w:numPr>
              <w:ind w:left="0" w:firstLine="0"/>
              <w:rPr>
                <w:rFonts w:asciiTheme="minorHAnsi" w:hAnsiTheme="minorHAnsi" w:cs="Times New Roman"/>
                <w:sz w:val="24"/>
                <w:szCs w:val="24"/>
              </w:rPr>
            </w:pPr>
            <w:r w:rsidRPr="0023391B">
              <w:rPr>
                <w:rFonts w:asciiTheme="minorHAnsi" w:hAnsiTheme="minorHAnsi" w:cs="Times New Roman"/>
                <w:sz w:val="24"/>
                <w:szCs w:val="24"/>
              </w:rPr>
              <w:t>Balanço dos eventos contratuais já cumpridos ou parcialmente cumpridos;</w:t>
            </w:r>
          </w:p>
          <w:p w14:paraId="05C422A2" w14:textId="77777777" w:rsidR="0023391B" w:rsidRPr="0023391B" w:rsidRDefault="0023391B" w:rsidP="009629E2">
            <w:pPr>
              <w:pStyle w:val="Nivel3"/>
              <w:numPr>
                <w:ilvl w:val="2"/>
                <w:numId w:val="54"/>
              </w:numPr>
              <w:ind w:left="-42" w:firstLine="0"/>
              <w:rPr>
                <w:rFonts w:asciiTheme="minorHAnsi" w:hAnsiTheme="minorHAnsi" w:cs="Times New Roman"/>
                <w:sz w:val="24"/>
                <w:szCs w:val="24"/>
              </w:rPr>
            </w:pPr>
            <w:r w:rsidRPr="0023391B">
              <w:rPr>
                <w:rFonts w:asciiTheme="minorHAnsi" w:hAnsiTheme="minorHAnsi" w:cs="Times New Roman"/>
                <w:sz w:val="24"/>
                <w:szCs w:val="24"/>
              </w:rPr>
              <w:t>Relação dos pagamentos já efetuados e ainda devidos;</w:t>
            </w:r>
          </w:p>
          <w:p w14:paraId="50715E71" w14:textId="77777777" w:rsidR="0023391B" w:rsidRPr="0023391B" w:rsidRDefault="0023391B" w:rsidP="009629E2">
            <w:pPr>
              <w:pStyle w:val="Nivel3"/>
              <w:numPr>
                <w:ilvl w:val="2"/>
                <w:numId w:val="54"/>
              </w:numPr>
              <w:ind w:left="0" w:hanging="42"/>
              <w:rPr>
                <w:rFonts w:asciiTheme="minorHAnsi" w:hAnsiTheme="minorHAnsi" w:cs="Times New Roman"/>
                <w:sz w:val="24"/>
                <w:szCs w:val="24"/>
              </w:rPr>
            </w:pPr>
            <w:r w:rsidRPr="0023391B">
              <w:rPr>
                <w:rFonts w:asciiTheme="minorHAnsi" w:hAnsiTheme="minorHAnsi" w:cs="Times New Roman"/>
                <w:sz w:val="24"/>
                <w:szCs w:val="24"/>
              </w:rPr>
              <w:t>Indenizações e multas.</w:t>
            </w:r>
          </w:p>
          <w:p w14:paraId="2840FABB" w14:textId="77777777" w:rsidR="0023391B" w:rsidRPr="0023391B" w:rsidRDefault="0023391B" w:rsidP="009629E2">
            <w:pPr>
              <w:pStyle w:val="Nivel2"/>
              <w:numPr>
                <w:ilvl w:val="1"/>
                <w:numId w:val="54"/>
              </w:numPr>
              <w:ind w:left="0" w:firstLine="0"/>
              <w:rPr>
                <w:rFonts w:asciiTheme="minorHAnsi" w:hAnsiTheme="minorHAnsi" w:cs="Times New Roman"/>
                <w:sz w:val="24"/>
                <w:szCs w:val="24"/>
              </w:rPr>
            </w:pPr>
            <w:r w:rsidRPr="0023391B">
              <w:rPr>
                <w:rFonts w:asciiTheme="minorHAnsi" w:hAnsiTheme="minorHAnsi" w:cs="Times New Roman"/>
                <w:sz w:val="24"/>
                <w:szCs w:val="24"/>
              </w:rPr>
              <w:t>A extinção do contrato não configura óbice para o reconhecimento do desequilíbrio econômico-financeiro, hipótese em que será concedida indenização por meio de termo indenizatório (</w:t>
            </w:r>
            <w:hyperlink r:id="rId61" w:anchor="art131" w:history="1">
              <w:r w:rsidRPr="0023391B">
                <w:rPr>
                  <w:rStyle w:val="Hyperlink"/>
                  <w:rFonts w:asciiTheme="minorHAnsi" w:hAnsiTheme="minorHAnsi"/>
                  <w:sz w:val="24"/>
                  <w:szCs w:val="24"/>
                </w:rPr>
                <w:t>art. 131, caput, da Lei Federal nº: 14.133/2021</w:t>
              </w:r>
            </w:hyperlink>
            <w:r w:rsidRPr="0023391B">
              <w:rPr>
                <w:rFonts w:asciiTheme="minorHAnsi" w:hAnsiTheme="minorHAnsi" w:cs="Times New Roman"/>
                <w:sz w:val="24"/>
                <w:szCs w:val="24"/>
              </w:rPr>
              <w:t xml:space="preserve">). </w:t>
            </w:r>
          </w:p>
          <w:p w14:paraId="20BFCC9E" w14:textId="1BDFFCD0" w:rsidR="0023391B" w:rsidRPr="00516E79" w:rsidRDefault="0023391B" w:rsidP="009629E2">
            <w:pPr>
              <w:pStyle w:val="Nivel2"/>
              <w:numPr>
                <w:ilvl w:val="1"/>
                <w:numId w:val="54"/>
              </w:numPr>
              <w:ind w:left="0" w:firstLine="0"/>
              <w:rPr>
                <w:rFonts w:asciiTheme="minorHAnsi" w:hAnsiTheme="minorHAnsi" w:cs="Times New Roman"/>
                <w:sz w:val="24"/>
                <w:szCs w:val="24"/>
              </w:rPr>
            </w:pPr>
            <w:r w:rsidRPr="0023391B">
              <w:rPr>
                <w:rFonts w:asciiTheme="minorHAnsi" w:hAnsiTheme="minorHAnsi"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14:paraId="79198616" w14:textId="77777777" w:rsidR="0023391B" w:rsidRPr="0023391B" w:rsidRDefault="0023391B" w:rsidP="004F6AF8">
            <w:pPr>
              <w:pStyle w:val="Nivel01"/>
              <w:rPr>
                <w:color w:val="FFFFFF" w:themeColor="background1"/>
              </w:rPr>
            </w:pPr>
            <w:r w:rsidRPr="0023391B">
              <w:t>CLÁUSULA DÉCIMA TERCEIRA - DOTAÇÃO ORÇAMENTÁRIA (</w:t>
            </w:r>
            <w:hyperlink r:id="rId62" w:anchor="art92" w:history="1">
              <w:r w:rsidRPr="0023391B">
                <w:rPr>
                  <w:rStyle w:val="Hyperlink"/>
                </w:rPr>
                <w:t>art. 92, VIII</w:t>
              </w:r>
            </w:hyperlink>
            <w:r w:rsidRPr="0023391B">
              <w:t>)</w:t>
            </w:r>
          </w:p>
          <w:p w14:paraId="6339FF23" w14:textId="77777777" w:rsidR="0023391B" w:rsidRPr="0023391B" w:rsidRDefault="0023391B" w:rsidP="009629E2">
            <w:pPr>
              <w:pStyle w:val="Nivel2"/>
              <w:numPr>
                <w:ilvl w:val="1"/>
                <w:numId w:val="55"/>
              </w:numPr>
              <w:ind w:left="0" w:firstLine="0"/>
              <w:rPr>
                <w:rFonts w:asciiTheme="minorHAnsi" w:hAnsiTheme="minorHAnsi" w:cs="Times New Roman"/>
                <w:sz w:val="24"/>
                <w:szCs w:val="24"/>
              </w:rPr>
            </w:pPr>
            <w:r w:rsidRPr="0023391B">
              <w:rPr>
                <w:rFonts w:asciiTheme="minorHAnsi" w:hAnsiTheme="minorHAnsi" w:cs="Times New Roman"/>
                <w:sz w:val="24"/>
                <w:szCs w:val="24"/>
              </w:rPr>
              <w:t>As despesas decorrentes da presente contratação correrão à conta de recursos específicos consignados no Orçamento Geral da Prefeitura Municipal de Tupaciguara, na dotação abaixo discriminada:</w:t>
            </w:r>
          </w:p>
          <w:tbl>
            <w:tblPr>
              <w:tblStyle w:val="TableGrid"/>
              <w:tblW w:w="8593" w:type="dxa"/>
              <w:tblInd w:w="0" w:type="dxa"/>
              <w:tblLayout w:type="fixed"/>
              <w:tblCellMar>
                <w:left w:w="108" w:type="dxa"/>
                <w:right w:w="47" w:type="dxa"/>
              </w:tblCellMar>
              <w:tblLook w:val="04A0" w:firstRow="1" w:lastRow="0" w:firstColumn="1" w:lastColumn="0" w:noHBand="0" w:noVBand="1"/>
            </w:tblPr>
            <w:tblGrid>
              <w:gridCol w:w="3065"/>
              <w:gridCol w:w="3260"/>
              <w:gridCol w:w="992"/>
              <w:gridCol w:w="1276"/>
            </w:tblGrid>
            <w:tr w:rsidR="0023391B" w:rsidRPr="0023391B" w14:paraId="3EBF647D" w14:textId="77777777" w:rsidTr="00A20B2F">
              <w:trPr>
                <w:trHeight w:val="264"/>
              </w:trPr>
              <w:tc>
                <w:tcPr>
                  <w:tcW w:w="3065" w:type="dxa"/>
                  <w:tcBorders>
                    <w:top w:val="single" w:sz="4" w:space="0" w:color="000000"/>
                    <w:left w:val="single" w:sz="4" w:space="0" w:color="000000"/>
                    <w:bottom w:val="single" w:sz="4" w:space="0" w:color="000000"/>
                    <w:right w:val="single" w:sz="4" w:space="0" w:color="000000"/>
                  </w:tcBorders>
                  <w:hideMark/>
                </w:tcPr>
                <w:p w14:paraId="42FDD960" w14:textId="77777777" w:rsidR="0023391B" w:rsidRPr="0023391B" w:rsidRDefault="0023391B" w:rsidP="009629E2">
                  <w:pPr>
                    <w:pStyle w:val="PargrafodaLista"/>
                    <w:numPr>
                      <w:ilvl w:val="0"/>
                      <w:numId w:val="54"/>
                    </w:numPr>
                    <w:spacing w:after="0" w:line="240" w:lineRule="auto"/>
                    <w:ind w:left="0" w:firstLine="0"/>
                    <w:contextualSpacing/>
                    <w:rPr>
                      <w:rFonts w:asciiTheme="minorHAnsi" w:hAnsiTheme="minorHAnsi" w:cs="Times New Roman"/>
                    </w:rPr>
                  </w:pPr>
                  <w:r w:rsidRPr="0023391B">
                    <w:rPr>
                      <w:rFonts w:asciiTheme="minorHAnsi" w:eastAsia="Arial" w:hAnsiTheme="minorHAnsi" w:cs="Times New Roman"/>
                      <w:b/>
                    </w:rPr>
                    <w:t xml:space="preserve">ESPECIFICAÇÃO </w:t>
                  </w:r>
                </w:p>
              </w:tc>
              <w:tc>
                <w:tcPr>
                  <w:tcW w:w="3260" w:type="dxa"/>
                  <w:tcBorders>
                    <w:top w:val="single" w:sz="4" w:space="0" w:color="000000"/>
                    <w:left w:val="single" w:sz="4" w:space="0" w:color="000000"/>
                    <w:bottom w:val="single" w:sz="4" w:space="0" w:color="000000"/>
                    <w:right w:val="single" w:sz="4" w:space="0" w:color="000000"/>
                  </w:tcBorders>
                  <w:hideMark/>
                </w:tcPr>
                <w:p w14:paraId="1F8914CA" w14:textId="77777777" w:rsidR="0023391B" w:rsidRPr="0023391B" w:rsidRDefault="0023391B" w:rsidP="00A20B2F">
                  <w:pPr>
                    <w:ind w:left="2"/>
                    <w:rPr>
                      <w:rFonts w:asciiTheme="minorHAnsi" w:hAnsiTheme="minorHAnsi" w:cs="Times New Roman"/>
                    </w:rPr>
                  </w:pPr>
                  <w:r w:rsidRPr="0023391B">
                    <w:rPr>
                      <w:rFonts w:asciiTheme="minorHAnsi" w:eastAsia="Arial" w:hAnsiTheme="minorHAnsi" w:cs="Times New Roman"/>
                      <w:b/>
                    </w:rPr>
                    <w:t xml:space="preserve">DOTAÇÃO  </w:t>
                  </w:r>
                </w:p>
              </w:tc>
              <w:tc>
                <w:tcPr>
                  <w:tcW w:w="992" w:type="dxa"/>
                  <w:tcBorders>
                    <w:top w:val="single" w:sz="4" w:space="0" w:color="000000"/>
                    <w:left w:val="single" w:sz="4" w:space="0" w:color="000000"/>
                    <w:bottom w:val="single" w:sz="4" w:space="0" w:color="000000"/>
                    <w:right w:val="single" w:sz="4" w:space="0" w:color="000000"/>
                  </w:tcBorders>
                  <w:hideMark/>
                </w:tcPr>
                <w:p w14:paraId="68EF45D9" w14:textId="77777777" w:rsidR="0023391B" w:rsidRPr="0023391B" w:rsidRDefault="0023391B" w:rsidP="00A20B2F">
                  <w:pPr>
                    <w:rPr>
                      <w:rFonts w:asciiTheme="minorHAnsi" w:hAnsiTheme="minorHAnsi" w:cs="Times New Roman"/>
                    </w:rPr>
                  </w:pPr>
                  <w:r w:rsidRPr="0023391B">
                    <w:rPr>
                      <w:rFonts w:asciiTheme="minorHAnsi" w:eastAsia="Arial" w:hAnsiTheme="minorHAnsi" w:cs="Times New Roman"/>
                      <w:b/>
                    </w:rPr>
                    <w:t xml:space="preserve">FICHA </w:t>
                  </w:r>
                </w:p>
              </w:tc>
              <w:tc>
                <w:tcPr>
                  <w:tcW w:w="1276" w:type="dxa"/>
                  <w:tcBorders>
                    <w:top w:val="single" w:sz="4" w:space="0" w:color="000000"/>
                    <w:left w:val="single" w:sz="4" w:space="0" w:color="000000"/>
                    <w:bottom w:val="single" w:sz="4" w:space="0" w:color="000000"/>
                    <w:right w:val="single" w:sz="4" w:space="0" w:color="000000"/>
                  </w:tcBorders>
                  <w:hideMark/>
                </w:tcPr>
                <w:p w14:paraId="3E578613" w14:textId="77777777" w:rsidR="0023391B" w:rsidRPr="0023391B" w:rsidRDefault="0023391B" w:rsidP="00A20B2F">
                  <w:pPr>
                    <w:ind w:left="2"/>
                    <w:rPr>
                      <w:rFonts w:asciiTheme="minorHAnsi" w:hAnsiTheme="minorHAnsi" w:cs="Times New Roman"/>
                    </w:rPr>
                  </w:pPr>
                  <w:r w:rsidRPr="0023391B">
                    <w:rPr>
                      <w:rFonts w:asciiTheme="minorHAnsi" w:eastAsia="Arial" w:hAnsiTheme="minorHAnsi" w:cs="Times New Roman"/>
                      <w:b/>
                    </w:rPr>
                    <w:t xml:space="preserve">FONTE </w:t>
                  </w:r>
                </w:p>
              </w:tc>
            </w:tr>
            <w:tr w:rsidR="0023391B" w:rsidRPr="0023391B" w14:paraId="22B11E3A" w14:textId="77777777" w:rsidTr="00A20B2F">
              <w:trPr>
                <w:trHeight w:val="467"/>
              </w:trPr>
              <w:tc>
                <w:tcPr>
                  <w:tcW w:w="3065" w:type="dxa"/>
                  <w:tcBorders>
                    <w:top w:val="single" w:sz="4" w:space="0" w:color="000000"/>
                    <w:left w:val="single" w:sz="4" w:space="0" w:color="000000"/>
                    <w:bottom w:val="single" w:sz="4" w:space="0" w:color="000000"/>
                    <w:right w:val="single" w:sz="4" w:space="0" w:color="000000"/>
                  </w:tcBorders>
                </w:tcPr>
                <w:p w14:paraId="4F7EE43A" w14:textId="77777777" w:rsidR="0023391B" w:rsidRPr="0023391B" w:rsidRDefault="0023391B" w:rsidP="00A20B2F">
                  <w:pPr>
                    <w:rPr>
                      <w:rFonts w:asciiTheme="minorHAnsi" w:hAnsiTheme="minorHAnsi"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2067696" w14:textId="77777777" w:rsidR="0023391B" w:rsidRPr="0023391B" w:rsidRDefault="0023391B" w:rsidP="00A20B2F">
                  <w:pPr>
                    <w:ind w:left="2"/>
                    <w:rPr>
                      <w:rFonts w:asciiTheme="minorHAnsi" w:hAnsiTheme="minorHAnsi"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D003973" w14:textId="77777777" w:rsidR="0023391B" w:rsidRPr="0023391B" w:rsidRDefault="0023391B" w:rsidP="00A20B2F">
                  <w:pPr>
                    <w:jc w:val="center"/>
                    <w:rPr>
                      <w:rFonts w:asciiTheme="minorHAnsi" w:hAnsiTheme="minorHAnsi"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CA8CC43" w14:textId="77777777" w:rsidR="0023391B" w:rsidRPr="0023391B" w:rsidRDefault="0023391B" w:rsidP="00A20B2F">
                  <w:pPr>
                    <w:jc w:val="center"/>
                    <w:rPr>
                      <w:rFonts w:asciiTheme="minorHAnsi" w:hAnsiTheme="minorHAnsi" w:cs="Times New Roman"/>
                    </w:rPr>
                  </w:pPr>
                </w:p>
              </w:tc>
            </w:tr>
            <w:tr w:rsidR="0023391B" w:rsidRPr="0023391B" w14:paraId="095A88DC" w14:textId="77777777" w:rsidTr="00A20B2F">
              <w:trPr>
                <w:trHeight w:val="516"/>
              </w:trPr>
              <w:tc>
                <w:tcPr>
                  <w:tcW w:w="3065" w:type="dxa"/>
                  <w:tcBorders>
                    <w:top w:val="single" w:sz="4" w:space="0" w:color="000000"/>
                    <w:left w:val="single" w:sz="4" w:space="0" w:color="000000"/>
                    <w:bottom w:val="single" w:sz="4" w:space="0" w:color="000000"/>
                    <w:right w:val="single" w:sz="4" w:space="0" w:color="000000"/>
                  </w:tcBorders>
                </w:tcPr>
                <w:p w14:paraId="7FE16285" w14:textId="77777777" w:rsidR="0023391B" w:rsidRPr="0023391B" w:rsidRDefault="0023391B" w:rsidP="00A20B2F">
                  <w:pPr>
                    <w:rPr>
                      <w:rFonts w:asciiTheme="minorHAnsi" w:hAnsiTheme="minorHAnsi"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048D8527" w14:textId="77777777" w:rsidR="0023391B" w:rsidRPr="0023391B" w:rsidRDefault="0023391B" w:rsidP="00A20B2F">
                  <w:pPr>
                    <w:ind w:left="2"/>
                    <w:rPr>
                      <w:rFonts w:asciiTheme="minorHAnsi" w:hAnsiTheme="minorHAnsi"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439CDF5" w14:textId="77777777" w:rsidR="0023391B" w:rsidRPr="0023391B" w:rsidRDefault="0023391B" w:rsidP="00A20B2F">
                  <w:pPr>
                    <w:jc w:val="center"/>
                    <w:rPr>
                      <w:rFonts w:asciiTheme="minorHAnsi" w:hAnsiTheme="minorHAnsi"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89F10F5" w14:textId="77777777" w:rsidR="0023391B" w:rsidRPr="0023391B" w:rsidRDefault="0023391B" w:rsidP="00A20B2F">
                  <w:pPr>
                    <w:jc w:val="center"/>
                    <w:rPr>
                      <w:rFonts w:asciiTheme="minorHAnsi" w:hAnsiTheme="minorHAnsi" w:cs="Times New Roman"/>
                    </w:rPr>
                  </w:pPr>
                </w:p>
              </w:tc>
            </w:tr>
            <w:tr w:rsidR="0023391B" w:rsidRPr="0023391B" w14:paraId="1BE6A462" w14:textId="77777777" w:rsidTr="00A20B2F">
              <w:trPr>
                <w:trHeight w:val="516"/>
              </w:trPr>
              <w:tc>
                <w:tcPr>
                  <w:tcW w:w="3065" w:type="dxa"/>
                  <w:tcBorders>
                    <w:top w:val="single" w:sz="4" w:space="0" w:color="000000"/>
                    <w:left w:val="single" w:sz="4" w:space="0" w:color="000000"/>
                    <w:bottom w:val="single" w:sz="4" w:space="0" w:color="000000"/>
                    <w:right w:val="single" w:sz="4" w:space="0" w:color="000000"/>
                  </w:tcBorders>
                </w:tcPr>
                <w:p w14:paraId="71410B27" w14:textId="77777777" w:rsidR="0023391B" w:rsidRPr="0023391B" w:rsidRDefault="0023391B" w:rsidP="00A20B2F">
                  <w:pPr>
                    <w:rPr>
                      <w:rFonts w:asciiTheme="minorHAnsi" w:hAnsiTheme="minorHAnsi"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55CFF3" w14:textId="77777777" w:rsidR="0023391B" w:rsidRPr="0023391B" w:rsidRDefault="0023391B" w:rsidP="00A20B2F">
                  <w:pPr>
                    <w:ind w:left="2"/>
                    <w:rPr>
                      <w:rFonts w:asciiTheme="minorHAnsi" w:hAnsiTheme="minorHAnsi"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21795FC" w14:textId="77777777" w:rsidR="0023391B" w:rsidRPr="0023391B" w:rsidRDefault="0023391B" w:rsidP="00A20B2F">
                  <w:pPr>
                    <w:jc w:val="center"/>
                    <w:rPr>
                      <w:rFonts w:asciiTheme="minorHAnsi" w:hAnsiTheme="minorHAnsi"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DE1D64A" w14:textId="77777777" w:rsidR="0023391B" w:rsidRPr="0023391B" w:rsidRDefault="0023391B" w:rsidP="00A20B2F">
                  <w:pPr>
                    <w:jc w:val="center"/>
                    <w:rPr>
                      <w:rFonts w:asciiTheme="minorHAnsi" w:hAnsiTheme="minorHAnsi" w:cs="Times New Roman"/>
                    </w:rPr>
                  </w:pPr>
                </w:p>
              </w:tc>
            </w:tr>
          </w:tbl>
          <w:p w14:paraId="7A3D12B9" w14:textId="77777777" w:rsidR="0023391B" w:rsidRPr="0023391B" w:rsidRDefault="0023391B" w:rsidP="0023391B">
            <w:pPr>
              <w:pStyle w:val="Nivel2"/>
              <w:numPr>
                <w:ilvl w:val="0"/>
                <w:numId w:val="0"/>
              </w:numPr>
              <w:ind w:right="-1"/>
              <w:rPr>
                <w:rFonts w:asciiTheme="minorHAnsi" w:hAnsiTheme="minorHAnsi" w:cs="Times New Roman"/>
                <w:iCs/>
                <w:color w:val="auto"/>
                <w:sz w:val="24"/>
                <w:szCs w:val="24"/>
              </w:rPr>
            </w:pPr>
            <w:r w:rsidRPr="0023391B">
              <w:rPr>
                <w:rFonts w:asciiTheme="minorHAnsi" w:hAnsiTheme="minorHAnsi" w:cs="Times New Roman"/>
                <w:iCs/>
                <w:color w:val="auto"/>
                <w:sz w:val="24"/>
                <w:szCs w:val="24"/>
              </w:rPr>
              <w:t xml:space="preserve">13.1.1. A dotação relativa aos exercícios financeiros subsequentes será indicada após aprovação da Lei Orçamentária respectiva e liberação dos créditos correspondentes, mediante </w:t>
            </w:r>
            <w:proofErr w:type="spellStart"/>
            <w:r w:rsidRPr="0023391B">
              <w:rPr>
                <w:rFonts w:asciiTheme="minorHAnsi" w:hAnsiTheme="minorHAnsi" w:cs="Times New Roman"/>
                <w:iCs/>
                <w:color w:val="auto"/>
                <w:sz w:val="24"/>
                <w:szCs w:val="24"/>
              </w:rPr>
              <w:t>apostilamento</w:t>
            </w:r>
            <w:proofErr w:type="spellEnd"/>
            <w:r w:rsidRPr="0023391B">
              <w:rPr>
                <w:rFonts w:asciiTheme="minorHAnsi" w:hAnsiTheme="minorHAnsi" w:cs="Times New Roman"/>
                <w:iCs/>
                <w:color w:val="auto"/>
                <w:sz w:val="24"/>
                <w:szCs w:val="24"/>
              </w:rPr>
              <w:t>.</w:t>
            </w:r>
          </w:p>
          <w:p w14:paraId="14043C38" w14:textId="77777777" w:rsidR="0023391B" w:rsidRPr="0023391B" w:rsidRDefault="0023391B" w:rsidP="004F6AF8">
            <w:pPr>
              <w:pStyle w:val="Nivel01"/>
              <w:rPr>
                <w:color w:val="FFFFFF" w:themeColor="background1"/>
              </w:rPr>
            </w:pPr>
            <w:r w:rsidRPr="0023391B">
              <w:lastRenderedPageBreak/>
              <w:t>CLÁUSULA DÉCIMA QUARTA - DOS CASOS OMISSOS (</w:t>
            </w:r>
            <w:hyperlink r:id="rId63" w:anchor="art92" w:history="1">
              <w:r w:rsidRPr="0023391B">
                <w:rPr>
                  <w:rStyle w:val="Hyperlink"/>
                </w:rPr>
                <w:t>art. 92, III</w:t>
              </w:r>
            </w:hyperlink>
            <w:r w:rsidRPr="0023391B">
              <w:t>)</w:t>
            </w:r>
          </w:p>
          <w:p w14:paraId="0186F150" w14:textId="77777777" w:rsidR="0023391B" w:rsidRPr="0023391B" w:rsidRDefault="0023391B" w:rsidP="009629E2">
            <w:pPr>
              <w:pStyle w:val="Nivel2"/>
              <w:numPr>
                <w:ilvl w:val="1"/>
                <w:numId w:val="56"/>
              </w:numPr>
              <w:ind w:left="-42" w:firstLine="0"/>
              <w:rPr>
                <w:rFonts w:asciiTheme="minorHAnsi" w:hAnsiTheme="minorHAnsi" w:cs="Times New Roman"/>
                <w:sz w:val="24"/>
                <w:szCs w:val="24"/>
              </w:rPr>
            </w:pPr>
            <w:r w:rsidRPr="0023391B">
              <w:rPr>
                <w:rFonts w:asciiTheme="minorHAnsi" w:hAnsiTheme="minorHAnsi" w:cs="Times New Roman"/>
                <w:sz w:val="24"/>
                <w:szCs w:val="24"/>
              </w:rPr>
              <w:t xml:space="preserve">Os casos omissos serão decididos pelo contratante, segundo as disposições contidas na </w:t>
            </w:r>
            <w:r w:rsidRPr="0023391B">
              <w:rPr>
                <w:rStyle w:val="Hyperlink"/>
                <w:rFonts w:asciiTheme="minorHAnsi" w:hAnsiTheme="minorHAnsi"/>
                <w:sz w:val="24"/>
                <w:szCs w:val="24"/>
              </w:rPr>
              <w:t xml:space="preserve">Lei Federal </w:t>
            </w:r>
            <w:hyperlink r:id="rId64" w:history="1">
              <w:r w:rsidRPr="0023391B">
                <w:rPr>
                  <w:rStyle w:val="Hyperlink"/>
                  <w:rFonts w:asciiTheme="minorHAnsi" w:hAnsiTheme="minorHAnsi"/>
                  <w:sz w:val="24"/>
                  <w:szCs w:val="24"/>
                </w:rPr>
                <w:t>nº: 14.133/2021</w:t>
              </w:r>
            </w:hyperlink>
            <w:r w:rsidRPr="0023391B">
              <w:rPr>
                <w:rFonts w:asciiTheme="minorHAnsi" w:hAnsiTheme="minorHAnsi" w:cs="Times New Roman"/>
                <w:sz w:val="24"/>
                <w:szCs w:val="24"/>
              </w:rPr>
              <w:t xml:space="preserve">, e demais normas federais aplicáveis e, subsidiariamente, segundo as disposições contidas na </w:t>
            </w:r>
            <w:hyperlink r:id="rId65" w:history="1">
              <w:r w:rsidRPr="0023391B">
                <w:rPr>
                  <w:rStyle w:val="Hyperlink"/>
                  <w:rFonts w:asciiTheme="minorHAnsi" w:hAnsiTheme="minorHAnsi"/>
                  <w:sz w:val="24"/>
                  <w:szCs w:val="24"/>
                </w:rPr>
                <w:t>Lei Federal nº: 8.078/1990 - Código de Defesa do Consumidor</w:t>
              </w:r>
            </w:hyperlink>
            <w:r w:rsidRPr="0023391B">
              <w:rPr>
                <w:rFonts w:asciiTheme="minorHAnsi" w:hAnsiTheme="minorHAnsi" w:cs="Times New Roman"/>
                <w:sz w:val="24"/>
                <w:szCs w:val="24"/>
              </w:rPr>
              <w:t xml:space="preserve"> - e normas e princípios gerais dos contratos.</w:t>
            </w:r>
          </w:p>
          <w:p w14:paraId="30E429AF" w14:textId="77777777" w:rsidR="0023391B" w:rsidRPr="0023391B" w:rsidRDefault="0023391B" w:rsidP="004F6AF8">
            <w:pPr>
              <w:pStyle w:val="Nivel01"/>
              <w:rPr>
                <w:color w:val="FFFFFF" w:themeColor="background1"/>
              </w:rPr>
            </w:pPr>
            <w:r w:rsidRPr="0023391B">
              <w:t>CLÁUSULA DÉCIMA QUINTA - ALTERAÇÕES</w:t>
            </w:r>
          </w:p>
          <w:p w14:paraId="3C1FEB14" w14:textId="77777777" w:rsidR="0023391B" w:rsidRPr="0023391B" w:rsidRDefault="0023391B" w:rsidP="009629E2">
            <w:pPr>
              <w:pStyle w:val="Nivel2"/>
              <w:numPr>
                <w:ilvl w:val="1"/>
                <w:numId w:val="57"/>
              </w:numPr>
              <w:ind w:left="0" w:firstLine="0"/>
              <w:rPr>
                <w:rFonts w:asciiTheme="minorHAnsi" w:hAnsiTheme="minorHAnsi" w:cs="Times New Roman"/>
                <w:sz w:val="24"/>
                <w:szCs w:val="24"/>
              </w:rPr>
            </w:pPr>
            <w:r w:rsidRPr="0023391B">
              <w:rPr>
                <w:rFonts w:asciiTheme="minorHAnsi" w:hAnsiTheme="minorHAnsi" w:cs="Times New Roman"/>
                <w:sz w:val="24"/>
                <w:szCs w:val="24"/>
              </w:rPr>
              <w:t xml:space="preserve">Eventuais alterações contratuais reger-se-ão pela disciplina dos </w:t>
            </w:r>
            <w:hyperlink r:id="rId66" w:anchor="art124" w:history="1">
              <w:proofErr w:type="spellStart"/>
              <w:r w:rsidRPr="0023391B">
                <w:rPr>
                  <w:rStyle w:val="Hyperlink"/>
                  <w:rFonts w:asciiTheme="minorHAnsi" w:hAnsiTheme="minorHAnsi"/>
                  <w:sz w:val="24"/>
                  <w:szCs w:val="24"/>
                </w:rPr>
                <w:t>arts</w:t>
              </w:r>
              <w:proofErr w:type="spellEnd"/>
              <w:r w:rsidRPr="0023391B">
                <w:rPr>
                  <w:rStyle w:val="Hyperlink"/>
                  <w:rFonts w:asciiTheme="minorHAnsi" w:hAnsiTheme="minorHAnsi"/>
                  <w:sz w:val="24"/>
                  <w:szCs w:val="24"/>
                </w:rPr>
                <w:t>. 124 e seguintes da Lei Federal nº: 14.133/2021</w:t>
              </w:r>
            </w:hyperlink>
            <w:r w:rsidRPr="0023391B">
              <w:rPr>
                <w:rFonts w:asciiTheme="minorHAnsi" w:hAnsiTheme="minorHAnsi" w:cs="Times New Roman"/>
                <w:sz w:val="24"/>
                <w:szCs w:val="24"/>
              </w:rPr>
              <w:t>.</w:t>
            </w:r>
          </w:p>
          <w:p w14:paraId="2F8A2EB4" w14:textId="77777777" w:rsidR="0023391B" w:rsidRPr="0023391B" w:rsidRDefault="0023391B" w:rsidP="009629E2">
            <w:pPr>
              <w:pStyle w:val="Nivel2"/>
              <w:numPr>
                <w:ilvl w:val="1"/>
                <w:numId w:val="57"/>
              </w:numPr>
              <w:ind w:left="0" w:firstLine="0"/>
              <w:rPr>
                <w:rFonts w:asciiTheme="minorHAnsi" w:hAnsiTheme="minorHAnsi" w:cs="Times New Roman"/>
                <w:sz w:val="24"/>
                <w:szCs w:val="24"/>
              </w:rPr>
            </w:pPr>
            <w:r w:rsidRPr="0023391B">
              <w:rPr>
                <w:rFonts w:asciiTheme="minorHAnsi" w:hAnsiTheme="minorHAnsi"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632E75AC" w14:textId="77777777" w:rsidR="0023391B" w:rsidRPr="0023391B" w:rsidRDefault="0023391B" w:rsidP="009629E2">
            <w:pPr>
              <w:pStyle w:val="Nivel2"/>
              <w:numPr>
                <w:ilvl w:val="1"/>
                <w:numId w:val="57"/>
              </w:numPr>
              <w:ind w:left="0" w:firstLine="0"/>
              <w:rPr>
                <w:rFonts w:asciiTheme="minorHAnsi" w:hAnsiTheme="minorHAnsi" w:cs="Times New Roman"/>
                <w:sz w:val="24"/>
                <w:szCs w:val="24"/>
              </w:rPr>
            </w:pPr>
            <w:r w:rsidRPr="0023391B">
              <w:rPr>
                <w:rFonts w:asciiTheme="minorHAnsi" w:hAnsiTheme="minorHAnsi"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14.133/2021).</w:t>
            </w:r>
          </w:p>
          <w:p w14:paraId="08652FDD" w14:textId="77777777" w:rsidR="0023391B" w:rsidRPr="0023391B" w:rsidRDefault="0023391B" w:rsidP="009629E2">
            <w:pPr>
              <w:pStyle w:val="Nivel2"/>
              <w:numPr>
                <w:ilvl w:val="1"/>
                <w:numId w:val="57"/>
              </w:numPr>
              <w:ind w:left="0" w:firstLine="0"/>
              <w:rPr>
                <w:rFonts w:asciiTheme="minorHAnsi" w:hAnsiTheme="minorHAnsi" w:cs="Times New Roman"/>
                <w:sz w:val="24"/>
                <w:szCs w:val="24"/>
              </w:rPr>
            </w:pPr>
            <w:r w:rsidRPr="0023391B">
              <w:rPr>
                <w:rFonts w:asciiTheme="minorHAnsi" w:hAnsiTheme="minorHAnsi" w:cs="Times New Roman"/>
                <w:sz w:val="24"/>
                <w:szCs w:val="24"/>
              </w:rPr>
              <w:t xml:space="preserve">Registros que não caracterizam alteração do contrato podem ser realizados por simples apostila, dispensada a celebração de termo aditivo, na forma do </w:t>
            </w:r>
            <w:hyperlink r:id="rId67" w:anchor="art136" w:history="1">
              <w:r w:rsidRPr="0023391B">
                <w:rPr>
                  <w:rStyle w:val="Hyperlink"/>
                  <w:rFonts w:asciiTheme="minorHAnsi" w:hAnsiTheme="minorHAnsi"/>
                  <w:sz w:val="24"/>
                  <w:szCs w:val="24"/>
                </w:rPr>
                <w:t>art. 136 da Lei Federal nº: 14.133/2021</w:t>
              </w:r>
            </w:hyperlink>
            <w:r w:rsidRPr="0023391B">
              <w:rPr>
                <w:rFonts w:asciiTheme="minorHAnsi" w:hAnsiTheme="minorHAnsi" w:cs="Times New Roman"/>
                <w:sz w:val="24"/>
                <w:szCs w:val="24"/>
              </w:rPr>
              <w:t>.</w:t>
            </w:r>
          </w:p>
          <w:p w14:paraId="2CE9E5BD" w14:textId="77777777" w:rsidR="0023391B" w:rsidRPr="0023391B" w:rsidRDefault="0023391B" w:rsidP="004F6AF8">
            <w:pPr>
              <w:pStyle w:val="Nivel01"/>
              <w:rPr>
                <w:color w:val="FFFFFF" w:themeColor="background1"/>
              </w:rPr>
            </w:pPr>
            <w:r w:rsidRPr="0023391B">
              <w:t>CLÁUSULA DÉCIMA SEXTA - PUBLICAÇÃO</w:t>
            </w:r>
          </w:p>
          <w:p w14:paraId="5D6D818E" w14:textId="7AF27EBE" w:rsidR="0023391B" w:rsidRPr="0023391B" w:rsidRDefault="0023391B" w:rsidP="00516E79">
            <w:pPr>
              <w:pStyle w:val="Nivel2"/>
              <w:numPr>
                <w:ilvl w:val="0"/>
                <w:numId w:val="0"/>
              </w:numPr>
              <w:ind w:left="-42"/>
              <w:rPr>
                <w:rFonts w:asciiTheme="minorHAnsi" w:hAnsiTheme="minorHAnsi" w:cs="Times New Roman"/>
                <w:sz w:val="24"/>
                <w:szCs w:val="24"/>
              </w:rPr>
            </w:pPr>
            <w:r w:rsidRPr="0023391B">
              <w:rPr>
                <w:rFonts w:asciiTheme="minorHAnsi" w:hAnsiTheme="minorHAnsi" w:cs="Times New Roman"/>
                <w:sz w:val="24"/>
                <w:szCs w:val="24"/>
              </w:rPr>
              <w:t xml:space="preserve">16.1. Incumbirá ao contratante divulgar o presente instrumento no Portal Nacional de Contratações Públicas (PNCP), na forma prevista no </w:t>
            </w:r>
            <w:hyperlink r:id="rId68" w:anchor="art94" w:history="1">
              <w:r w:rsidRPr="0023391B">
                <w:rPr>
                  <w:rStyle w:val="Hyperlink"/>
                  <w:rFonts w:asciiTheme="minorHAnsi" w:hAnsiTheme="minorHAnsi"/>
                  <w:sz w:val="24"/>
                  <w:szCs w:val="24"/>
                </w:rPr>
                <w:t>art. 94 da Lei Federal 14.133/2021</w:t>
              </w:r>
            </w:hyperlink>
            <w:r w:rsidRPr="0023391B">
              <w:rPr>
                <w:rFonts w:asciiTheme="minorHAnsi" w:hAnsiTheme="minorHAnsi" w:cs="Times New Roman"/>
                <w:sz w:val="24"/>
                <w:szCs w:val="24"/>
              </w:rPr>
              <w:t xml:space="preserve">, bem como no respectivo sítio oficial na Internet, em atenção ao art. 91, caput, da Lei Federal nº: 14.133/2021, e ao </w:t>
            </w:r>
            <w:hyperlink r:id="rId69" w:anchor="art8§2" w:history="1">
              <w:r w:rsidRPr="0023391B">
                <w:rPr>
                  <w:rStyle w:val="Hyperlink"/>
                  <w:rFonts w:asciiTheme="minorHAnsi" w:hAnsiTheme="minorHAnsi"/>
                  <w:sz w:val="24"/>
                  <w:szCs w:val="24"/>
                </w:rPr>
                <w:t>art. 8º, §2º, da Lei Federal nº: 12.527/2011</w:t>
              </w:r>
            </w:hyperlink>
            <w:r w:rsidRPr="0023391B">
              <w:rPr>
                <w:rFonts w:asciiTheme="minorHAnsi" w:hAnsiTheme="minorHAnsi" w:cs="Times New Roman"/>
                <w:sz w:val="24"/>
                <w:szCs w:val="24"/>
              </w:rPr>
              <w:t xml:space="preserve">, c/c </w:t>
            </w:r>
            <w:hyperlink r:id="rId70" w:anchor="art7§3" w:history="1">
              <w:r w:rsidRPr="0023391B">
                <w:rPr>
                  <w:rStyle w:val="Hyperlink"/>
                  <w:rFonts w:asciiTheme="minorHAnsi" w:hAnsiTheme="minorHAnsi"/>
                  <w:sz w:val="24"/>
                  <w:szCs w:val="24"/>
                </w:rPr>
                <w:t>art. 7º, §3º, inciso V, do Decreto Federal nº: 7.724/2012</w:t>
              </w:r>
            </w:hyperlink>
            <w:r w:rsidRPr="0023391B">
              <w:rPr>
                <w:rFonts w:asciiTheme="minorHAnsi" w:hAnsiTheme="minorHAnsi" w:cs="Times New Roman"/>
                <w:sz w:val="24"/>
                <w:szCs w:val="24"/>
              </w:rPr>
              <w:t>.</w:t>
            </w:r>
          </w:p>
          <w:p w14:paraId="4D101E0B" w14:textId="77777777" w:rsidR="0023391B" w:rsidRPr="0023391B" w:rsidRDefault="0023391B" w:rsidP="004F6AF8">
            <w:pPr>
              <w:pStyle w:val="Nivel01"/>
              <w:rPr>
                <w:color w:val="FFFFFF" w:themeColor="background1"/>
              </w:rPr>
            </w:pPr>
            <w:r w:rsidRPr="0023391B">
              <w:t>CLÁUSULA DÉCIMA SÉTIMA - DA VINCULAÇÃO</w:t>
            </w:r>
          </w:p>
          <w:p w14:paraId="43F52E4B" w14:textId="435BF4E9" w:rsidR="00516E79" w:rsidRPr="00516E79" w:rsidRDefault="0023391B" w:rsidP="009629E2">
            <w:pPr>
              <w:pStyle w:val="Nivel2"/>
              <w:numPr>
                <w:ilvl w:val="1"/>
                <w:numId w:val="58"/>
              </w:numPr>
              <w:ind w:left="0" w:firstLine="0"/>
              <w:rPr>
                <w:rFonts w:asciiTheme="minorHAnsi" w:hAnsiTheme="minorHAnsi" w:cs="Times New Roman"/>
                <w:sz w:val="24"/>
                <w:szCs w:val="24"/>
              </w:rPr>
            </w:pPr>
            <w:r w:rsidRPr="0023391B">
              <w:rPr>
                <w:rFonts w:asciiTheme="minorHAnsi" w:hAnsiTheme="minorHAnsi" w:cs="Times New Roman"/>
                <w:sz w:val="24"/>
                <w:szCs w:val="24"/>
              </w:rPr>
              <w:t xml:space="preserve"> Vinculam-se a este contrato o Edital decorrente do Processo Licitatório nº XXX/2024, Pregão Eletrônico nº: XXX/2024.</w:t>
            </w:r>
          </w:p>
          <w:p w14:paraId="629F5750" w14:textId="77777777" w:rsidR="0023391B" w:rsidRPr="0023391B" w:rsidRDefault="0023391B" w:rsidP="004F6AF8">
            <w:pPr>
              <w:pStyle w:val="Nivel01"/>
            </w:pPr>
            <w:r w:rsidRPr="0023391B">
              <w:t>CLÁUSULA DÉCIMA OITAVA- FORO (</w:t>
            </w:r>
            <w:r w:rsidRPr="0023391B">
              <w:rPr>
                <w:rStyle w:val="Hyperlink"/>
              </w:rPr>
              <w:t>art. 92, §1º</w:t>
            </w:r>
            <w:r w:rsidRPr="0023391B">
              <w:t>)</w:t>
            </w:r>
          </w:p>
          <w:p w14:paraId="15E59160" w14:textId="77777777" w:rsidR="0023391B" w:rsidRPr="0023391B" w:rsidRDefault="0023391B" w:rsidP="009629E2">
            <w:pPr>
              <w:pStyle w:val="PargrafodaLista"/>
              <w:numPr>
                <w:ilvl w:val="0"/>
                <w:numId w:val="58"/>
              </w:numPr>
              <w:spacing w:before="120" w:after="120"/>
              <w:jc w:val="both"/>
              <w:rPr>
                <w:rFonts w:asciiTheme="minorHAnsi" w:hAnsiTheme="minorHAnsi" w:cs="Times New Roman"/>
                <w:vanish/>
                <w:lang w:eastAsia="en-US"/>
              </w:rPr>
            </w:pPr>
          </w:p>
          <w:p w14:paraId="2306C646" w14:textId="77777777" w:rsidR="0023391B" w:rsidRPr="0023391B" w:rsidRDefault="0023391B" w:rsidP="009629E2">
            <w:pPr>
              <w:pStyle w:val="Nivel2"/>
              <w:numPr>
                <w:ilvl w:val="1"/>
                <w:numId w:val="58"/>
              </w:numPr>
              <w:tabs>
                <w:tab w:val="left" w:pos="1701"/>
              </w:tabs>
              <w:ind w:left="-42" w:firstLine="42"/>
              <w:rPr>
                <w:rFonts w:asciiTheme="minorHAnsi" w:hAnsiTheme="minorHAnsi" w:cs="Times New Roman"/>
                <w:sz w:val="24"/>
                <w:szCs w:val="24"/>
              </w:rPr>
            </w:pPr>
            <w:r w:rsidRPr="0023391B">
              <w:rPr>
                <w:rFonts w:asciiTheme="minorHAnsi" w:hAnsiTheme="minorHAnsi" w:cs="Times New Roman"/>
                <w:color w:val="auto"/>
                <w:sz w:val="24"/>
                <w:szCs w:val="24"/>
                <w:lang w:eastAsia="en-US"/>
              </w:rPr>
              <w:t>Fica eleito o Foro da Comarca de Tupaciguara</w:t>
            </w:r>
            <w:r w:rsidRPr="0023391B">
              <w:rPr>
                <w:rFonts w:asciiTheme="minorHAnsi" w:hAnsiTheme="minorHAnsi" w:cs="Times New Roman"/>
                <w:sz w:val="24"/>
                <w:szCs w:val="24"/>
              </w:rPr>
              <w:t xml:space="preserve">, para dirimir os litígios que decorrerem da execução deste Termo de Contrato que não puderem ser compostos pela conciliação, conforme </w:t>
            </w:r>
            <w:hyperlink r:id="rId71" w:anchor="art92§1" w:history="1">
              <w:r w:rsidRPr="0023391B">
                <w:rPr>
                  <w:rStyle w:val="Hyperlink"/>
                  <w:rFonts w:asciiTheme="minorHAnsi" w:hAnsiTheme="minorHAnsi"/>
                  <w:sz w:val="24"/>
                  <w:szCs w:val="24"/>
                </w:rPr>
                <w:t>art. 92, §1º, da Lei Federal nº: 14.133/21</w:t>
              </w:r>
            </w:hyperlink>
            <w:r w:rsidRPr="0023391B">
              <w:rPr>
                <w:rFonts w:asciiTheme="minorHAnsi" w:hAnsiTheme="minorHAnsi" w:cs="Times New Roman"/>
                <w:sz w:val="24"/>
                <w:szCs w:val="24"/>
              </w:rPr>
              <w:t>.</w:t>
            </w:r>
          </w:p>
          <w:p w14:paraId="55F14053" w14:textId="77777777" w:rsidR="0023391B" w:rsidRPr="0023391B" w:rsidRDefault="0023391B" w:rsidP="00A20B2F">
            <w:pPr>
              <w:tabs>
                <w:tab w:val="left" w:pos="1701"/>
              </w:tabs>
              <w:spacing w:before="120" w:after="120" w:line="276" w:lineRule="auto"/>
              <w:jc w:val="both"/>
              <w:rPr>
                <w:rFonts w:asciiTheme="minorHAnsi" w:hAnsiTheme="minorHAnsi"/>
              </w:rPr>
            </w:pPr>
          </w:p>
          <w:p w14:paraId="233D8247" w14:textId="77777777" w:rsidR="0023391B" w:rsidRPr="0023391B" w:rsidRDefault="0023391B" w:rsidP="00A20B2F">
            <w:pPr>
              <w:tabs>
                <w:tab w:val="left" w:pos="1701"/>
              </w:tabs>
              <w:spacing w:before="120" w:after="120" w:line="276" w:lineRule="auto"/>
              <w:jc w:val="both"/>
              <w:rPr>
                <w:rFonts w:asciiTheme="minorHAnsi" w:hAnsiTheme="minorHAnsi"/>
                <w:color w:val="0000FF"/>
              </w:rPr>
            </w:pPr>
            <w:r w:rsidRPr="0023391B">
              <w:rPr>
                <w:rFonts w:asciiTheme="minorHAnsi" w:hAnsiTheme="minorHAnsi"/>
              </w:rPr>
              <w:t>Tupaciguara/MG, XX de XXXXXXXX de 2024.</w:t>
            </w:r>
          </w:p>
          <w:p w14:paraId="09BB9445" w14:textId="77777777" w:rsidR="0023391B" w:rsidRPr="0023391B" w:rsidRDefault="0023391B" w:rsidP="00A20B2F">
            <w:pPr>
              <w:tabs>
                <w:tab w:val="left" w:pos="1701"/>
              </w:tabs>
              <w:spacing w:before="120" w:after="120" w:line="276" w:lineRule="auto"/>
              <w:ind w:firstLine="567"/>
              <w:jc w:val="center"/>
              <w:rPr>
                <w:rFonts w:asciiTheme="minorHAnsi" w:hAnsiTheme="minorHAnsi"/>
                <w:bCs/>
              </w:rPr>
            </w:pPr>
          </w:p>
          <w:p w14:paraId="7C33D090" w14:textId="77777777" w:rsidR="0023391B" w:rsidRPr="0023391B" w:rsidRDefault="0023391B" w:rsidP="00A20B2F">
            <w:pPr>
              <w:tabs>
                <w:tab w:val="left" w:pos="1701"/>
              </w:tabs>
              <w:ind w:firstLine="567"/>
              <w:jc w:val="center"/>
              <w:rPr>
                <w:rFonts w:asciiTheme="minorHAnsi" w:hAnsiTheme="minorHAnsi"/>
                <w:bCs/>
              </w:rPr>
            </w:pPr>
            <w:r w:rsidRPr="0023391B">
              <w:rPr>
                <w:rFonts w:asciiTheme="minorHAnsi" w:hAnsiTheme="minorHAnsi"/>
                <w:bCs/>
              </w:rPr>
              <w:t>_______________________________________</w:t>
            </w:r>
          </w:p>
          <w:p w14:paraId="6AD518AD" w14:textId="77777777" w:rsidR="0023391B" w:rsidRPr="0023391B" w:rsidRDefault="0023391B" w:rsidP="00A20B2F">
            <w:pPr>
              <w:tabs>
                <w:tab w:val="left" w:pos="1701"/>
              </w:tabs>
              <w:ind w:firstLine="567"/>
              <w:jc w:val="center"/>
              <w:rPr>
                <w:rFonts w:asciiTheme="minorHAnsi" w:hAnsiTheme="minorHAnsi"/>
                <w:bCs/>
              </w:rPr>
            </w:pPr>
            <w:r w:rsidRPr="0023391B">
              <w:rPr>
                <w:rFonts w:asciiTheme="minorHAnsi" w:hAnsiTheme="minorHAnsi"/>
                <w:bCs/>
              </w:rPr>
              <w:t>Representante legal do CONTRATANTE</w:t>
            </w:r>
          </w:p>
          <w:p w14:paraId="0C208223" w14:textId="77777777" w:rsidR="0023391B" w:rsidRPr="0023391B" w:rsidRDefault="0023391B" w:rsidP="00A20B2F">
            <w:pPr>
              <w:tabs>
                <w:tab w:val="left" w:pos="1701"/>
              </w:tabs>
              <w:ind w:firstLine="567"/>
              <w:jc w:val="center"/>
              <w:rPr>
                <w:rFonts w:asciiTheme="minorHAnsi" w:hAnsiTheme="minorHAnsi"/>
                <w:bCs/>
              </w:rPr>
            </w:pPr>
          </w:p>
          <w:p w14:paraId="562D31BC" w14:textId="77777777" w:rsidR="0023391B" w:rsidRPr="0023391B" w:rsidRDefault="0023391B" w:rsidP="00A20B2F">
            <w:pPr>
              <w:tabs>
                <w:tab w:val="left" w:pos="1701"/>
              </w:tabs>
              <w:ind w:firstLine="567"/>
              <w:jc w:val="center"/>
              <w:rPr>
                <w:rFonts w:asciiTheme="minorHAnsi" w:hAnsiTheme="minorHAnsi"/>
                <w:bCs/>
              </w:rPr>
            </w:pPr>
          </w:p>
          <w:p w14:paraId="1ED9DBE8" w14:textId="77777777" w:rsidR="0023391B" w:rsidRPr="0023391B" w:rsidRDefault="0023391B" w:rsidP="00A20B2F">
            <w:pPr>
              <w:tabs>
                <w:tab w:val="left" w:pos="1701"/>
              </w:tabs>
              <w:ind w:firstLine="567"/>
              <w:jc w:val="center"/>
              <w:rPr>
                <w:rFonts w:asciiTheme="minorHAnsi" w:hAnsiTheme="minorHAnsi"/>
                <w:bCs/>
              </w:rPr>
            </w:pPr>
            <w:r w:rsidRPr="0023391B">
              <w:rPr>
                <w:rFonts w:asciiTheme="minorHAnsi" w:hAnsiTheme="minorHAnsi"/>
                <w:bCs/>
              </w:rPr>
              <w:t>_______________________________________</w:t>
            </w:r>
          </w:p>
          <w:p w14:paraId="26D60842" w14:textId="77777777" w:rsidR="0023391B" w:rsidRPr="0023391B" w:rsidRDefault="0023391B" w:rsidP="00A20B2F">
            <w:pPr>
              <w:tabs>
                <w:tab w:val="left" w:pos="1701"/>
              </w:tabs>
              <w:ind w:firstLine="567"/>
              <w:jc w:val="center"/>
              <w:rPr>
                <w:rFonts w:asciiTheme="minorHAnsi" w:hAnsiTheme="minorHAnsi"/>
              </w:rPr>
            </w:pPr>
            <w:r w:rsidRPr="0023391B">
              <w:rPr>
                <w:rFonts w:asciiTheme="minorHAnsi" w:hAnsiTheme="minorHAnsi"/>
                <w:bCs/>
              </w:rPr>
              <w:t>Representante</w:t>
            </w:r>
            <w:r w:rsidRPr="0023391B">
              <w:rPr>
                <w:rFonts w:asciiTheme="minorHAnsi" w:hAnsiTheme="minorHAnsi"/>
              </w:rPr>
              <w:t xml:space="preserve"> legal do CONTRATADO</w:t>
            </w:r>
          </w:p>
          <w:p w14:paraId="7C078F8F" w14:textId="77777777" w:rsidR="0023391B" w:rsidRPr="0023391B" w:rsidRDefault="0023391B" w:rsidP="00A20B2F">
            <w:pPr>
              <w:tabs>
                <w:tab w:val="left" w:pos="1701"/>
              </w:tabs>
              <w:spacing w:before="120" w:after="120" w:line="276" w:lineRule="auto"/>
              <w:ind w:firstLine="567"/>
              <w:jc w:val="center"/>
              <w:rPr>
                <w:rFonts w:asciiTheme="minorHAnsi" w:hAnsiTheme="minorHAnsi"/>
              </w:rPr>
            </w:pPr>
          </w:p>
          <w:p w14:paraId="491B5B02" w14:textId="77777777" w:rsidR="0023391B" w:rsidRPr="0023391B" w:rsidRDefault="0023391B" w:rsidP="00A20B2F">
            <w:pPr>
              <w:tabs>
                <w:tab w:val="left" w:pos="1701"/>
              </w:tabs>
              <w:spacing w:before="120" w:after="120" w:line="276" w:lineRule="auto"/>
              <w:ind w:firstLine="567"/>
              <w:jc w:val="center"/>
              <w:rPr>
                <w:rFonts w:asciiTheme="minorHAnsi" w:hAnsiTheme="minorHAnsi"/>
              </w:rPr>
            </w:pPr>
          </w:p>
          <w:p w14:paraId="397F3185" w14:textId="77777777" w:rsidR="0023391B" w:rsidRPr="0023391B" w:rsidRDefault="0023391B" w:rsidP="00A20B2F">
            <w:pPr>
              <w:tabs>
                <w:tab w:val="left" w:pos="1701"/>
              </w:tabs>
              <w:spacing w:before="120" w:after="120" w:line="276" w:lineRule="auto"/>
              <w:ind w:firstLine="567"/>
              <w:jc w:val="center"/>
              <w:rPr>
                <w:rFonts w:asciiTheme="minorHAnsi" w:hAnsiTheme="minorHAnsi"/>
              </w:rPr>
            </w:pPr>
          </w:p>
          <w:p w14:paraId="5F9B9454" w14:textId="77777777" w:rsidR="0023391B" w:rsidRPr="0023391B" w:rsidRDefault="0023391B" w:rsidP="00A20B2F">
            <w:pPr>
              <w:tabs>
                <w:tab w:val="left" w:pos="1701"/>
              </w:tabs>
              <w:spacing w:before="120" w:after="120" w:line="276" w:lineRule="auto"/>
              <w:jc w:val="both"/>
              <w:rPr>
                <w:rFonts w:asciiTheme="minorHAnsi" w:eastAsia="Arial Unicode MS" w:hAnsiTheme="minorHAnsi"/>
                <w:b/>
              </w:rPr>
            </w:pPr>
            <w:r w:rsidRPr="0023391B">
              <w:rPr>
                <w:rFonts w:asciiTheme="minorHAnsi" w:eastAsia="Arial Unicode MS" w:hAnsiTheme="minorHAnsi"/>
                <w:b/>
              </w:rPr>
              <w:t>TESTEMUNHAS:</w:t>
            </w:r>
          </w:p>
          <w:p w14:paraId="6E9652A0" w14:textId="77777777" w:rsidR="0023391B" w:rsidRPr="0023391B" w:rsidRDefault="0023391B" w:rsidP="00A20B2F">
            <w:pPr>
              <w:tabs>
                <w:tab w:val="left" w:pos="1701"/>
              </w:tabs>
              <w:spacing w:before="120" w:after="120" w:line="276" w:lineRule="auto"/>
              <w:jc w:val="both"/>
              <w:rPr>
                <w:rFonts w:asciiTheme="minorHAnsi" w:eastAsia="Arial Unicode MS" w:hAnsiTheme="minorHAnsi"/>
                <w:b/>
              </w:rPr>
            </w:pPr>
          </w:p>
          <w:p w14:paraId="17ECA47C" w14:textId="77777777" w:rsidR="0023391B" w:rsidRPr="0023391B" w:rsidRDefault="0023391B" w:rsidP="00A20B2F">
            <w:pPr>
              <w:tabs>
                <w:tab w:val="left" w:pos="1701"/>
              </w:tabs>
              <w:spacing w:before="120" w:after="120" w:line="276" w:lineRule="auto"/>
              <w:jc w:val="both"/>
              <w:rPr>
                <w:rFonts w:asciiTheme="minorHAnsi" w:eastAsia="Arial Unicode MS" w:hAnsiTheme="minorHAnsi"/>
              </w:rPr>
            </w:pPr>
            <w:r w:rsidRPr="0023391B">
              <w:rPr>
                <w:rFonts w:asciiTheme="minorHAnsi" w:eastAsia="Arial Unicode MS" w:hAnsiTheme="minorHAnsi"/>
                <w:b/>
              </w:rPr>
              <w:t>1.</w:t>
            </w:r>
            <w:r w:rsidRPr="0023391B">
              <w:rPr>
                <w:rFonts w:asciiTheme="minorHAnsi" w:eastAsia="Arial Unicode MS" w:hAnsiTheme="minorHAnsi"/>
              </w:rPr>
              <w:t xml:space="preserve"> _____________________________    </w:t>
            </w:r>
            <w:r w:rsidRPr="0023391B">
              <w:rPr>
                <w:rFonts w:asciiTheme="minorHAnsi" w:eastAsia="Arial Unicode MS" w:hAnsiTheme="minorHAnsi"/>
                <w:b/>
              </w:rPr>
              <w:t>CPF</w:t>
            </w:r>
            <w:r w:rsidRPr="0023391B">
              <w:rPr>
                <w:rFonts w:asciiTheme="minorHAnsi" w:eastAsia="Arial Unicode MS" w:hAnsiTheme="minorHAnsi"/>
              </w:rPr>
              <w:t xml:space="preserve"> _____________________________</w:t>
            </w:r>
          </w:p>
          <w:p w14:paraId="6C6EF34C" w14:textId="77777777" w:rsidR="0023391B" w:rsidRPr="0023391B" w:rsidRDefault="0023391B" w:rsidP="00A20B2F">
            <w:pPr>
              <w:tabs>
                <w:tab w:val="left" w:pos="1701"/>
              </w:tabs>
              <w:spacing w:before="120" w:after="120" w:line="276" w:lineRule="auto"/>
              <w:jc w:val="both"/>
              <w:rPr>
                <w:rFonts w:asciiTheme="minorHAnsi" w:eastAsia="Arial Unicode MS" w:hAnsiTheme="minorHAnsi"/>
              </w:rPr>
            </w:pPr>
          </w:p>
          <w:p w14:paraId="7778AB09" w14:textId="77777777" w:rsidR="0023391B" w:rsidRPr="0023391B" w:rsidRDefault="0023391B" w:rsidP="00A20B2F">
            <w:pPr>
              <w:tabs>
                <w:tab w:val="left" w:pos="1701"/>
              </w:tabs>
              <w:spacing w:before="120" w:after="120" w:line="276" w:lineRule="auto"/>
              <w:jc w:val="both"/>
              <w:rPr>
                <w:rFonts w:asciiTheme="minorHAnsi" w:eastAsia="Arial Unicode MS" w:hAnsiTheme="minorHAnsi"/>
              </w:rPr>
            </w:pPr>
            <w:r w:rsidRPr="0023391B">
              <w:rPr>
                <w:rFonts w:asciiTheme="minorHAnsi" w:eastAsia="Arial Unicode MS" w:hAnsiTheme="minorHAnsi"/>
                <w:b/>
              </w:rPr>
              <w:t>2.</w:t>
            </w:r>
            <w:r w:rsidRPr="0023391B">
              <w:rPr>
                <w:rFonts w:asciiTheme="minorHAnsi" w:eastAsia="Arial Unicode MS" w:hAnsiTheme="minorHAnsi"/>
              </w:rPr>
              <w:t xml:space="preserve"> _____________________________    </w:t>
            </w:r>
            <w:r w:rsidRPr="0023391B">
              <w:rPr>
                <w:rFonts w:asciiTheme="minorHAnsi" w:eastAsia="Arial Unicode MS" w:hAnsiTheme="minorHAnsi"/>
                <w:b/>
              </w:rPr>
              <w:t>CPF</w:t>
            </w:r>
            <w:r w:rsidRPr="0023391B">
              <w:rPr>
                <w:rFonts w:asciiTheme="minorHAnsi" w:eastAsia="Arial Unicode MS" w:hAnsiTheme="minorHAnsi"/>
              </w:rPr>
              <w:t xml:space="preserve"> _____________________________</w:t>
            </w:r>
          </w:p>
          <w:p w14:paraId="6B465EFE" w14:textId="77777777" w:rsidR="0023391B" w:rsidRPr="0023391B" w:rsidRDefault="0023391B" w:rsidP="00A20B2F">
            <w:pPr>
              <w:tabs>
                <w:tab w:val="left" w:pos="1701"/>
              </w:tabs>
              <w:spacing w:before="120" w:after="120" w:line="276" w:lineRule="auto"/>
              <w:jc w:val="both"/>
              <w:rPr>
                <w:rFonts w:asciiTheme="minorHAnsi" w:eastAsia="Arial Unicode MS" w:hAnsiTheme="minorHAnsi"/>
              </w:rPr>
            </w:pPr>
          </w:p>
          <w:p w14:paraId="05B737AE" w14:textId="77777777" w:rsidR="0023391B" w:rsidRPr="0023391B" w:rsidRDefault="0023391B" w:rsidP="00A20B2F">
            <w:pPr>
              <w:tabs>
                <w:tab w:val="left" w:pos="1701"/>
              </w:tabs>
              <w:spacing w:before="120" w:after="120" w:line="276" w:lineRule="auto"/>
              <w:jc w:val="both"/>
              <w:rPr>
                <w:rFonts w:asciiTheme="minorHAnsi" w:eastAsia="Arial Unicode MS" w:hAnsiTheme="minorHAnsi"/>
                <w:b/>
              </w:rPr>
            </w:pPr>
            <w:r w:rsidRPr="0023391B">
              <w:rPr>
                <w:rFonts w:asciiTheme="minorHAnsi" w:eastAsia="Arial Unicode MS" w:hAnsiTheme="minorHAnsi"/>
                <w:b/>
              </w:rPr>
              <w:t>FISCAL (IS) DA CONTRATAÇÃO:</w:t>
            </w:r>
          </w:p>
          <w:p w14:paraId="60DFB5FF" w14:textId="77777777" w:rsidR="0023391B" w:rsidRPr="0023391B" w:rsidRDefault="0023391B" w:rsidP="00A20B2F">
            <w:pPr>
              <w:tabs>
                <w:tab w:val="left" w:pos="1701"/>
              </w:tabs>
              <w:spacing w:before="120" w:after="120" w:line="276" w:lineRule="auto"/>
              <w:jc w:val="both"/>
              <w:rPr>
                <w:rFonts w:asciiTheme="minorHAnsi" w:eastAsia="Arial Unicode MS" w:hAnsiTheme="minorHAnsi"/>
                <w:b/>
              </w:rPr>
            </w:pPr>
          </w:p>
          <w:p w14:paraId="0155E2CA" w14:textId="77777777" w:rsidR="0023391B" w:rsidRPr="0023391B" w:rsidRDefault="0023391B" w:rsidP="00A20B2F">
            <w:pPr>
              <w:tabs>
                <w:tab w:val="left" w:pos="1701"/>
              </w:tabs>
              <w:spacing w:before="120" w:after="120" w:line="276" w:lineRule="auto"/>
              <w:rPr>
                <w:rFonts w:asciiTheme="minorHAnsi" w:hAnsiTheme="minorHAnsi"/>
                <w:b/>
                <w:bCs/>
                <w:color w:val="000000" w:themeColor="text1"/>
              </w:rPr>
            </w:pPr>
          </w:p>
          <w:p w14:paraId="56EA091E" w14:textId="77777777" w:rsidR="0023391B" w:rsidRPr="0023391B" w:rsidRDefault="0023391B" w:rsidP="00A20B2F">
            <w:pPr>
              <w:tabs>
                <w:tab w:val="left" w:pos="1701"/>
              </w:tabs>
              <w:spacing w:before="120" w:after="120" w:line="276" w:lineRule="auto"/>
              <w:rPr>
                <w:rFonts w:asciiTheme="minorHAnsi" w:hAnsiTheme="minorHAnsi"/>
                <w:bCs/>
                <w:color w:val="000000" w:themeColor="text1"/>
              </w:rPr>
            </w:pPr>
            <w:r w:rsidRPr="0023391B">
              <w:rPr>
                <w:rFonts w:asciiTheme="minorHAnsi" w:hAnsiTheme="minorHAnsi"/>
                <w:b/>
                <w:bCs/>
                <w:color w:val="000000" w:themeColor="text1"/>
              </w:rPr>
              <w:t>1.</w:t>
            </w:r>
          </w:p>
          <w:p w14:paraId="6B6CA468" w14:textId="77777777" w:rsidR="0023391B" w:rsidRPr="0023391B" w:rsidRDefault="0023391B" w:rsidP="00A20B2F">
            <w:pPr>
              <w:tabs>
                <w:tab w:val="left" w:pos="1701"/>
              </w:tabs>
              <w:spacing w:before="120" w:after="120" w:line="276" w:lineRule="auto"/>
              <w:rPr>
                <w:rFonts w:asciiTheme="minorHAnsi" w:hAnsiTheme="minorHAnsi"/>
                <w:bCs/>
                <w:color w:val="000000" w:themeColor="text1"/>
              </w:rPr>
            </w:pPr>
            <w:r w:rsidRPr="0023391B">
              <w:rPr>
                <w:rFonts w:asciiTheme="minorHAnsi" w:hAnsiTheme="minorHAnsi"/>
                <w:bCs/>
                <w:color w:val="000000" w:themeColor="text1"/>
              </w:rPr>
              <w:t xml:space="preserve">Matricula: </w:t>
            </w:r>
          </w:p>
          <w:p w14:paraId="41EC0D49" w14:textId="77777777" w:rsidR="0023391B" w:rsidRPr="0023391B" w:rsidRDefault="0023391B" w:rsidP="00A20B2F">
            <w:pPr>
              <w:tabs>
                <w:tab w:val="left" w:pos="1701"/>
              </w:tabs>
              <w:spacing w:before="120" w:after="120" w:line="276" w:lineRule="auto"/>
              <w:rPr>
                <w:rFonts w:asciiTheme="minorHAnsi" w:hAnsiTheme="minorHAnsi"/>
                <w:b/>
                <w:bCs/>
                <w:color w:val="000000" w:themeColor="text1"/>
              </w:rPr>
            </w:pPr>
          </w:p>
          <w:p w14:paraId="17C68BC1" w14:textId="77777777" w:rsidR="0023391B" w:rsidRPr="0023391B" w:rsidRDefault="0023391B" w:rsidP="00A20B2F">
            <w:pPr>
              <w:tabs>
                <w:tab w:val="left" w:pos="1701"/>
              </w:tabs>
              <w:spacing w:before="120" w:after="120" w:line="276" w:lineRule="auto"/>
              <w:rPr>
                <w:rFonts w:asciiTheme="minorHAnsi" w:hAnsiTheme="minorHAnsi"/>
                <w:b/>
                <w:bCs/>
                <w:color w:val="000000" w:themeColor="text1"/>
              </w:rPr>
            </w:pPr>
          </w:p>
          <w:p w14:paraId="36EC239C" w14:textId="77777777" w:rsidR="0023391B" w:rsidRPr="0023391B" w:rsidRDefault="0023391B" w:rsidP="00A20B2F">
            <w:pPr>
              <w:tabs>
                <w:tab w:val="left" w:pos="1701"/>
              </w:tabs>
              <w:spacing w:before="120" w:after="120" w:line="276" w:lineRule="auto"/>
              <w:rPr>
                <w:rFonts w:asciiTheme="minorHAnsi" w:hAnsiTheme="minorHAnsi"/>
                <w:b/>
                <w:bCs/>
                <w:color w:val="000000" w:themeColor="text1"/>
              </w:rPr>
            </w:pPr>
          </w:p>
          <w:p w14:paraId="1C1EEFDD" w14:textId="77777777" w:rsidR="0023391B" w:rsidRPr="0023391B" w:rsidRDefault="0023391B" w:rsidP="00A20B2F">
            <w:pPr>
              <w:tabs>
                <w:tab w:val="left" w:pos="1701"/>
              </w:tabs>
              <w:spacing w:before="120" w:after="120" w:line="276" w:lineRule="auto"/>
              <w:rPr>
                <w:rFonts w:asciiTheme="minorHAnsi" w:hAnsiTheme="minorHAnsi"/>
                <w:b/>
                <w:bCs/>
                <w:color w:val="000000" w:themeColor="text1"/>
              </w:rPr>
            </w:pPr>
          </w:p>
          <w:p w14:paraId="6C6EF7BB" w14:textId="395E0F28" w:rsidR="0023391B" w:rsidRPr="0023391B" w:rsidRDefault="0023391B" w:rsidP="00A20B2F">
            <w:pPr>
              <w:tabs>
                <w:tab w:val="left" w:pos="1701"/>
              </w:tabs>
              <w:spacing w:before="120" w:after="120" w:line="276" w:lineRule="auto"/>
              <w:rPr>
                <w:rFonts w:asciiTheme="minorHAnsi" w:hAnsiTheme="minorHAnsi"/>
                <w:bCs/>
                <w:color w:val="000000" w:themeColor="text1"/>
              </w:rPr>
            </w:pPr>
            <w:r w:rsidRPr="0023391B">
              <w:rPr>
                <w:rFonts w:asciiTheme="minorHAnsi" w:hAnsiTheme="minorHAnsi"/>
                <w:bCs/>
                <w:color w:val="000000" w:themeColor="text1"/>
              </w:rPr>
              <w:t xml:space="preserve"> </w:t>
            </w:r>
          </w:p>
        </w:tc>
      </w:tr>
    </w:tbl>
    <w:p w14:paraId="57B038D2" w14:textId="77777777" w:rsidR="00E671C0" w:rsidRDefault="00E671C0" w:rsidP="00E671C0">
      <w:pPr>
        <w:spacing w:line="276" w:lineRule="auto"/>
        <w:jc w:val="center"/>
        <w:rPr>
          <w:rFonts w:ascii="Calibri" w:hAnsi="Calibri"/>
          <w:b/>
          <w:bCs/>
          <w:szCs w:val="24"/>
        </w:rPr>
      </w:pPr>
    </w:p>
    <w:p w14:paraId="2EF95376" w14:textId="77777777" w:rsidR="00E671C0" w:rsidRDefault="00E671C0" w:rsidP="00E671C0">
      <w:pPr>
        <w:spacing w:line="276" w:lineRule="auto"/>
        <w:jc w:val="center"/>
        <w:rPr>
          <w:rFonts w:ascii="Calibri" w:hAnsi="Calibri"/>
          <w:b/>
          <w:bCs/>
          <w:szCs w:val="24"/>
        </w:rPr>
      </w:pPr>
      <w:r w:rsidRPr="00062A74">
        <w:rPr>
          <w:rFonts w:ascii="Calibri" w:hAnsi="Calibri"/>
          <w:b/>
          <w:bCs/>
          <w:szCs w:val="24"/>
        </w:rPr>
        <w:t xml:space="preserve">Anexo VI </w:t>
      </w:r>
    </w:p>
    <w:p w14:paraId="2E03AA50" w14:textId="77777777" w:rsidR="00E671C0" w:rsidRDefault="00E671C0" w:rsidP="00E671C0">
      <w:pPr>
        <w:spacing w:line="276" w:lineRule="auto"/>
        <w:jc w:val="center"/>
        <w:rPr>
          <w:rFonts w:ascii="Calibri" w:hAnsi="Calibri"/>
          <w:b/>
          <w:bCs/>
          <w:szCs w:val="24"/>
        </w:rPr>
      </w:pPr>
    </w:p>
    <w:p w14:paraId="7FB95972" w14:textId="77777777" w:rsidR="00CD41A1" w:rsidRPr="00062A74" w:rsidRDefault="00CD41A1" w:rsidP="00E671C0">
      <w:pPr>
        <w:spacing w:line="276" w:lineRule="auto"/>
        <w:jc w:val="center"/>
        <w:rPr>
          <w:rFonts w:ascii="Calibri" w:hAnsi="Calibri"/>
          <w:b/>
          <w:bCs/>
          <w:szCs w:val="24"/>
        </w:rPr>
      </w:pPr>
    </w:p>
    <w:p w14:paraId="5DA98DBC" w14:textId="17F208FF" w:rsidR="00E671C0" w:rsidRDefault="00CD41A1" w:rsidP="00E671C0">
      <w:pPr>
        <w:spacing w:line="276" w:lineRule="auto"/>
        <w:jc w:val="center"/>
        <w:rPr>
          <w:rFonts w:ascii="Calibri" w:hAnsi="Calibri"/>
          <w:b/>
          <w:bCs/>
          <w:szCs w:val="24"/>
        </w:rPr>
      </w:pPr>
      <w:r>
        <w:rPr>
          <w:rFonts w:ascii="Calibri" w:hAnsi="Calibri"/>
          <w:b/>
          <w:bCs/>
          <w:szCs w:val="24"/>
        </w:rPr>
        <w:t xml:space="preserve">Declaração </w:t>
      </w:r>
      <w:r w:rsidR="00C4011C">
        <w:rPr>
          <w:rFonts w:ascii="Calibri" w:hAnsi="Calibri"/>
          <w:b/>
          <w:bCs/>
          <w:szCs w:val="24"/>
        </w:rPr>
        <w:t xml:space="preserve">de </w:t>
      </w:r>
      <w:r>
        <w:rPr>
          <w:rFonts w:ascii="Calibri" w:hAnsi="Calibri"/>
          <w:b/>
          <w:bCs/>
          <w:szCs w:val="24"/>
        </w:rPr>
        <w:t xml:space="preserve">Limite Receita Bruta </w:t>
      </w:r>
      <w:r w:rsidR="00C4011C">
        <w:rPr>
          <w:rFonts w:ascii="Calibri" w:hAnsi="Calibri"/>
          <w:b/>
          <w:bCs/>
          <w:szCs w:val="24"/>
        </w:rPr>
        <w:t>E</w:t>
      </w:r>
      <w:r w:rsidR="003A7809">
        <w:rPr>
          <w:rFonts w:ascii="Calibri" w:hAnsi="Calibri"/>
          <w:b/>
          <w:bCs/>
          <w:szCs w:val="24"/>
        </w:rPr>
        <w:t xml:space="preserve">nquadramento </w:t>
      </w:r>
      <w:proofErr w:type="spellStart"/>
      <w:r>
        <w:rPr>
          <w:rFonts w:ascii="Calibri" w:hAnsi="Calibri"/>
          <w:b/>
          <w:bCs/>
          <w:szCs w:val="24"/>
        </w:rPr>
        <w:t>EPP</w:t>
      </w:r>
      <w:proofErr w:type="spellEnd"/>
    </w:p>
    <w:p w14:paraId="4CAF5ADC" w14:textId="77777777" w:rsidR="00E671C0" w:rsidRDefault="00E671C0" w:rsidP="00E671C0">
      <w:pPr>
        <w:spacing w:line="276" w:lineRule="auto"/>
        <w:jc w:val="both"/>
        <w:rPr>
          <w:rFonts w:ascii="Calibri" w:hAnsi="Calibri"/>
          <w:bCs/>
          <w:szCs w:val="24"/>
        </w:rPr>
      </w:pPr>
    </w:p>
    <w:p w14:paraId="7E3D8388" w14:textId="77777777" w:rsidR="00E671C0" w:rsidRDefault="00E671C0" w:rsidP="00E671C0">
      <w:pPr>
        <w:spacing w:line="276" w:lineRule="auto"/>
        <w:jc w:val="both"/>
        <w:rPr>
          <w:rFonts w:ascii="Calibri" w:hAnsi="Calibri"/>
          <w:bCs/>
          <w:szCs w:val="24"/>
        </w:rPr>
      </w:pPr>
    </w:p>
    <w:p w14:paraId="345A56FD" w14:textId="77777777" w:rsidR="00E671C0" w:rsidRDefault="00E671C0" w:rsidP="00E671C0">
      <w:pPr>
        <w:spacing w:line="276" w:lineRule="auto"/>
        <w:jc w:val="both"/>
        <w:rPr>
          <w:rFonts w:ascii="Calibri" w:hAnsi="Calibri"/>
          <w:bCs/>
          <w:szCs w:val="24"/>
        </w:rPr>
      </w:pPr>
      <w:r w:rsidRPr="00062A74">
        <w:rPr>
          <w:rFonts w:ascii="Calibri" w:hAnsi="Calibri"/>
          <w:bCs/>
          <w:szCs w:val="24"/>
        </w:rPr>
        <w:t xml:space="preserve"> A (empresa proponente), inscrita no cadastro de pessoas jurídic</w:t>
      </w:r>
      <w:r>
        <w:rPr>
          <w:rFonts w:ascii="Calibri" w:hAnsi="Calibri"/>
          <w:bCs/>
          <w:szCs w:val="24"/>
        </w:rPr>
        <w:t xml:space="preserve">as sob o nº. </w:t>
      </w:r>
      <w:proofErr w:type="spellStart"/>
      <w:r>
        <w:rPr>
          <w:rFonts w:ascii="Calibri" w:hAnsi="Calibri"/>
          <w:bCs/>
          <w:szCs w:val="24"/>
        </w:rPr>
        <w:t>xxx.xxx.xxx</w:t>
      </w:r>
      <w:proofErr w:type="spellEnd"/>
      <w:r>
        <w:rPr>
          <w:rFonts w:ascii="Calibri" w:hAnsi="Calibri"/>
          <w:bCs/>
          <w:szCs w:val="24"/>
        </w:rPr>
        <w:t>/</w:t>
      </w:r>
      <w:proofErr w:type="spellStart"/>
      <w:r>
        <w:rPr>
          <w:rFonts w:ascii="Calibri" w:hAnsi="Calibri"/>
          <w:bCs/>
          <w:szCs w:val="24"/>
        </w:rPr>
        <w:t>xxxxxx</w:t>
      </w:r>
      <w:proofErr w:type="spellEnd"/>
      <w:r w:rsidRPr="00062A74">
        <w:rPr>
          <w:rFonts w:ascii="Calibri" w:hAnsi="Calibri"/>
          <w:bCs/>
          <w:szCs w:val="24"/>
        </w:rPr>
        <w:t xml:space="preserve">, sediada em </w:t>
      </w:r>
      <w:proofErr w:type="spellStart"/>
      <w:r w:rsidRPr="00062A74">
        <w:rPr>
          <w:rFonts w:ascii="Calibri" w:hAnsi="Calibri"/>
          <w:bCs/>
          <w:szCs w:val="24"/>
        </w:rPr>
        <w:t>xxxxxxxxx</w:t>
      </w:r>
      <w:proofErr w:type="spellEnd"/>
      <w:r w:rsidRPr="00062A74">
        <w:rPr>
          <w:rFonts w:ascii="Calibri" w:hAnsi="Calibri"/>
          <w:bCs/>
          <w:szCs w:val="24"/>
        </w:rPr>
        <w:t>/</w:t>
      </w:r>
      <w:proofErr w:type="spellStart"/>
      <w:r w:rsidRPr="00062A74">
        <w:rPr>
          <w:rFonts w:ascii="Calibri" w:hAnsi="Calibri"/>
          <w:bCs/>
          <w:szCs w:val="24"/>
        </w:rPr>
        <w:t>xx</w:t>
      </w:r>
      <w:proofErr w:type="spellEnd"/>
      <w:r w:rsidRPr="00062A74">
        <w:rPr>
          <w:rFonts w:ascii="Calibri" w:hAnsi="Calibri"/>
          <w:bCs/>
          <w:szCs w:val="24"/>
        </w:rPr>
        <w:t xml:space="preserve">, por intermédio de seu representante legal, infra-assinado, e para os fins do Pregão Eletrônico nº. </w:t>
      </w:r>
      <w:proofErr w:type="spellStart"/>
      <w:r>
        <w:rPr>
          <w:rFonts w:ascii="Calibri" w:hAnsi="Calibri"/>
          <w:bCs/>
          <w:szCs w:val="24"/>
        </w:rPr>
        <w:t>XXX</w:t>
      </w:r>
      <w:proofErr w:type="spellEnd"/>
      <w:r>
        <w:rPr>
          <w:rFonts w:ascii="Calibri" w:hAnsi="Calibri"/>
          <w:bCs/>
          <w:szCs w:val="24"/>
        </w:rPr>
        <w:t>/2024</w:t>
      </w:r>
      <w:r w:rsidRPr="00062A74">
        <w:rPr>
          <w:rFonts w:ascii="Calibri" w:hAnsi="Calibri"/>
          <w:bCs/>
          <w:szCs w:val="24"/>
        </w:rPr>
        <w:t xml:space="preserve">, declara expressamente </w:t>
      </w:r>
    </w:p>
    <w:p w14:paraId="686598B1" w14:textId="470E020C" w:rsidR="00E671C0" w:rsidRDefault="00E671C0" w:rsidP="00E671C0">
      <w:pPr>
        <w:pStyle w:val="PargrafodaLista"/>
        <w:tabs>
          <w:tab w:val="left" w:pos="426"/>
          <w:tab w:val="left" w:pos="851"/>
        </w:tabs>
        <w:spacing w:after="0"/>
        <w:ind w:left="0"/>
        <w:jc w:val="both"/>
        <w:rPr>
          <w:rFonts w:asciiTheme="minorHAnsi" w:hAnsiTheme="minorHAnsi" w:cstheme="minorHAnsi"/>
          <w:sz w:val="24"/>
          <w:szCs w:val="24"/>
          <w:lang w:val="pt-PT"/>
        </w:rPr>
      </w:pPr>
      <w:r w:rsidRPr="00022114">
        <w:rPr>
          <w:rFonts w:asciiTheme="minorHAnsi" w:hAnsiTheme="minorHAnsi" w:cstheme="minorHAnsi"/>
          <w:sz w:val="24"/>
          <w:szCs w:val="24"/>
          <w:lang w:val="pt-PT"/>
        </w:rPr>
        <w:t xml:space="preserve">que não celebrou contrato com a administração pública, no ano-calendário de 2024, cujos valores somados extrapolem a receita brutra máxima admitida para fins de enquadramento como empresa de pequeno porte, para fins de aplicação do benefício. </w:t>
      </w:r>
    </w:p>
    <w:p w14:paraId="3111BA62" w14:textId="77777777" w:rsidR="00E671C0" w:rsidRDefault="00E671C0" w:rsidP="00E671C0">
      <w:pPr>
        <w:spacing w:line="276" w:lineRule="auto"/>
        <w:jc w:val="both"/>
        <w:rPr>
          <w:rFonts w:ascii="Calibri" w:hAnsi="Calibri"/>
          <w:bCs/>
          <w:szCs w:val="24"/>
        </w:rPr>
      </w:pPr>
    </w:p>
    <w:p w14:paraId="441C55E2" w14:textId="77777777" w:rsidR="00CD41A1" w:rsidRDefault="00CD41A1" w:rsidP="00E671C0">
      <w:pPr>
        <w:spacing w:line="276" w:lineRule="auto"/>
        <w:jc w:val="both"/>
        <w:rPr>
          <w:rFonts w:ascii="Calibri" w:hAnsi="Calibri"/>
          <w:bCs/>
          <w:szCs w:val="24"/>
        </w:rPr>
      </w:pPr>
    </w:p>
    <w:p w14:paraId="102815AD" w14:textId="77777777" w:rsidR="00E671C0" w:rsidRPr="00062A74" w:rsidRDefault="00E671C0" w:rsidP="00E671C0">
      <w:pPr>
        <w:spacing w:line="276" w:lineRule="auto"/>
        <w:jc w:val="center"/>
        <w:rPr>
          <w:rFonts w:ascii="Calibri" w:hAnsi="Calibri"/>
          <w:bCs/>
          <w:szCs w:val="24"/>
        </w:rPr>
      </w:pPr>
      <w:r w:rsidRPr="00062A74">
        <w:rPr>
          <w:rFonts w:ascii="Calibri" w:hAnsi="Calibri"/>
          <w:bCs/>
          <w:szCs w:val="24"/>
        </w:rPr>
        <w:t xml:space="preserve"> ___________________, __ de _____________ de ____. </w:t>
      </w:r>
    </w:p>
    <w:p w14:paraId="6CD439AE" w14:textId="77777777" w:rsidR="00E671C0" w:rsidRPr="00062A74" w:rsidRDefault="00E671C0" w:rsidP="00E671C0">
      <w:pPr>
        <w:spacing w:line="276" w:lineRule="auto"/>
        <w:jc w:val="center"/>
        <w:rPr>
          <w:rFonts w:ascii="Calibri" w:hAnsi="Calibri"/>
          <w:bCs/>
          <w:szCs w:val="24"/>
        </w:rPr>
      </w:pPr>
    </w:p>
    <w:p w14:paraId="24B5AC04" w14:textId="77777777" w:rsidR="00E671C0" w:rsidRDefault="00E671C0" w:rsidP="00E671C0">
      <w:pPr>
        <w:spacing w:line="276" w:lineRule="auto"/>
        <w:jc w:val="center"/>
        <w:rPr>
          <w:rFonts w:ascii="Calibri" w:hAnsi="Calibri"/>
          <w:bCs/>
          <w:szCs w:val="24"/>
        </w:rPr>
      </w:pPr>
    </w:p>
    <w:p w14:paraId="0E17A23C" w14:textId="77777777" w:rsidR="00CD41A1" w:rsidRDefault="00CD41A1" w:rsidP="00E671C0">
      <w:pPr>
        <w:spacing w:line="276" w:lineRule="auto"/>
        <w:jc w:val="center"/>
        <w:rPr>
          <w:rFonts w:ascii="Calibri" w:hAnsi="Calibri"/>
          <w:bCs/>
          <w:szCs w:val="24"/>
        </w:rPr>
      </w:pPr>
    </w:p>
    <w:p w14:paraId="3BB79730" w14:textId="77777777" w:rsidR="00CD41A1" w:rsidRPr="00062A74" w:rsidRDefault="00CD41A1" w:rsidP="00E671C0">
      <w:pPr>
        <w:spacing w:line="276" w:lineRule="auto"/>
        <w:jc w:val="center"/>
        <w:rPr>
          <w:rFonts w:ascii="Calibri" w:hAnsi="Calibri"/>
          <w:bCs/>
          <w:szCs w:val="24"/>
        </w:rPr>
      </w:pPr>
    </w:p>
    <w:p w14:paraId="6894ED31" w14:textId="77777777" w:rsidR="00E671C0" w:rsidRPr="00062A74" w:rsidRDefault="00E671C0" w:rsidP="00E671C0">
      <w:pPr>
        <w:spacing w:line="276" w:lineRule="auto"/>
        <w:jc w:val="center"/>
        <w:rPr>
          <w:rFonts w:ascii="Calibri" w:hAnsi="Calibri"/>
          <w:bCs/>
          <w:szCs w:val="24"/>
        </w:rPr>
      </w:pPr>
      <w:r w:rsidRPr="00062A74">
        <w:rPr>
          <w:rFonts w:ascii="Calibri" w:hAnsi="Calibri"/>
          <w:bCs/>
          <w:szCs w:val="24"/>
        </w:rPr>
        <w:t xml:space="preserve">_____________________________________ </w:t>
      </w:r>
    </w:p>
    <w:p w14:paraId="345C658A" w14:textId="77777777" w:rsidR="00E671C0" w:rsidRPr="00062A74" w:rsidRDefault="00E671C0" w:rsidP="00E671C0">
      <w:pPr>
        <w:spacing w:line="276" w:lineRule="auto"/>
        <w:jc w:val="center"/>
        <w:rPr>
          <w:rFonts w:ascii="Calibri" w:hAnsi="Calibri"/>
          <w:bCs/>
          <w:szCs w:val="24"/>
        </w:rPr>
      </w:pPr>
      <w:r w:rsidRPr="00062A74">
        <w:rPr>
          <w:rFonts w:ascii="Calibri" w:hAnsi="Calibri"/>
          <w:bCs/>
          <w:szCs w:val="24"/>
        </w:rPr>
        <w:t>Identificação do Representante da Empresa</w:t>
      </w:r>
    </w:p>
    <w:p w14:paraId="14142675" w14:textId="77777777" w:rsidR="00E671C0" w:rsidRDefault="00E671C0" w:rsidP="00E671C0">
      <w:pPr>
        <w:pStyle w:val="PargrafodaLista"/>
        <w:tabs>
          <w:tab w:val="left" w:pos="426"/>
          <w:tab w:val="left" w:pos="851"/>
        </w:tabs>
        <w:spacing w:after="0"/>
        <w:ind w:left="0"/>
        <w:jc w:val="both"/>
        <w:rPr>
          <w:rFonts w:asciiTheme="minorHAnsi" w:hAnsiTheme="minorHAnsi" w:cstheme="minorHAnsi"/>
          <w:sz w:val="24"/>
          <w:szCs w:val="24"/>
          <w:lang w:val="pt-PT"/>
        </w:rPr>
      </w:pPr>
    </w:p>
    <w:p w14:paraId="64140B7A" w14:textId="77777777" w:rsidR="00E671C0" w:rsidRDefault="00E671C0" w:rsidP="00E671C0">
      <w:pPr>
        <w:pStyle w:val="PargrafodaLista"/>
        <w:tabs>
          <w:tab w:val="left" w:pos="426"/>
          <w:tab w:val="left" w:pos="851"/>
        </w:tabs>
        <w:spacing w:after="0"/>
        <w:ind w:left="0"/>
        <w:jc w:val="both"/>
        <w:rPr>
          <w:rFonts w:asciiTheme="minorHAnsi" w:hAnsiTheme="minorHAnsi" w:cstheme="minorHAnsi"/>
          <w:sz w:val="24"/>
          <w:szCs w:val="24"/>
          <w:lang w:val="pt-PT"/>
        </w:rPr>
      </w:pPr>
    </w:p>
    <w:p w14:paraId="70093144" w14:textId="77777777" w:rsidR="00E671C0" w:rsidRDefault="00E671C0" w:rsidP="00E671C0">
      <w:pPr>
        <w:pStyle w:val="PargrafodaLista"/>
        <w:tabs>
          <w:tab w:val="left" w:pos="426"/>
          <w:tab w:val="left" w:pos="851"/>
        </w:tabs>
        <w:spacing w:after="0"/>
        <w:ind w:left="0"/>
        <w:jc w:val="both"/>
        <w:rPr>
          <w:rFonts w:asciiTheme="minorHAnsi" w:hAnsiTheme="minorHAnsi" w:cstheme="minorHAnsi"/>
          <w:sz w:val="24"/>
          <w:szCs w:val="24"/>
          <w:lang w:val="pt-PT"/>
        </w:rPr>
      </w:pPr>
    </w:p>
    <w:p w14:paraId="068CC976" w14:textId="77777777" w:rsidR="00651E1B" w:rsidRPr="00012886" w:rsidRDefault="00651E1B" w:rsidP="007E334A">
      <w:pPr>
        <w:tabs>
          <w:tab w:val="left" w:pos="426"/>
          <w:tab w:val="left" w:pos="851"/>
        </w:tabs>
        <w:jc w:val="center"/>
        <w:rPr>
          <w:rFonts w:asciiTheme="minorHAnsi" w:hAnsiTheme="minorHAnsi" w:cstheme="minorHAnsi"/>
          <w:szCs w:val="24"/>
        </w:rPr>
      </w:pPr>
    </w:p>
    <w:sectPr w:rsidR="00651E1B" w:rsidRPr="00012886" w:rsidSect="00946712">
      <w:headerReference w:type="default" r:id="rId72"/>
      <w:footerReference w:type="default" r:id="rId73"/>
      <w:pgSz w:w="11907" w:h="16840" w:code="9"/>
      <w:pgMar w:top="1985"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15FD2" w14:textId="77777777" w:rsidR="007176D3" w:rsidRDefault="007176D3">
      <w:r>
        <w:separator/>
      </w:r>
    </w:p>
  </w:endnote>
  <w:endnote w:type="continuationSeparator" w:id="0">
    <w:p w14:paraId="1A42A52E" w14:textId="77777777" w:rsidR="007176D3" w:rsidRDefault="0071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977F" w14:textId="77777777" w:rsidR="00B97989" w:rsidRDefault="00B97989">
    <w:pPr>
      <w:pStyle w:val="Rodap"/>
    </w:pPr>
  </w:p>
  <w:p w14:paraId="4AFE9DA8" w14:textId="77777777" w:rsidR="00B97989" w:rsidRDefault="00B979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99A4" w14:textId="77777777" w:rsidR="00B97989" w:rsidRDefault="00B97989">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337100">
      <w:rPr>
        <w:noProof/>
        <w:shd w:val="clear" w:color="auto" w:fill="FFFFFF"/>
      </w:rPr>
      <w:t>52</w:t>
    </w:r>
    <w:r>
      <w:rPr>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7C34B" w14:textId="77777777" w:rsidR="007176D3" w:rsidRDefault="007176D3">
      <w:r>
        <w:separator/>
      </w:r>
    </w:p>
  </w:footnote>
  <w:footnote w:type="continuationSeparator" w:id="0">
    <w:p w14:paraId="01ED0AE0" w14:textId="77777777" w:rsidR="007176D3" w:rsidRDefault="007176D3">
      <w:r>
        <w:continuationSeparator/>
      </w:r>
    </w:p>
  </w:footnote>
  <w:footnote w:id="1">
    <w:p w14:paraId="33D50FC6" w14:textId="79DD275B" w:rsidR="00B97989" w:rsidRDefault="00B97989" w:rsidP="0057504A">
      <w:pPr>
        <w:pStyle w:val="Textodenotaderodap"/>
        <w:jc w:val="both"/>
      </w:pPr>
      <w:r>
        <w:rPr>
          <w:rStyle w:val="Refdenotaderodap"/>
        </w:rPr>
        <w:footnoteRef/>
      </w:r>
      <w:r>
        <w:t xml:space="preserve"> </w:t>
      </w:r>
      <w:bookmarkStart w:id="14" w:name="_Hlk161858059"/>
      <w:r w:rsidRPr="00E32236">
        <w:rPr>
          <w:rFonts w:ascii="Calibri" w:hAnsi="Calibri"/>
          <w:szCs w:val="24"/>
        </w:rPr>
        <w:t xml:space="preserve">Nos termos do </w:t>
      </w:r>
      <w:hyperlink r:id="rId1" w:anchor="art15" w:history="1">
        <w:r w:rsidRPr="00E32236">
          <w:rPr>
            <w:rFonts w:ascii="Calibri" w:hAnsi="Calibri"/>
            <w:szCs w:val="24"/>
          </w:rPr>
          <w:t>art. 15, caput, da Lei nº 14.133, de 2021</w:t>
        </w:r>
      </w:hyperlink>
      <w:r>
        <w:rPr>
          <w:rFonts w:ascii="Calibri" w:hAnsi="Calibri"/>
          <w:szCs w:val="24"/>
        </w:rPr>
        <w:t xml:space="preserve"> e precedentes do Tribunal de Contas do Estado de Minas Gerais, a vedação de pessoa jurídica reunida em consorcio é ato discricionário da Administração, devendo ser devidamente justificado nos autos. Sendo assim, justifica-se que, no presente caso, tal vedação se deve ao fato de haver uma pluralidade de fornecedores que possam atender ao objeto do certame de forma individual, sem a necessidade de </w:t>
      </w:r>
      <w:proofErr w:type="spellStart"/>
      <w:r>
        <w:rPr>
          <w:rFonts w:ascii="Calibri" w:hAnsi="Calibri"/>
          <w:szCs w:val="24"/>
        </w:rPr>
        <w:t>consorciamento</w:t>
      </w:r>
      <w:proofErr w:type="spellEnd"/>
      <w:r>
        <w:rPr>
          <w:rFonts w:ascii="Calibri" w:hAnsi="Calibri"/>
          <w:szCs w:val="24"/>
        </w:rPr>
        <w:t xml:space="preserve">, conforme verificado na pesquisa de mercado; cabe ainda salientar que o </w:t>
      </w:r>
      <w:proofErr w:type="spellStart"/>
      <w:r>
        <w:rPr>
          <w:rFonts w:ascii="Calibri" w:hAnsi="Calibri"/>
          <w:szCs w:val="24"/>
        </w:rPr>
        <w:t>consorciamento</w:t>
      </w:r>
      <w:proofErr w:type="spellEnd"/>
      <w:r>
        <w:rPr>
          <w:rFonts w:ascii="Calibri" w:hAnsi="Calibri"/>
          <w:szCs w:val="24"/>
        </w:rPr>
        <w:t xml:space="preserve"> pode ser considerado antieconômico para a contratação, pois a união de empresas para fornecimento do objeto retiraria a possibilidade de competição entre os mesmos, elevando os preços para a presente contratação</w:t>
      </w:r>
      <w:bookmarkEnd w:id="14"/>
      <w:r>
        <w:rPr>
          <w:rFonts w:ascii="Calibri" w:hAnsi="Calibr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2825" w14:textId="165B2597" w:rsidR="00B97989" w:rsidRDefault="00B97989" w:rsidP="009B2A7F">
    <w:pPr>
      <w:pStyle w:val="Cabealho"/>
      <w:tabs>
        <w:tab w:val="center" w:pos="4213"/>
      </w:tabs>
      <w:ind w:right="360"/>
      <w:rPr>
        <w:b/>
        <w:bCs/>
      </w:rPr>
    </w:pPr>
    <w:r>
      <w:rPr>
        <w:b/>
        <w:bCs/>
      </w:rPr>
      <w:tab/>
    </w:r>
    <w:r w:rsidRPr="00946712">
      <w:rPr>
        <w:noProof/>
      </w:rPr>
      <w:drawing>
        <wp:inline distT="0" distB="0" distL="0" distR="0" wp14:anchorId="4F33A485" wp14:editId="34D97B47">
          <wp:extent cx="5402580" cy="640080"/>
          <wp:effectExtent l="0" t="0" r="7620" b="7620"/>
          <wp:docPr id="2010194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640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59D1" w14:textId="77777777" w:rsidR="00B97989" w:rsidRPr="002A41FC" w:rsidRDefault="00B97989" w:rsidP="00686912">
    <w:pPr>
      <w:pStyle w:val="Cabealho"/>
      <w:jc w:val="center"/>
      <w:rPr>
        <w:rFonts w:ascii="Calibri" w:hAnsi="Calibri" w:cs="Arial"/>
        <w:b/>
        <w:sz w:val="20"/>
      </w:rPr>
    </w:pPr>
    <w:r w:rsidRPr="002A41FC">
      <w:rPr>
        <w:rFonts w:ascii="Calibri" w:hAnsi="Calibri" w:cs="Arial"/>
        <w:b/>
        <w:sz w:val="20"/>
      </w:rPr>
      <w:t>PREFEITURA MUNICIPAL DE TUPACIGUARA</w:t>
    </w:r>
  </w:p>
  <w:p w14:paraId="4CE67899" w14:textId="77777777" w:rsidR="00B97989" w:rsidRPr="002A41FC" w:rsidRDefault="00B97989" w:rsidP="00686912">
    <w:pPr>
      <w:pStyle w:val="Cabealho"/>
      <w:jc w:val="center"/>
      <w:rPr>
        <w:rFonts w:ascii="Calibri" w:hAnsi="Calibri" w:cs="Arial"/>
        <w:sz w:val="20"/>
      </w:rPr>
    </w:pPr>
    <w:r w:rsidRPr="002A41FC">
      <w:rPr>
        <w:rFonts w:ascii="Calibri" w:hAnsi="Calibri" w:cs="Arial"/>
        <w:sz w:val="20"/>
      </w:rPr>
      <w:t>Praça Antônio Alves Faria s/nº</w:t>
    </w:r>
  </w:p>
  <w:p w14:paraId="40AD5EF9" w14:textId="77777777" w:rsidR="00B97989" w:rsidRPr="002537A3" w:rsidRDefault="00B97989" w:rsidP="008D1182">
    <w:pPr>
      <w:pStyle w:val="Cabealho"/>
      <w:jc w:val="center"/>
      <w:rPr>
        <w:rFonts w:ascii="Calibri" w:hAnsi="Calibri"/>
        <w:sz w:val="20"/>
      </w:rPr>
    </w:pPr>
    <w:r w:rsidRPr="002537A3">
      <w:rPr>
        <w:rFonts w:ascii="Calibri" w:hAnsi="Calibri"/>
        <w:sz w:val="20"/>
      </w:rPr>
      <w:t>CNPJ: 18.260.489.0001/04 TEL: 34-3281-0000</w:t>
    </w:r>
  </w:p>
  <w:p w14:paraId="562144AE" w14:textId="77777777" w:rsidR="00B97989" w:rsidRPr="002537A3" w:rsidRDefault="00B97989" w:rsidP="008D1182">
    <w:pPr>
      <w:pBdr>
        <w:bottom w:val="single" w:sz="4" w:space="1" w:color="auto"/>
      </w:pBdr>
      <w:jc w:val="center"/>
      <w:rPr>
        <w:rFonts w:ascii="Calibri" w:hAnsi="Calibri" w:cs="Arial"/>
        <w:sz w:val="20"/>
      </w:rPr>
    </w:pPr>
    <w:r w:rsidRPr="002537A3">
      <w:rPr>
        <w:rFonts w:ascii="Calibri" w:hAnsi="Calibri" w:cs="Arial"/>
        <w:sz w:val="20"/>
      </w:rPr>
      <w:t>TUPACIGUARA-MG CEP 38.480-000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4742" w14:textId="77777777" w:rsidR="00B97989" w:rsidRPr="002A41FC" w:rsidRDefault="00B97989" w:rsidP="00B97989">
    <w:pPr>
      <w:pStyle w:val="Cabealho"/>
      <w:jc w:val="center"/>
      <w:rPr>
        <w:rFonts w:ascii="Calibri" w:hAnsi="Calibri" w:cs="Arial"/>
        <w:b/>
        <w:sz w:val="20"/>
      </w:rPr>
    </w:pPr>
    <w:r w:rsidRPr="002A41FC">
      <w:rPr>
        <w:rFonts w:ascii="Calibri" w:hAnsi="Calibri" w:cs="Arial"/>
        <w:b/>
        <w:sz w:val="20"/>
      </w:rPr>
      <w:t>PREFEITURA MUNICIPAL DE TUPACIGUARA</w:t>
    </w:r>
  </w:p>
  <w:p w14:paraId="3FEC702A" w14:textId="77777777" w:rsidR="00B97989" w:rsidRPr="002A41FC" w:rsidRDefault="00B97989" w:rsidP="00B97989">
    <w:pPr>
      <w:pStyle w:val="Cabealho"/>
      <w:jc w:val="center"/>
      <w:rPr>
        <w:rFonts w:ascii="Calibri" w:hAnsi="Calibri" w:cs="Arial"/>
        <w:sz w:val="20"/>
      </w:rPr>
    </w:pPr>
    <w:r w:rsidRPr="002A41FC">
      <w:rPr>
        <w:rFonts w:ascii="Calibri" w:hAnsi="Calibri" w:cs="Arial"/>
        <w:sz w:val="20"/>
      </w:rPr>
      <w:t>Praça Antônio Alves Faria s/nº</w:t>
    </w:r>
  </w:p>
  <w:p w14:paraId="6C97D625" w14:textId="77777777" w:rsidR="00B97989" w:rsidRPr="002537A3" w:rsidRDefault="00B97989" w:rsidP="00B97989">
    <w:pPr>
      <w:pStyle w:val="Cabealho"/>
      <w:jc w:val="center"/>
      <w:rPr>
        <w:rFonts w:ascii="Calibri" w:hAnsi="Calibri"/>
        <w:sz w:val="20"/>
      </w:rPr>
    </w:pPr>
    <w:r w:rsidRPr="002537A3">
      <w:rPr>
        <w:rFonts w:ascii="Calibri" w:hAnsi="Calibri"/>
        <w:sz w:val="20"/>
      </w:rPr>
      <w:t xml:space="preserve">CNPJ: 18.260.489.0001/04 </w:t>
    </w:r>
    <w:proofErr w:type="spellStart"/>
    <w:r w:rsidRPr="002537A3">
      <w:rPr>
        <w:rFonts w:ascii="Calibri" w:hAnsi="Calibri"/>
        <w:sz w:val="20"/>
      </w:rPr>
      <w:t>TEL</w:t>
    </w:r>
    <w:proofErr w:type="spellEnd"/>
    <w:r w:rsidRPr="002537A3">
      <w:rPr>
        <w:rFonts w:ascii="Calibri" w:hAnsi="Calibri"/>
        <w:sz w:val="20"/>
      </w:rPr>
      <w:t>: 34-3281-0000</w:t>
    </w:r>
  </w:p>
  <w:p w14:paraId="17FF2FF2" w14:textId="77777777" w:rsidR="00B97989" w:rsidRPr="0084700D" w:rsidRDefault="00B97989" w:rsidP="00B97989">
    <w:pPr>
      <w:pBdr>
        <w:bottom w:val="single" w:sz="4" w:space="1" w:color="auto"/>
      </w:pBdr>
      <w:jc w:val="center"/>
      <w:rPr>
        <w:rFonts w:ascii="Calibri" w:hAnsi="Calibri" w:cs="Arial"/>
        <w:sz w:val="20"/>
      </w:rPr>
    </w:pPr>
    <w:r>
      <w:rPr>
        <w:rFonts w:ascii="Calibri" w:hAnsi="Calibri" w:cs="Arial"/>
        <w:sz w:val="20"/>
      </w:rPr>
      <w:t>TUPACIGUARA-MG CEP 38.480-000</w:t>
    </w:r>
  </w:p>
  <w:p w14:paraId="33DF1CF9" w14:textId="77777777" w:rsidR="00B97989" w:rsidRDefault="00B97989" w:rsidP="00B97989">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C7B0" w14:textId="77777777" w:rsidR="00B97989" w:rsidRPr="002A41FC" w:rsidRDefault="00B97989" w:rsidP="00012886">
    <w:pPr>
      <w:pStyle w:val="Cabealho"/>
      <w:jc w:val="center"/>
      <w:rPr>
        <w:rFonts w:ascii="Calibri" w:hAnsi="Calibri" w:cs="Arial"/>
        <w:b/>
        <w:sz w:val="20"/>
      </w:rPr>
    </w:pPr>
    <w:r w:rsidRPr="002A41FC">
      <w:rPr>
        <w:rFonts w:ascii="Calibri" w:hAnsi="Calibri" w:cs="Arial"/>
        <w:b/>
        <w:sz w:val="20"/>
      </w:rPr>
      <w:t>PREFEITURA MUNICIPAL DE TUPACIGUARA</w:t>
    </w:r>
  </w:p>
  <w:p w14:paraId="5E8BB10F" w14:textId="77777777" w:rsidR="00B97989" w:rsidRPr="002A41FC" w:rsidRDefault="00B97989" w:rsidP="00012886">
    <w:pPr>
      <w:pStyle w:val="Cabealho"/>
      <w:jc w:val="center"/>
      <w:rPr>
        <w:rFonts w:ascii="Calibri" w:hAnsi="Calibri" w:cs="Arial"/>
        <w:sz w:val="20"/>
      </w:rPr>
    </w:pPr>
    <w:r w:rsidRPr="002A41FC">
      <w:rPr>
        <w:rFonts w:ascii="Calibri" w:hAnsi="Calibri" w:cs="Arial"/>
        <w:sz w:val="20"/>
      </w:rPr>
      <w:t>Praça Antônio Alves Faria s/nº</w:t>
    </w:r>
  </w:p>
  <w:p w14:paraId="30146BAF" w14:textId="77777777" w:rsidR="00B97989" w:rsidRPr="002537A3" w:rsidRDefault="00B97989" w:rsidP="00012886">
    <w:pPr>
      <w:pStyle w:val="Cabealho"/>
      <w:jc w:val="center"/>
      <w:rPr>
        <w:rFonts w:ascii="Calibri" w:hAnsi="Calibri"/>
        <w:sz w:val="20"/>
      </w:rPr>
    </w:pPr>
    <w:r w:rsidRPr="002537A3">
      <w:rPr>
        <w:rFonts w:ascii="Calibri" w:hAnsi="Calibri"/>
        <w:sz w:val="20"/>
      </w:rPr>
      <w:t>CNPJ: 18.260.489.0001/04 TEL: 34-3281-0000</w:t>
    </w:r>
  </w:p>
  <w:p w14:paraId="1A73ED3F" w14:textId="77777777" w:rsidR="00B97989" w:rsidRPr="0084700D" w:rsidRDefault="00B97989" w:rsidP="00012886">
    <w:pPr>
      <w:pBdr>
        <w:bottom w:val="single" w:sz="4" w:space="1" w:color="auto"/>
      </w:pBdr>
      <w:jc w:val="center"/>
      <w:rPr>
        <w:rFonts w:ascii="Calibri" w:hAnsi="Calibri" w:cs="Arial"/>
        <w:sz w:val="20"/>
      </w:rPr>
    </w:pPr>
    <w:r>
      <w:rPr>
        <w:rFonts w:ascii="Calibri" w:hAnsi="Calibri" w:cs="Arial"/>
        <w:sz w:val="20"/>
      </w:rPr>
      <w:t>TUPACIGUARA-MG CEP 38.480-000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B52"/>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4914C61"/>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
    <w:nsid w:val="04CC34B5"/>
    <w:multiLevelType w:val="multilevel"/>
    <w:tmpl w:val="BE149444"/>
    <w:lvl w:ilvl="0">
      <w:start w:val="1"/>
      <w:numFmt w:val="decimal"/>
      <w:lvlText w:val="%1."/>
      <w:lvlJc w:val="left"/>
      <w:pPr>
        <w:ind w:left="360" w:hanging="360"/>
      </w:pPr>
      <w:rPr>
        <w:rFonts w:ascii="Calibri" w:hAnsi="Calibri" w:cs="Calibri"/>
        <w:b/>
        <w:bCs/>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EE5639"/>
    <w:multiLevelType w:val="multilevel"/>
    <w:tmpl w:val="E0A6DDCA"/>
    <w:lvl w:ilvl="0">
      <w:start w:val="10"/>
      <w:numFmt w:val="decimal"/>
      <w:lvlText w:val="%1"/>
      <w:lvlJc w:val="left"/>
      <w:pPr>
        <w:ind w:left="360" w:hanging="360"/>
      </w:pPr>
      <w:rPr>
        <w:rFonts w:hint="default"/>
      </w:rPr>
    </w:lvl>
    <w:lvl w:ilvl="1">
      <w:start w:val="1"/>
      <w:numFmt w:val="decimal"/>
      <w:lvlText w:val="%1.%2"/>
      <w:lvlJc w:val="left"/>
      <w:pPr>
        <w:ind w:left="1778"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D860793"/>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8">
    <w:nsid w:val="0FAD1050"/>
    <w:multiLevelType w:val="multilevel"/>
    <w:tmpl w:val="70D6266C"/>
    <w:lvl w:ilvl="0">
      <w:start w:val="10"/>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3259FB"/>
    <w:multiLevelType w:val="hybridMultilevel"/>
    <w:tmpl w:val="83388F0A"/>
    <w:lvl w:ilvl="0" w:tplc="1AD26352">
      <w:start w:val="1"/>
      <w:numFmt w:val="lowerLetter"/>
      <w:lvlText w:val="%1)"/>
      <w:lvlJc w:val="left"/>
      <w:pPr>
        <w:ind w:left="581" w:hanging="360"/>
      </w:pPr>
      <w:rPr>
        <w:rFonts w:ascii="Calibri" w:eastAsia="Calibri" w:hAnsi="Calibri" w:cs="Calibri" w:hint="default"/>
        <w:w w:val="99"/>
        <w:sz w:val="24"/>
        <w:szCs w:val="24"/>
        <w:lang w:val="pt-PT" w:eastAsia="en-US" w:bidi="ar-SA"/>
      </w:rPr>
    </w:lvl>
    <w:lvl w:ilvl="1" w:tplc="D882B490">
      <w:numFmt w:val="bullet"/>
      <w:lvlText w:val="•"/>
      <w:lvlJc w:val="left"/>
      <w:pPr>
        <w:ind w:left="1478" w:hanging="360"/>
      </w:pPr>
      <w:rPr>
        <w:rFonts w:hint="default"/>
        <w:lang w:val="pt-PT" w:eastAsia="en-US" w:bidi="ar-SA"/>
      </w:rPr>
    </w:lvl>
    <w:lvl w:ilvl="2" w:tplc="6B565C62">
      <w:numFmt w:val="bullet"/>
      <w:lvlText w:val="•"/>
      <w:lvlJc w:val="left"/>
      <w:pPr>
        <w:ind w:left="2376" w:hanging="360"/>
      </w:pPr>
      <w:rPr>
        <w:rFonts w:hint="default"/>
        <w:lang w:val="pt-PT" w:eastAsia="en-US" w:bidi="ar-SA"/>
      </w:rPr>
    </w:lvl>
    <w:lvl w:ilvl="3" w:tplc="B580688E">
      <w:numFmt w:val="bullet"/>
      <w:lvlText w:val="•"/>
      <w:lvlJc w:val="left"/>
      <w:pPr>
        <w:ind w:left="3274" w:hanging="360"/>
      </w:pPr>
      <w:rPr>
        <w:rFonts w:hint="default"/>
        <w:lang w:val="pt-PT" w:eastAsia="en-US" w:bidi="ar-SA"/>
      </w:rPr>
    </w:lvl>
    <w:lvl w:ilvl="4" w:tplc="A5008BE4">
      <w:numFmt w:val="bullet"/>
      <w:lvlText w:val="•"/>
      <w:lvlJc w:val="left"/>
      <w:pPr>
        <w:ind w:left="4172" w:hanging="360"/>
      </w:pPr>
      <w:rPr>
        <w:rFonts w:hint="default"/>
        <w:lang w:val="pt-PT" w:eastAsia="en-US" w:bidi="ar-SA"/>
      </w:rPr>
    </w:lvl>
    <w:lvl w:ilvl="5" w:tplc="2904C9E4">
      <w:numFmt w:val="bullet"/>
      <w:lvlText w:val="•"/>
      <w:lvlJc w:val="left"/>
      <w:pPr>
        <w:ind w:left="5070" w:hanging="360"/>
      </w:pPr>
      <w:rPr>
        <w:rFonts w:hint="default"/>
        <w:lang w:val="pt-PT" w:eastAsia="en-US" w:bidi="ar-SA"/>
      </w:rPr>
    </w:lvl>
    <w:lvl w:ilvl="6" w:tplc="AE8CD334">
      <w:numFmt w:val="bullet"/>
      <w:lvlText w:val="•"/>
      <w:lvlJc w:val="left"/>
      <w:pPr>
        <w:ind w:left="5968" w:hanging="360"/>
      </w:pPr>
      <w:rPr>
        <w:rFonts w:hint="default"/>
        <w:lang w:val="pt-PT" w:eastAsia="en-US" w:bidi="ar-SA"/>
      </w:rPr>
    </w:lvl>
    <w:lvl w:ilvl="7" w:tplc="0BD4265E">
      <w:numFmt w:val="bullet"/>
      <w:lvlText w:val="•"/>
      <w:lvlJc w:val="left"/>
      <w:pPr>
        <w:ind w:left="6866" w:hanging="360"/>
      </w:pPr>
      <w:rPr>
        <w:rFonts w:hint="default"/>
        <w:lang w:val="pt-PT" w:eastAsia="en-US" w:bidi="ar-SA"/>
      </w:rPr>
    </w:lvl>
    <w:lvl w:ilvl="8" w:tplc="706A296E">
      <w:numFmt w:val="bullet"/>
      <w:lvlText w:val="•"/>
      <w:lvlJc w:val="left"/>
      <w:pPr>
        <w:ind w:left="7764" w:hanging="360"/>
      </w:pPr>
      <w:rPr>
        <w:rFonts w:hint="default"/>
        <w:lang w:val="pt-PT" w:eastAsia="en-US" w:bidi="ar-SA"/>
      </w:rPr>
    </w:lvl>
  </w:abstractNum>
  <w:abstractNum w:abstractNumId="10">
    <w:nsid w:val="137A6112"/>
    <w:multiLevelType w:val="hybridMultilevel"/>
    <w:tmpl w:val="EC8EB5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8F1A75"/>
    <w:multiLevelType w:val="multilevel"/>
    <w:tmpl w:val="D6506D64"/>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nsid w:val="15ED5BB2"/>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3">
    <w:nsid w:val="16654733"/>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4">
    <w:nsid w:val="1A5F6525"/>
    <w:multiLevelType w:val="multilevel"/>
    <w:tmpl w:val="AD5044FA"/>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1B0E0C4E"/>
    <w:multiLevelType w:val="multilevel"/>
    <w:tmpl w:val="E1285C0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1C2C7F32"/>
    <w:multiLevelType w:val="hybridMultilevel"/>
    <w:tmpl w:val="0C9E7BB4"/>
    <w:lvl w:ilvl="0" w:tplc="447E1C4C">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18DC009C">
      <w:numFmt w:val="bullet"/>
      <w:lvlText w:val="•"/>
      <w:lvlJc w:val="left"/>
      <w:pPr>
        <w:ind w:left="1370" w:hanging="243"/>
      </w:pPr>
      <w:rPr>
        <w:rFonts w:hint="default"/>
        <w:lang w:val="pt-PT" w:eastAsia="en-US" w:bidi="ar-SA"/>
      </w:rPr>
    </w:lvl>
    <w:lvl w:ilvl="2" w:tplc="D9A2B56C">
      <w:numFmt w:val="bullet"/>
      <w:lvlText w:val="•"/>
      <w:lvlJc w:val="left"/>
      <w:pPr>
        <w:ind w:left="2280" w:hanging="243"/>
      </w:pPr>
      <w:rPr>
        <w:rFonts w:hint="default"/>
        <w:lang w:val="pt-PT" w:eastAsia="en-US" w:bidi="ar-SA"/>
      </w:rPr>
    </w:lvl>
    <w:lvl w:ilvl="3" w:tplc="A7642200">
      <w:numFmt w:val="bullet"/>
      <w:lvlText w:val="•"/>
      <w:lvlJc w:val="left"/>
      <w:pPr>
        <w:ind w:left="3190" w:hanging="243"/>
      </w:pPr>
      <w:rPr>
        <w:rFonts w:hint="default"/>
        <w:lang w:val="pt-PT" w:eastAsia="en-US" w:bidi="ar-SA"/>
      </w:rPr>
    </w:lvl>
    <w:lvl w:ilvl="4" w:tplc="AB3A7E5C">
      <w:numFmt w:val="bullet"/>
      <w:lvlText w:val="•"/>
      <w:lvlJc w:val="left"/>
      <w:pPr>
        <w:ind w:left="4100" w:hanging="243"/>
      </w:pPr>
      <w:rPr>
        <w:rFonts w:hint="default"/>
        <w:lang w:val="pt-PT" w:eastAsia="en-US" w:bidi="ar-SA"/>
      </w:rPr>
    </w:lvl>
    <w:lvl w:ilvl="5" w:tplc="1280185A">
      <w:numFmt w:val="bullet"/>
      <w:lvlText w:val="•"/>
      <w:lvlJc w:val="left"/>
      <w:pPr>
        <w:ind w:left="5010" w:hanging="243"/>
      </w:pPr>
      <w:rPr>
        <w:rFonts w:hint="default"/>
        <w:lang w:val="pt-PT" w:eastAsia="en-US" w:bidi="ar-SA"/>
      </w:rPr>
    </w:lvl>
    <w:lvl w:ilvl="6" w:tplc="B30A27A8">
      <w:numFmt w:val="bullet"/>
      <w:lvlText w:val="•"/>
      <w:lvlJc w:val="left"/>
      <w:pPr>
        <w:ind w:left="5920" w:hanging="243"/>
      </w:pPr>
      <w:rPr>
        <w:rFonts w:hint="default"/>
        <w:lang w:val="pt-PT" w:eastAsia="en-US" w:bidi="ar-SA"/>
      </w:rPr>
    </w:lvl>
    <w:lvl w:ilvl="7" w:tplc="9BDA8CEA">
      <w:numFmt w:val="bullet"/>
      <w:lvlText w:val="•"/>
      <w:lvlJc w:val="left"/>
      <w:pPr>
        <w:ind w:left="6830" w:hanging="243"/>
      </w:pPr>
      <w:rPr>
        <w:rFonts w:hint="default"/>
        <w:lang w:val="pt-PT" w:eastAsia="en-US" w:bidi="ar-SA"/>
      </w:rPr>
    </w:lvl>
    <w:lvl w:ilvl="8" w:tplc="576637DA">
      <w:numFmt w:val="bullet"/>
      <w:lvlText w:val="•"/>
      <w:lvlJc w:val="left"/>
      <w:pPr>
        <w:ind w:left="7740" w:hanging="243"/>
      </w:pPr>
      <w:rPr>
        <w:rFonts w:hint="default"/>
        <w:lang w:val="pt-PT" w:eastAsia="en-US" w:bidi="ar-SA"/>
      </w:rPr>
    </w:lvl>
  </w:abstractNum>
  <w:abstractNum w:abstractNumId="17">
    <w:nsid w:val="1D5C100D"/>
    <w:multiLevelType w:val="multilevel"/>
    <w:tmpl w:val="092E751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4"/>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BC2021"/>
    <w:multiLevelType w:val="multilevel"/>
    <w:tmpl w:val="9AD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AE7166"/>
    <w:multiLevelType w:val="multilevel"/>
    <w:tmpl w:val="0CFA2EB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25B41541"/>
    <w:multiLevelType w:val="hybridMultilevel"/>
    <w:tmpl w:val="30545C30"/>
    <w:lvl w:ilvl="0" w:tplc="1CE4D702">
      <w:start w:val="1"/>
      <w:numFmt w:val="lowerLetter"/>
      <w:lvlText w:val="(%1)"/>
      <w:lvlJc w:val="left"/>
      <w:pPr>
        <w:ind w:left="1581" w:hanging="436"/>
      </w:pPr>
      <w:rPr>
        <w:rFonts w:ascii="Arial MT" w:eastAsia="Arial MT" w:hAnsi="Arial MT" w:cs="Arial MT" w:hint="default"/>
        <w:w w:val="100"/>
        <w:sz w:val="24"/>
        <w:szCs w:val="24"/>
        <w:lang w:val="pt-PT" w:eastAsia="en-US" w:bidi="ar-SA"/>
      </w:rPr>
    </w:lvl>
    <w:lvl w:ilvl="1" w:tplc="E6CE1C6C">
      <w:numFmt w:val="bullet"/>
      <w:lvlText w:val="•"/>
      <w:lvlJc w:val="left"/>
      <w:pPr>
        <w:ind w:left="2556" w:hanging="436"/>
      </w:pPr>
      <w:rPr>
        <w:rFonts w:hint="default"/>
        <w:lang w:val="pt-PT" w:eastAsia="en-US" w:bidi="ar-SA"/>
      </w:rPr>
    </w:lvl>
    <w:lvl w:ilvl="2" w:tplc="B66860F2">
      <w:numFmt w:val="bullet"/>
      <w:lvlText w:val="•"/>
      <w:lvlJc w:val="left"/>
      <w:pPr>
        <w:ind w:left="3532" w:hanging="436"/>
      </w:pPr>
      <w:rPr>
        <w:rFonts w:hint="default"/>
        <w:lang w:val="pt-PT" w:eastAsia="en-US" w:bidi="ar-SA"/>
      </w:rPr>
    </w:lvl>
    <w:lvl w:ilvl="3" w:tplc="870651FE">
      <w:numFmt w:val="bullet"/>
      <w:lvlText w:val="•"/>
      <w:lvlJc w:val="left"/>
      <w:pPr>
        <w:ind w:left="4508" w:hanging="436"/>
      </w:pPr>
      <w:rPr>
        <w:rFonts w:hint="default"/>
        <w:lang w:val="pt-PT" w:eastAsia="en-US" w:bidi="ar-SA"/>
      </w:rPr>
    </w:lvl>
    <w:lvl w:ilvl="4" w:tplc="D55A96C0">
      <w:numFmt w:val="bullet"/>
      <w:lvlText w:val="•"/>
      <w:lvlJc w:val="left"/>
      <w:pPr>
        <w:ind w:left="5484" w:hanging="436"/>
      </w:pPr>
      <w:rPr>
        <w:rFonts w:hint="default"/>
        <w:lang w:val="pt-PT" w:eastAsia="en-US" w:bidi="ar-SA"/>
      </w:rPr>
    </w:lvl>
    <w:lvl w:ilvl="5" w:tplc="DE983054">
      <w:numFmt w:val="bullet"/>
      <w:lvlText w:val="•"/>
      <w:lvlJc w:val="left"/>
      <w:pPr>
        <w:ind w:left="6460" w:hanging="436"/>
      </w:pPr>
      <w:rPr>
        <w:rFonts w:hint="default"/>
        <w:lang w:val="pt-PT" w:eastAsia="en-US" w:bidi="ar-SA"/>
      </w:rPr>
    </w:lvl>
    <w:lvl w:ilvl="6" w:tplc="618807C0">
      <w:numFmt w:val="bullet"/>
      <w:lvlText w:val="•"/>
      <w:lvlJc w:val="left"/>
      <w:pPr>
        <w:ind w:left="7436" w:hanging="436"/>
      </w:pPr>
      <w:rPr>
        <w:rFonts w:hint="default"/>
        <w:lang w:val="pt-PT" w:eastAsia="en-US" w:bidi="ar-SA"/>
      </w:rPr>
    </w:lvl>
    <w:lvl w:ilvl="7" w:tplc="B75A6E80">
      <w:numFmt w:val="bullet"/>
      <w:lvlText w:val="•"/>
      <w:lvlJc w:val="left"/>
      <w:pPr>
        <w:ind w:left="8412" w:hanging="436"/>
      </w:pPr>
      <w:rPr>
        <w:rFonts w:hint="default"/>
        <w:lang w:val="pt-PT" w:eastAsia="en-US" w:bidi="ar-SA"/>
      </w:rPr>
    </w:lvl>
    <w:lvl w:ilvl="8" w:tplc="C82CDC18">
      <w:numFmt w:val="bullet"/>
      <w:lvlText w:val="•"/>
      <w:lvlJc w:val="left"/>
      <w:pPr>
        <w:ind w:left="9388" w:hanging="436"/>
      </w:pPr>
      <w:rPr>
        <w:rFonts w:hint="default"/>
        <w:lang w:val="pt-PT" w:eastAsia="en-US" w:bidi="ar-SA"/>
      </w:rPr>
    </w:lvl>
  </w:abstractNum>
  <w:abstractNum w:abstractNumId="23">
    <w:nsid w:val="28EA4F5E"/>
    <w:multiLevelType w:val="hybridMultilevel"/>
    <w:tmpl w:val="C16C06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91B2C85"/>
    <w:multiLevelType w:val="hybridMultilevel"/>
    <w:tmpl w:val="230C0ADA"/>
    <w:lvl w:ilvl="0" w:tplc="4DB45710">
      <w:start w:val="1"/>
      <w:numFmt w:val="decimal"/>
      <w:lvlText w:val="%1."/>
      <w:lvlJc w:val="left"/>
      <w:pPr>
        <w:ind w:left="1070"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639" w:hanging="360"/>
      </w:pPr>
      <w:rPr>
        <w:rFonts w:ascii="Symbol" w:eastAsia="Symbol" w:hAnsi="Symbol" w:cs="Symbol" w:hint="default"/>
        <w:w w:val="100"/>
        <w:sz w:val="22"/>
        <w:szCs w:val="22"/>
        <w:lang w:val="pt-PT" w:eastAsia="en-US" w:bidi="ar-SA"/>
      </w:rPr>
    </w:lvl>
    <w:lvl w:ilvl="2" w:tplc="0A14173C">
      <w:numFmt w:val="bullet"/>
      <w:lvlText w:val="o"/>
      <w:lvlJc w:val="left"/>
      <w:pPr>
        <w:ind w:left="349"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409" w:hanging="360"/>
      </w:pPr>
      <w:rPr>
        <w:rFonts w:hint="default"/>
        <w:lang w:val="pt-PT" w:eastAsia="en-US" w:bidi="ar-SA"/>
      </w:rPr>
    </w:lvl>
    <w:lvl w:ilvl="4" w:tplc="04160003">
      <w:start w:val="1"/>
      <w:numFmt w:val="bullet"/>
      <w:lvlText w:val="o"/>
      <w:lvlJc w:val="left"/>
      <w:pPr>
        <w:ind w:left="2129" w:hanging="360"/>
      </w:pPr>
      <w:rPr>
        <w:rFonts w:ascii="Courier New" w:hAnsi="Courier New" w:cs="Courier New" w:hint="default"/>
      </w:rPr>
    </w:lvl>
    <w:lvl w:ilvl="5" w:tplc="5A7A6AD6">
      <w:numFmt w:val="bullet"/>
      <w:lvlText w:val="•"/>
      <w:lvlJc w:val="left"/>
      <w:pPr>
        <w:ind w:left="3357" w:hanging="360"/>
      </w:pPr>
      <w:rPr>
        <w:rFonts w:hint="default"/>
        <w:lang w:val="pt-PT" w:eastAsia="en-US" w:bidi="ar-SA"/>
      </w:rPr>
    </w:lvl>
    <w:lvl w:ilvl="6" w:tplc="264482CE">
      <w:numFmt w:val="bullet"/>
      <w:lvlText w:val="•"/>
      <w:lvlJc w:val="left"/>
      <w:pPr>
        <w:ind w:left="4586" w:hanging="360"/>
      </w:pPr>
      <w:rPr>
        <w:rFonts w:hint="default"/>
        <w:lang w:val="pt-PT" w:eastAsia="en-US" w:bidi="ar-SA"/>
      </w:rPr>
    </w:lvl>
    <w:lvl w:ilvl="7" w:tplc="854C151E">
      <w:numFmt w:val="bullet"/>
      <w:lvlText w:val="•"/>
      <w:lvlJc w:val="left"/>
      <w:pPr>
        <w:ind w:left="5815" w:hanging="360"/>
      </w:pPr>
      <w:rPr>
        <w:rFonts w:hint="default"/>
        <w:lang w:val="pt-PT" w:eastAsia="en-US" w:bidi="ar-SA"/>
      </w:rPr>
    </w:lvl>
    <w:lvl w:ilvl="8" w:tplc="6DAA7906">
      <w:numFmt w:val="bullet"/>
      <w:lvlText w:val="•"/>
      <w:lvlJc w:val="left"/>
      <w:pPr>
        <w:ind w:left="7043" w:hanging="360"/>
      </w:pPr>
      <w:rPr>
        <w:rFonts w:hint="default"/>
        <w:lang w:val="pt-PT" w:eastAsia="en-US" w:bidi="ar-SA"/>
      </w:rPr>
    </w:lvl>
  </w:abstractNum>
  <w:abstractNum w:abstractNumId="25">
    <w:nsid w:val="2A332771"/>
    <w:multiLevelType w:val="multilevel"/>
    <w:tmpl w:val="BDB8F166"/>
    <w:lvl w:ilvl="0">
      <w:start w:val="8"/>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6">
    <w:nsid w:val="2B230821"/>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27">
    <w:nsid w:val="2B6924D5"/>
    <w:multiLevelType w:val="multilevel"/>
    <w:tmpl w:val="51D488F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0333F03"/>
    <w:multiLevelType w:val="multilevel"/>
    <w:tmpl w:val="80E67AD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3CA11DB"/>
    <w:multiLevelType w:val="multilevel"/>
    <w:tmpl w:val="CEE48BD6"/>
    <w:lvl w:ilvl="0">
      <w:start w:val="9"/>
      <w:numFmt w:val="decimal"/>
      <w:lvlText w:val="%1"/>
      <w:lvlJc w:val="left"/>
      <w:pPr>
        <w:ind w:left="720" w:hanging="360"/>
      </w:pPr>
      <w:rPr>
        <w:rFonts w:asciiTheme="minorHAnsi" w:hAnsiTheme="minorHAnsi" w:hint="default"/>
      </w:r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val="0"/>
      </w:rPr>
    </w:lvl>
    <w:lvl w:ilvl="4">
      <w:start w:val="1"/>
      <w:numFmt w:val="decimal"/>
      <w:isLgl/>
      <w:lvlText w:val="%1.%2.%3.%4.%5."/>
      <w:lvlJc w:val="left"/>
      <w:pPr>
        <w:ind w:left="2268" w:hanging="1080"/>
      </w:pPr>
      <w:rPr>
        <w:b w:val="0"/>
      </w:rPr>
    </w:lvl>
    <w:lvl w:ilvl="5">
      <w:start w:val="1"/>
      <w:numFmt w:val="decimal"/>
      <w:isLgl/>
      <w:lvlText w:val="%1.%2.%3.%4.%5.%6."/>
      <w:lvlJc w:val="left"/>
      <w:pPr>
        <w:ind w:left="2475" w:hanging="1080"/>
      </w:pPr>
      <w:rPr>
        <w:b w:val="0"/>
      </w:rPr>
    </w:lvl>
    <w:lvl w:ilvl="6">
      <w:start w:val="1"/>
      <w:numFmt w:val="decimal"/>
      <w:isLgl/>
      <w:lvlText w:val="%1.%2.%3.%4.%5.%6.%7."/>
      <w:lvlJc w:val="left"/>
      <w:pPr>
        <w:ind w:left="3042" w:hanging="1440"/>
      </w:pPr>
      <w:rPr>
        <w:b w:val="0"/>
      </w:rPr>
    </w:lvl>
    <w:lvl w:ilvl="7">
      <w:start w:val="1"/>
      <w:numFmt w:val="decimal"/>
      <w:isLgl/>
      <w:lvlText w:val="%1.%2.%3.%4.%5.%6.%7.%8."/>
      <w:lvlJc w:val="left"/>
      <w:pPr>
        <w:ind w:left="3249" w:hanging="1440"/>
      </w:pPr>
      <w:rPr>
        <w:b w:val="0"/>
      </w:rPr>
    </w:lvl>
    <w:lvl w:ilvl="8">
      <w:start w:val="1"/>
      <w:numFmt w:val="decimal"/>
      <w:isLgl/>
      <w:lvlText w:val="%1.%2.%3.%4.%5.%6.%7.%8.%9."/>
      <w:lvlJc w:val="left"/>
      <w:pPr>
        <w:ind w:left="3816" w:hanging="1800"/>
      </w:pPr>
      <w:rPr>
        <w:b w:val="0"/>
      </w:rPr>
    </w:lvl>
  </w:abstractNum>
  <w:abstractNum w:abstractNumId="3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nsid w:val="36F347BA"/>
    <w:multiLevelType w:val="multilevel"/>
    <w:tmpl w:val="D70450E2"/>
    <w:lvl w:ilvl="0">
      <w:start w:val="1"/>
      <w:numFmt w:val="decimal"/>
      <w:lvlText w:val="%1."/>
      <w:lvlJc w:val="left"/>
      <w:pPr>
        <w:ind w:left="432" w:hanging="432"/>
      </w:pPr>
    </w:lvl>
    <w:lvl w:ilvl="1">
      <w:start w:val="1"/>
      <w:numFmt w:val="decimal"/>
      <w:pStyle w:val="Nvel2-Red"/>
      <w:lvlText w:val="%1.%2."/>
      <w:lvlJc w:val="left"/>
      <w:pPr>
        <w:ind w:left="720" w:hanging="720"/>
      </w:pPr>
    </w:lvl>
    <w:lvl w:ilvl="2">
      <w:start w:val="1"/>
      <w:numFmt w:val="decimal"/>
      <w:lvlText w:val="%1.%2.%3."/>
      <w:lvlJc w:val="left"/>
      <w:pPr>
        <w:ind w:left="720" w:hanging="720"/>
      </w:pPr>
    </w:lvl>
    <w:lvl w:ilvl="3">
      <w:start w:val="1"/>
      <w:numFmt w:val="decimal"/>
      <w:pStyle w:val="Nvel4-R"/>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38C52D39"/>
    <w:multiLevelType w:val="hybridMultilevel"/>
    <w:tmpl w:val="5BC889AE"/>
    <w:lvl w:ilvl="0" w:tplc="7A8E3F56">
      <w:start w:val="1"/>
      <w:numFmt w:val="lowerLetter"/>
      <w:lvlText w:val="%1)"/>
      <w:lvlJc w:val="left"/>
      <w:pPr>
        <w:ind w:left="464" w:hanging="243"/>
      </w:pPr>
      <w:rPr>
        <w:rFonts w:ascii="Calibri" w:eastAsia="Calibri" w:hAnsi="Calibri" w:cs="Calibri" w:hint="default"/>
        <w:b w:val="0"/>
        <w:bCs/>
        <w:w w:val="99"/>
        <w:sz w:val="24"/>
        <w:szCs w:val="24"/>
        <w:lang w:val="pt-PT" w:eastAsia="en-US" w:bidi="ar-SA"/>
      </w:rPr>
    </w:lvl>
    <w:lvl w:ilvl="1" w:tplc="D764A78C">
      <w:numFmt w:val="bullet"/>
      <w:lvlText w:val="•"/>
      <w:lvlJc w:val="left"/>
      <w:pPr>
        <w:ind w:left="1370" w:hanging="243"/>
      </w:pPr>
      <w:rPr>
        <w:rFonts w:hint="default"/>
        <w:lang w:val="pt-PT" w:eastAsia="en-US" w:bidi="ar-SA"/>
      </w:rPr>
    </w:lvl>
    <w:lvl w:ilvl="2" w:tplc="3D7412DE">
      <w:numFmt w:val="bullet"/>
      <w:lvlText w:val="•"/>
      <w:lvlJc w:val="left"/>
      <w:pPr>
        <w:ind w:left="2280" w:hanging="243"/>
      </w:pPr>
      <w:rPr>
        <w:rFonts w:hint="default"/>
        <w:lang w:val="pt-PT" w:eastAsia="en-US" w:bidi="ar-SA"/>
      </w:rPr>
    </w:lvl>
    <w:lvl w:ilvl="3" w:tplc="3154C2BA">
      <w:numFmt w:val="bullet"/>
      <w:lvlText w:val="•"/>
      <w:lvlJc w:val="left"/>
      <w:pPr>
        <w:ind w:left="3190" w:hanging="243"/>
      </w:pPr>
      <w:rPr>
        <w:rFonts w:hint="default"/>
        <w:lang w:val="pt-PT" w:eastAsia="en-US" w:bidi="ar-SA"/>
      </w:rPr>
    </w:lvl>
    <w:lvl w:ilvl="4" w:tplc="FBBC20D2">
      <w:numFmt w:val="bullet"/>
      <w:lvlText w:val="•"/>
      <w:lvlJc w:val="left"/>
      <w:pPr>
        <w:ind w:left="4100" w:hanging="243"/>
      </w:pPr>
      <w:rPr>
        <w:rFonts w:hint="default"/>
        <w:lang w:val="pt-PT" w:eastAsia="en-US" w:bidi="ar-SA"/>
      </w:rPr>
    </w:lvl>
    <w:lvl w:ilvl="5" w:tplc="6E8EA8D6">
      <w:numFmt w:val="bullet"/>
      <w:lvlText w:val="•"/>
      <w:lvlJc w:val="left"/>
      <w:pPr>
        <w:ind w:left="5010" w:hanging="243"/>
      </w:pPr>
      <w:rPr>
        <w:rFonts w:hint="default"/>
        <w:lang w:val="pt-PT" w:eastAsia="en-US" w:bidi="ar-SA"/>
      </w:rPr>
    </w:lvl>
    <w:lvl w:ilvl="6" w:tplc="9C224CF6">
      <w:numFmt w:val="bullet"/>
      <w:lvlText w:val="•"/>
      <w:lvlJc w:val="left"/>
      <w:pPr>
        <w:ind w:left="5920" w:hanging="243"/>
      </w:pPr>
      <w:rPr>
        <w:rFonts w:hint="default"/>
        <w:lang w:val="pt-PT" w:eastAsia="en-US" w:bidi="ar-SA"/>
      </w:rPr>
    </w:lvl>
    <w:lvl w:ilvl="7" w:tplc="E24ABBFC">
      <w:numFmt w:val="bullet"/>
      <w:lvlText w:val="•"/>
      <w:lvlJc w:val="left"/>
      <w:pPr>
        <w:ind w:left="6830" w:hanging="243"/>
      </w:pPr>
      <w:rPr>
        <w:rFonts w:hint="default"/>
        <w:lang w:val="pt-PT" w:eastAsia="en-US" w:bidi="ar-SA"/>
      </w:rPr>
    </w:lvl>
    <w:lvl w:ilvl="8" w:tplc="3D2051C6">
      <w:numFmt w:val="bullet"/>
      <w:lvlText w:val="•"/>
      <w:lvlJc w:val="left"/>
      <w:pPr>
        <w:ind w:left="7740" w:hanging="243"/>
      </w:pPr>
      <w:rPr>
        <w:rFonts w:hint="default"/>
        <w:lang w:val="pt-PT" w:eastAsia="en-US" w:bidi="ar-SA"/>
      </w:rPr>
    </w:lvl>
  </w:abstractNum>
  <w:abstractNum w:abstractNumId="33">
    <w:nsid w:val="3A1F744E"/>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4">
    <w:nsid w:val="3AFA4D96"/>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5">
    <w:nsid w:val="3BDA4EDB"/>
    <w:multiLevelType w:val="hybridMultilevel"/>
    <w:tmpl w:val="EDEC03B0"/>
    <w:lvl w:ilvl="0" w:tplc="F95A8830">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31CAC5A">
      <w:numFmt w:val="bullet"/>
      <w:lvlText w:val="•"/>
      <w:lvlJc w:val="left"/>
      <w:pPr>
        <w:ind w:left="1370" w:hanging="243"/>
      </w:pPr>
      <w:rPr>
        <w:rFonts w:hint="default"/>
        <w:lang w:val="pt-PT" w:eastAsia="en-US" w:bidi="ar-SA"/>
      </w:rPr>
    </w:lvl>
    <w:lvl w:ilvl="2" w:tplc="92CE6B46">
      <w:numFmt w:val="bullet"/>
      <w:lvlText w:val="•"/>
      <w:lvlJc w:val="left"/>
      <w:pPr>
        <w:ind w:left="2280" w:hanging="243"/>
      </w:pPr>
      <w:rPr>
        <w:rFonts w:hint="default"/>
        <w:lang w:val="pt-PT" w:eastAsia="en-US" w:bidi="ar-SA"/>
      </w:rPr>
    </w:lvl>
    <w:lvl w:ilvl="3" w:tplc="F07418C6">
      <w:numFmt w:val="bullet"/>
      <w:lvlText w:val="•"/>
      <w:lvlJc w:val="left"/>
      <w:pPr>
        <w:ind w:left="3190" w:hanging="243"/>
      </w:pPr>
      <w:rPr>
        <w:rFonts w:hint="default"/>
        <w:lang w:val="pt-PT" w:eastAsia="en-US" w:bidi="ar-SA"/>
      </w:rPr>
    </w:lvl>
    <w:lvl w:ilvl="4" w:tplc="D45ED5D0">
      <w:numFmt w:val="bullet"/>
      <w:lvlText w:val="•"/>
      <w:lvlJc w:val="left"/>
      <w:pPr>
        <w:ind w:left="4100" w:hanging="243"/>
      </w:pPr>
      <w:rPr>
        <w:rFonts w:hint="default"/>
        <w:lang w:val="pt-PT" w:eastAsia="en-US" w:bidi="ar-SA"/>
      </w:rPr>
    </w:lvl>
    <w:lvl w:ilvl="5" w:tplc="172653E4">
      <w:numFmt w:val="bullet"/>
      <w:lvlText w:val="•"/>
      <w:lvlJc w:val="left"/>
      <w:pPr>
        <w:ind w:left="5010" w:hanging="243"/>
      </w:pPr>
      <w:rPr>
        <w:rFonts w:hint="default"/>
        <w:lang w:val="pt-PT" w:eastAsia="en-US" w:bidi="ar-SA"/>
      </w:rPr>
    </w:lvl>
    <w:lvl w:ilvl="6" w:tplc="B37AD774">
      <w:numFmt w:val="bullet"/>
      <w:lvlText w:val="•"/>
      <w:lvlJc w:val="left"/>
      <w:pPr>
        <w:ind w:left="5920" w:hanging="243"/>
      </w:pPr>
      <w:rPr>
        <w:rFonts w:hint="default"/>
        <w:lang w:val="pt-PT" w:eastAsia="en-US" w:bidi="ar-SA"/>
      </w:rPr>
    </w:lvl>
    <w:lvl w:ilvl="7" w:tplc="2210293E">
      <w:numFmt w:val="bullet"/>
      <w:lvlText w:val="•"/>
      <w:lvlJc w:val="left"/>
      <w:pPr>
        <w:ind w:left="6830" w:hanging="243"/>
      </w:pPr>
      <w:rPr>
        <w:rFonts w:hint="default"/>
        <w:lang w:val="pt-PT" w:eastAsia="en-US" w:bidi="ar-SA"/>
      </w:rPr>
    </w:lvl>
    <w:lvl w:ilvl="8" w:tplc="7FB84ACE">
      <w:numFmt w:val="bullet"/>
      <w:lvlText w:val="•"/>
      <w:lvlJc w:val="left"/>
      <w:pPr>
        <w:ind w:left="7740" w:hanging="243"/>
      </w:pPr>
      <w:rPr>
        <w:rFonts w:hint="default"/>
        <w:lang w:val="pt-PT" w:eastAsia="en-US" w:bidi="ar-SA"/>
      </w:rPr>
    </w:lvl>
  </w:abstractNum>
  <w:abstractNum w:abstractNumId="36">
    <w:nsid w:val="3BDD5D90"/>
    <w:multiLevelType w:val="multilevel"/>
    <w:tmpl w:val="7208361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42266720"/>
    <w:multiLevelType w:val="hybridMultilevel"/>
    <w:tmpl w:val="24AC1C98"/>
    <w:lvl w:ilvl="0" w:tplc="3CB8AD9E">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7C46AE2"/>
    <w:multiLevelType w:val="hybridMultilevel"/>
    <w:tmpl w:val="F77CF524"/>
    <w:lvl w:ilvl="0" w:tplc="FFFFFFFF">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04160003">
      <w:start w:val="1"/>
      <w:numFmt w:val="bullet"/>
      <w:lvlText w:val="o"/>
      <w:lvlJc w:val="left"/>
      <w:pPr>
        <w:ind w:left="1209" w:hanging="360"/>
      </w:pPr>
      <w:rPr>
        <w:rFonts w:ascii="Courier New" w:hAnsi="Courier New" w:cs="Courier New" w:hint="default"/>
      </w:rPr>
    </w:lvl>
    <w:lvl w:ilvl="2" w:tplc="FFFFFFFF">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FFFFFFFF">
      <w:numFmt w:val="bullet"/>
      <w:lvlText w:val="•"/>
      <w:lvlJc w:val="left"/>
      <w:pPr>
        <w:ind w:left="1200" w:hanging="360"/>
      </w:pPr>
      <w:rPr>
        <w:rFonts w:hint="default"/>
        <w:lang w:val="pt-PT" w:eastAsia="en-US" w:bidi="ar-SA"/>
      </w:rPr>
    </w:lvl>
    <w:lvl w:ilvl="4" w:tplc="FFFFFFFF">
      <w:start w:val="1"/>
      <w:numFmt w:val="bullet"/>
      <w:lvlText w:val="o"/>
      <w:lvlJc w:val="left"/>
      <w:pPr>
        <w:ind w:left="1920" w:hanging="360"/>
      </w:pPr>
      <w:rPr>
        <w:rFonts w:ascii="Courier New" w:hAnsi="Courier New" w:cs="Courier New" w:hint="default"/>
      </w:rPr>
    </w:lvl>
    <w:lvl w:ilvl="5" w:tplc="FFFFFFFF">
      <w:numFmt w:val="bullet"/>
      <w:lvlText w:val="•"/>
      <w:lvlJc w:val="left"/>
      <w:pPr>
        <w:ind w:left="3148" w:hanging="360"/>
      </w:pPr>
      <w:rPr>
        <w:rFonts w:hint="default"/>
        <w:lang w:val="pt-PT" w:eastAsia="en-US" w:bidi="ar-SA"/>
      </w:rPr>
    </w:lvl>
    <w:lvl w:ilvl="6" w:tplc="FFFFFFFF">
      <w:numFmt w:val="bullet"/>
      <w:lvlText w:val="•"/>
      <w:lvlJc w:val="left"/>
      <w:pPr>
        <w:ind w:left="4377" w:hanging="360"/>
      </w:pPr>
      <w:rPr>
        <w:rFonts w:hint="default"/>
        <w:lang w:val="pt-PT" w:eastAsia="en-US" w:bidi="ar-SA"/>
      </w:rPr>
    </w:lvl>
    <w:lvl w:ilvl="7" w:tplc="FFFFFFFF">
      <w:numFmt w:val="bullet"/>
      <w:lvlText w:val="•"/>
      <w:lvlJc w:val="left"/>
      <w:pPr>
        <w:ind w:left="5606" w:hanging="360"/>
      </w:pPr>
      <w:rPr>
        <w:rFonts w:hint="default"/>
        <w:lang w:val="pt-PT" w:eastAsia="en-US" w:bidi="ar-SA"/>
      </w:rPr>
    </w:lvl>
    <w:lvl w:ilvl="8" w:tplc="FFFFFFFF">
      <w:numFmt w:val="bullet"/>
      <w:lvlText w:val="•"/>
      <w:lvlJc w:val="left"/>
      <w:pPr>
        <w:ind w:left="6834" w:hanging="360"/>
      </w:pPr>
      <w:rPr>
        <w:rFonts w:hint="default"/>
        <w:lang w:val="pt-PT" w:eastAsia="en-US" w:bidi="ar-SA"/>
      </w:rPr>
    </w:lvl>
  </w:abstractNum>
  <w:abstractNum w:abstractNumId="39">
    <w:nsid w:val="49243B04"/>
    <w:multiLevelType w:val="multilevel"/>
    <w:tmpl w:val="4B709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B360D03"/>
    <w:multiLevelType w:val="multilevel"/>
    <w:tmpl w:val="83084F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F105E97"/>
    <w:multiLevelType w:val="multilevel"/>
    <w:tmpl w:val="E75AF59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18F2B9E"/>
    <w:multiLevelType w:val="hybridMultilevel"/>
    <w:tmpl w:val="ED14A84A"/>
    <w:lvl w:ilvl="0" w:tplc="9D7C0FB0">
      <w:start w:val="1"/>
      <w:numFmt w:val="lowerLetter"/>
      <w:lvlText w:val="%1)"/>
      <w:lvlJc w:val="left"/>
      <w:pPr>
        <w:ind w:left="221" w:hanging="308"/>
      </w:pPr>
      <w:rPr>
        <w:rFonts w:ascii="Calibri" w:eastAsia="Calibri" w:hAnsi="Calibri" w:cs="Calibri" w:hint="default"/>
        <w:w w:val="99"/>
        <w:sz w:val="24"/>
        <w:szCs w:val="24"/>
        <w:lang w:val="pt-PT" w:eastAsia="en-US" w:bidi="ar-SA"/>
      </w:rPr>
    </w:lvl>
    <w:lvl w:ilvl="1" w:tplc="323A5DF6">
      <w:numFmt w:val="bullet"/>
      <w:lvlText w:val="•"/>
      <w:lvlJc w:val="left"/>
      <w:pPr>
        <w:ind w:left="1154" w:hanging="308"/>
      </w:pPr>
      <w:rPr>
        <w:rFonts w:hint="default"/>
        <w:lang w:val="pt-PT" w:eastAsia="en-US" w:bidi="ar-SA"/>
      </w:rPr>
    </w:lvl>
    <w:lvl w:ilvl="2" w:tplc="11426CD8">
      <w:numFmt w:val="bullet"/>
      <w:lvlText w:val="•"/>
      <w:lvlJc w:val="left"/>
      <w:pPr>
        <w:ind w:left="2088" w:hanging="308"/>
      </w:pPr>
      <w:rPr>
        <w:rFonts w:hint="default"/>
        <w:lang w:val="pt-PT" w:eastAsia="en-US" w:bidi="ar-SA"/>
      </w:rPr>
    </w:lvl>
    <w:lvl w:ilvl="3" w:tplc="2D9E70EC">
      <w:numFmt w:val="bullet"/>
      <w:lvlText w:val="•"/>
      <w:lvlJc w:val="left"/>
      <w:pPr>
        <w:ind w:left="3022" w:hanging="308"/>
      </w:pPr>
      <w:rPr>
        <w:rFonts w:hint="default"/>
        <w:lang w:val="pt-PT" w:eastAsia="en-US" w:bidi="ar-SA"/>
      </w:rPr>
    </w:lvl>
    <w:lvl w:ilvl="4" w:tplc="7048DB2C">
      <w:numFmt w:val="bullet"/>
      <w:lvlText w:val="•"/>
      <w:lvlJc w:val="left"/>
      <w:pPr>
        <w:ind w:left="3956" w:hanging="308"/>
      </w:pPr>
      <w:rPr>
        <w:rFonts w:hint="default"/>
        <w:lang w:val="pt-PT" w:eastAsia="en-US" w:bidi="ar-SA"/>
      </w:rPr>
    </w:lvl>
    <w:lvl w:ilvl="5" w:tplc="A6BC0B98">
      <w:numFmt w:val="bullet"/>
      <w:lvlText w:val="•"/>
      <w:lvlJc w:val="left"/>
      <w:pPr>
        <w:ind w:left="4890" w:hanging="308"/>
      </w:pPr>
      <w:rPr>
        <w:rFonts w:hint="default"/>
        <w:lang w:val="pt-PT" w:eastAsia="en-US" w:bidi="ar-SA"/>
      </w:rPr>
    </w:lvl>
    <w:lvl w:ilvl="6" w:tplc="3DD2F1EE">
      <w:numFmt w:val="bullet"/>
      <w:lvlText w:val="•"/>
      <w:lvlJc w:val="left"/>
      <w:pPr>
        <w:ind w:left="5824" w:hanging="308"/>
      </w:pPr>
      <w:rPr>
        <w:rFonts w:hint="default"/>
        <w:lang w:val="pt-PT" w:eastAsia="en-US" w:bidi="ar-SA"/>
      </w:rPr>
    </w:lvl>
    <w:lvl w:ilvl="7" w:tplc="EBD6F8A0">
      <w:numFmt w:val="bullet"/>
      <w:lvlText w:val="•"/>
      <w:lvlJc w:val="left"/>
      <w:pPr>
        <w:ind w:left="6758" w:hanging="308"/>
      </w:pPr>
      <w:rPr>
        <w:rFonts w:hint="default"/>
        <w:lang w:val="pt-PT" w:eastAsia="en-US" w:bidi="ar-SA"/>
      </w:rPr>
    </w:lvl>
    <w:lvl w:ilvl="8" w:tplc="C5C22BAE">
      <w:numFmt w:val="bullet"/>
      <w:lvlText w:val="•"/>
      <w:lvlJc w:val="left"/>
      <w:pPr>
        <w:ind w:left="7692" w:hanging="308"/>
      </w:pPr>
      <w:rPr>
        <w:rFonts w:hint="default"/>
        <w:lang w:val="pt-PT" w:eastAsia="en-US" w:bidi="ar-SA"/>
      </w:rPr>
    </w:lvl>
  </w:abstractNum>
  <w:abstractNum w:abstractNumId="43">
    <w:nsid w:val="52107A39"/>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44">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5">
    <w:nsid w:val="52251EB3"/>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46">
    <w:nsid w:val="52990A8E"/>
    <w:multiLevelType w:val="multilevel"/>
    <w:tmpl w:val="B73E5340"/>
    <w:lvl w:ilvl="0">
      <w:start w:val="9"/>
      <w:numFmt w:val="decimal"/>
      <w:pStyle w:val="Nivel01"/>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7">
    <w:nsid w:val="530A7A80"/>
    <w:multiLevelType w:val="multilevel"/>
    <w:tmpl w:val="AFA8469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531E5AAA"/>
    <w:multiLevelType w:val="hybridMultilevel"/>
    <w:tmpl w:val="AFB67FB4"/>
    <w:lvl w:ilvl="0" w:tplc="3B2C680A">
      <w:start w:val="1"/>
      <w:numFmt w:val="lowerLetter"/>
      <w:lvlText w:val="%1)"/>
      <w:lvlJc w:val="left"/>
      <w:pPr>
        <w:ind w:left="864" w:hanging="360"/>
      </w:pPr>
      <w:rPr>
        <w:rFonts w:hint="default"/>
      </w:rPr>
    </w:lvl>
    <w:lvl w:ilvl="1" w:tplc="04160019" w:tentative="1">
      <w:start w:val="1"/>
      <w:numFmt w:val="lowerLetter"/>
      <w:lvlText w:val="%2."/>
      <w:lvlJc w:val="left"/>
      <w:pPr>
        <w:ind w:left="1584" w:hanging="360"/>
      </w:pPr>
    </w:lvl>
    <w:lvl w:ilvl="2" w:tplc="0416001B" w:tentative="1">
      <w:start w:val="1"/>
      <w:numFmt w:val="lowerRoman"/>
      <w:lvlText w:val="%3."/>
      <w:lvlJc w:val="right"/>
      <w:pPr>
        <w:ind w:left="2304" w:hanging="180"/>
      </w:pPr>
    </w:lvl>
    <w:lvl w:ilvl="3" w:tplc="0416000F" w:tentative="1">
      <w:start w:val="1"/>
      <w:numFmt w:val="decimal"/>
      <w:lvlText w:val="%4."/>
      <w:lvlJc w:val="left"/>
      <w:pPr>
        <w:ind w:left="3024" w:hanging="360"/>
      </w:pPr>
    </w:lvl>
    <w:lvl w:ilvl="4" w:tplc="04160019" w:tentative="1">
      <w:start w:val="1"/>
      <w:numFmt w:val="lowerLetter"/>
      <w:lvlText w:val="%5."/>
      <w:lvlJc w:val="left"/>
      <w:pPr>
        <w:ind w:left="3744" w:hanging="360"/>
      </w:pPr>
    </w:lvl>
    <w:lvl w:ilvl="5" w:tplc="0416001B" w:tentative="1">
      <w:start w:val="1"/>
      <w:numFmt w:val="lowerRoman"/>
      <w:lvlText w:val="%6."/>
      <w:lvlJc w:val="right"/>
      <w:pPr>
        <w:ind w:left="4464" w:hanging="180"/>
      </w:pPr>
    </w:lvl>
    <w:lvl w:ilvl="6" w:tplc="0416000F" w:tentative="1">
      <w:start w:val="1"/>
      <w:numFmt w:val="decimal"/>
      <w:lvlText w:val="%7."/>
      <w:lvlJc w:val="left"/>
      <w:pPr>
        <w:ind w:left="5184" w:hanging="360"/>
      </w:pPr>
    </w:lvl>
    <w:lvl w:ilvl="7" w:tplc="04160019" w:tentative="1">
      <w:start w:val="1"/>
      <w:numFmt w:val="lowerLetter"/>
      <w:lvlText w:val="%8."/>
      <w:lvlJc w:val="left"/>
      <w:pPr>
        <w:ind w:left="5904" w:hanging="360"/>
      </w:pPr>
    </w:lvl>
    <w:lvl w:ilvl="8" w:tplc="0416001B" w:tentative="1">
      <w:start w:val="1"/>
      <w:numFmt w:val="lowerRoman"/>
      <w:lvlText w:val="%9."/>
      <w:lvlJc w:val="right"/>
      <w:pPr>
        <w:ind w:left="6624" w:hanging="180"/>
      </w:pPr>
    </w:lvl>
  </w:abstractNum>
  <w:abstractNum w:abstractNumId="49">
    <w:nsid w:val="53A82DB7"/>
    <w:multiLevelType w:val="multilevel"/>
    <w:tmpl w:val="215E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55D144E"/>
    <w:multiLevelType w:val="multilevel"/>
    <w:tmpl w:val="D7624BBC"/>
    <w:lvl w:ilvl="0">
      <w:start w:val="1"/>
      <w:numFmt w:val="decimal"/>
      <w:lvlText w:val="%1"/>
      <w:lvlJc w:val="left"/>
      <w:pPr>
        <w:ind w:left="504" w:hanging="284"/>
      </w:pPr>
      <w:rPr>
        <w:rFonts w:ascii="Calibri" w:eastAsia="Calibri" w:hAnsi="Calibri" w:cs="Calibri" w:hint="default"/>
        <w:b/>
        <w:bCs/>
        <w:w w:val="99"/>
        <w:sz w:val="24"/>
        <w:szCs w:val="24"/>
        <w:lang w:val="pt-PT" w:eastAsia="en-US" w:bidi="ar-SA"/>
      </w:rPr>
    </w:lvl>
    <w:lvl w:ilvl="1">
      <w:start w:val="1"/>
      <w:numFmt w:val="decimal"/>
      <w:lvlText w:val="%1.%2"/>
      <w:lvlJc w:val="left"/>
      <w:pPr>
        <w:ind w:left="637" w:hanging="495"/>
      </w:pPr>
      <w:rPr>
        <w:rFonts w:asciiTheme="minorHAnsi" w:hAnsiTheme="minorHAnsi" w:cstheme="minorHAnsi" w:hint="default"/>
        <w:b w:val="0"/>
        <w:bCs/>
        <w:color w:val="auto"/>
        <w:spacing w:val="-1"/>
        <w:w w:val="99"/>
        <w:sz w:val="24"/>
        <w:szCs w:val="24"/>
        <w:lang w:val="pt-PT" w:eastAsia="en-US" w:bidi="ar-SA"/>
      </w:rPr>
    </w:lvl>
    <w:lvl w:ilvl="2">
      <w:start w:val="1"/>
      <w:numFmt w:val="decimal"/>
      <w:lvlText w:val="%1.%2.%3"/>
      <w:lvlJc w:val="left"/>
      <w:pPr>
        <w:ind w:left="221" w:hanging="495"/>
      </w:pPr>
      <w:rPr>
        <w:rFonts w:ascii="Calibri" w:eastAsia="Calibri" w:hAnsi="Calibri" w:cs="Calibri" w:hint="default"/>
        <w:b w:val="0"/>
        <w:bCs w:val="0"/>
        <w:spacing w:val="-1"/>
        <w:w w:val="99"/>
        <w:sz w:val="24"/>
        <w:szCs w:val="24"/>
        <w:lang w:val="pt-PT" w:eastAsia="en-US" w:bidi="ar-SA"/>
      </w:rPr>
    </w:lvl>
    <w:lvl w:ilvl="3">
      <w:numFmt w:val="bullet"/>
      <w:lvlText w:val="•"/>
      <w:lvlJc w:val="left"/>
      <w:pPr>
        <w:ind w:left="1020" w:hanging="495"/>
      </w:pPr>
      <w:rPr>
        <w:rFonts w:hint="default"/>
        <w:lang w:val="pt-PT" w:eastAsia="en-US" w:bidi="ar-SA"/>
      </w:rPr>
    </w:lvl>
    <w:lvl w:ilvl="4">
      <w:numFmt w:val="bullet"/>
      <w:lvlText w:val="•"/>
      <w:lvlJc w:val="left"/>
      <w:pPr>
        <w:ind w:left="2240" w:hanging="495"/>
      </w:pPr>
      <w:rPr>
        <w:rFonts w:hint="default"/>
        <w:lang w:val="pt-PT" w:eastAsia="en-US" w:bidi="ar-SA"/>
      </w:rPr>
    </w:lvl>
    <w:lvl w:ilvl="5">
      <w:numFmt w:val="bullet"/>
      <w:lvlText w:val="•"/>
      <w:lvlJc w:val="left"/>
      <w:pPr>
        <w:ind w:left="3460" w:hanging="495"/>
      </w:pPr>
      <w:rPr>
        <w:rFonts w:hint="default"/>
        <w:lang w:val="pt-PT" w:eastAsia="en-US" w:bidi="ar-SA"/>
      </w:rPr>
    </w:lvl>
    <w:lvl w:ilvl="6">
      <w:numFmt w:val="bullet"/>
      <w:lvlText w:val="•"/>
      <w:lvlJc w:val="left"/>
      <w:pPr>
        <w:ind w:left="4680" w:hanging="495"/>
      </w:pPr>
      <w:rPr>
        <w:rFonts w:hint="default"/>
        <w:lang w:val="pt-PT" w:eastAsia="en-US" w:bidi="ar-SA"/>
      </w:rPr>
    </w:lvl>
    <w:lvl w:ilvl="7">
      <w:numFmt w:val="bullet"/>
      <w:lvlText w:val="•"/>
      <w:lvlJc w:val="left"/>
      <w:pPr>
        <w:ind w:left="5900" w:hanging="495"/>
      </w:pPr>
      <w:rPr>
        <w:rFonts w:hint="default"/>
        <w:lang w:val="pt-PT" w:eastAsia="en-US" w:bidi="ar-SA"/>
      </w:rPr>
    </w:lvl>
    <w:lvl w:ilvl="8">
      <w:numFmt w:val="bullet"/>
      <w:lvlText w:val="•"/>
      <w:lvlJc w:val="left"/>
      <w:pPr>
        <w:ind w:left="7120" w:hanging="495"/>
      </w:pPr>
      <w:rPr>
        <w:rFonts w:hint="default"/>
        <w:lang w:val="pt-PT" w:eastAsia="en-US" w:bidi="ar-SA"/>
      </w:rPr>
    </w:lvl>
  </w:abstractNum>
  <w:abstractNum w:abstractNumId="51">
    <w:nsid w:val="58E87414"/>
    <w:multiLevelType w:val="multilevel"/>
    <w:tmpl w:val="E90AB6C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7808F5"/>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53">
    <w:nsid w:val="5D9564DA"/>
    <w:multiLevelType w:val="multilevel"/>
    <w:tmpl w:val="794CC4F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5E6A48E4"/>
    <w:multiLevelType w:val="multilevel"/>
    <w:tmpl w:val="BB9CBF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44742C8"/>
    <w:multiLevelType w:val="hybridMultilevel"/>
    <w:tmpl w:val="C55E431C"/>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56">
    <w:nsid w:val="64C53035"/>
    <w:multiLevelType w:val="multilevel"/>
    <w:tmpl w:val="B81ED3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57">
    <w:nsid w:val="65D6154E"/>
    <w:multiLevelType w:val="hybridMultilevel"/>
    <w:tmpl w:val="F26A5284"/>
    <w:lvl w:ilvl="0" w:tplc="E2CC4E14">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E01409A0">
      <w:numFmt w:val="bullet"/>
      <w:lvlText w:val="•"/>
      <w:lvlJc w:val="left"/>
      <w:pPr>
        <w:ind w:left="1370" w:hanging="243"/>
      </w:pPr>
      <w:rPr>
        <w:rFonts w:hint="default"/>
        <w:lang w:val="pt-PT" w:eastAsia="en-US" w:bidi="ar-SA"/>
      </w:rPr>
    </w:lvl>
    <w:lvl w:ilvl="2" w:tplc="9DE8661C">
      <w:numFmt w:val="bullet"/>
      <w:lvlText w:val="•"/>
      <w:lvlJc w:val="left"/>
      <w:pPr>
        <w:ind w:left="2280" w:hanging="243"/>
      </w:pPr>
      <w:rPr>
        <w:rFonts w:hint="default"/>
        <w:lang w:val="pt-PT" w:eastAsia="en-US" w:bidi="ar-SA"/>
      </w:rPr>
    </w:lvl>
    <w:lvl w:ilvl="3" w:tplc="CD4A094E">
      <w:numFmt w:val="bullet"/>
      <w:lvlText w:val="•"/>
      <w:lvlJc w:val="left"/>
      <w:pPr>
        <w:ind w:left="3190" w:hanging="243"/>
      </w:pPr>
      <w:rPr>
        <w:rFonts w:hint="default"/>
        <w:lang w:val="pt-PT" w:eastAsia="en-US" w:bidi="ar-SA"/>
      </w:rPr>
    </w:lvl>
    <w:lvl w:ilvl="4" w:tplc="621AF73E">
      <w:numFmt w:val="bullet"/>
      <w:lvlText w:val="•"/>
      <w:lvlJc w:val="left"/>
      <w:pPr>
        <w:ind w:left="4100" w:hanging="243"/>
      </w:pPr>
      <w:rPr>
        <w:rFonts w:hint="default"/>
        <w:lang w:val="pt-PT" w:eastAsia="en-US" w:bidi="ar-SA"/>
      </w:rPr>
    </w:lvl>
    <w:lvl w:ilvl="5" w:tplc="C936D1EA">
      <w:numFmt w:val="bullet"/>
      <w:lvlText w:val="•"/>
      <w:lvlJc w:val="left"/>
      <w:pPr>
        <w:ind w:left="5010" w:hanging="243"/>
      </w:pPr>
      <w:rPr>
        <w:rFonts w:hint="default"/>
        <w:lang w:val="pt-PT" w:eastAsia="en-US" w:bidi="ar-SA"/>
      </w:rPr>
    </w:lvl>
    <w:lvl w:ilvl="6" w:tplc="BD52902E">
      <w:numFmt w:val="bullet"/>
      <w:lvlText w:val="•"/>
      <w:lvlJc w:val="left"/>
      <w:pPr>
        <w:ind w:left="5920" w:hanging="243"/>
      </w:pPr>
      <w:rPr>
        <w:rFonts w:hint="default"/>
        <w:lang w:val="pt-PT" w:eastAsia="en-US" w:bidi="ar-SA"/>
      </w:rPr>
    </w:lvl>
    <w:lvl w:ilvl="7" w:tplc="B82E3EA2">
      <w:numFmt w:val="bullet"/>
      <w:lvlText w:val="•"/>
      <w:lvlJc w:val="left"/>
      <w:pPr>
        <w:ind w:left="6830" w:hanging="243"/>
      </w:pPr>
      <w:rPr>
        <w:rFonts w:hint="default"/>
        <w:lang w:val="pt-PT" w:eastAsia="en-US" w:bidi="ar-SA"/>
      </w:rPr>
    </w:lvl>
    <w:lvl w:ilvl="8" w:tplc="295CF4F6">
      <w:numFmt w:val="bullet"/>
      <w:lvlText w:val="•"/>
      <w:lvlJc w:val="left"/>
      <w:pPr>
        <w:ind w:left="7740" w:hanging="243"/>
      </w:pPr>
      <w:rPr>
        <w:rFonts w:hint="default"/>
        <w:lang w:val="pt-PT" w:eastAsia="en-US" w:bidi="ar-SA"/>
      </w:rPr>
    </w:lvl>
  </w:abstractNum>
  <w:abstractNum w:abstractNumId="58">
    <w:nsid w:val="67920A2C"/>
    <w:multiLevelType w:val="hybridMultilevel"/>
    <w:tmpl w:val="E826BA2C"/>
    <w:lvl w:ilvl="0" w:tplc="66566B76">
      <w:numFmt w:val="bullet"/>
      <w:lvlText w:val=""/>
      <w:lvlJc w:val="left"/>
      <w:pPr>
        <w:ind w:left="1080" w:hanging="360"/>
      </w:pPr>
      <w:rPr>
        <w:rFonts w:ascii="Symbol" w:eastAsia="Symbol" w:hAnsi="Symbol" w:cs="Symbol" w:hint="default"/>
        <w:w w:val="100"/>
        <w:sz w:val="22"/>
        <w:szCs w:val="22"/>
        <w:lang w:val="pt-PT" w:eastAsia="en-US" w:bidi="ar-SA"/>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9">
    <w:nsid w:val="6C6A64C4"/>
    <w:multiLevelType w:val="hybridMultilevel"/>
    <w:tmpl w:val="230C0ADA"/>
    <w:lvl w:ilvl="0" w:tplc="4DB45710">
      <w:start w:val="1"/>
      <w:numFmt w:val="decimal"/>
      <w:lvlText w:val="%1."/>
      <w:lvlJc w:val="left"/>
      <w:pPr>
        <w:ind w:left="861" w:hanging="361"/>
      </w:pPr>
      <w:rPr>
        <w:rFonts w:ascii="Tahoma" w:eastAsia="Tahoma" w:hAnsi="Tahoma" w:cs="Tahoma" w:hint="default"/>
        <w:b/>
        <w:bCs/>
        <w:spacing w:val="-1"/>
        <w:w w:val="100"/>
        <w:sz w:val="22"/>
        <w:szCs w:val="22"/>
        <w:lang w:val="pt-PT" w:eastAsia="en-US" w:bidi="ar-SA"/>
      </w:rPr>
    </w:lvl>
    <w:lvl w:ilvl="1" w:tplc="66566B76">
      <w:numFmt w:val="bullet"/>
      <w:lvlText w:val=""/>
      <w:lvlJc w:val="left"/>
      <w:pPr>
        <w:ind w:left="1352" w:hanging="360"/>
      </w:pPr>
      <w:rPr>
        <w:rFonts w:ascii="Symbol" w:eastAsia="Symbol" w:hAnsi="Symbol" w:cs="Symbol" w:hint="default"/>
        <w:w w:val="100"/>
        <w:sz w:val="22"/>
        <w:szCs w:val="22"/>
        <w:lang w:val="pt-PT" w:eastAsia="en-US" w:bidi="ar-SA"/>
      </w:rPr>
    </w:lvl>
    <w:lvl w:ilvl="2" w:tplc="0A14173C">
      <w:numFmt w:val="bullet"/>
      <w:lvlText w:val="o"/>
      <w:lvlJc w:val="left"/>
      <w:pPr>
        <w:ind w:left="140" w:hanging="360"/>
      </w:pPr>
      <w:rPr>
        <w:rFonts w:ascii="Courier New" w:eastAsia="Courier New" w:hAnsi="Courier New" w:cs="Courier New" w:hint="default"/>
        <w:w w:val="100"/>
        <w:sz w:val="22"/>
        <w:szCs w:val="22"/>
        <w:lang w:val="pt-PT" w:eastAsia="en-US" w:bidi="ar-SA"/>
      </w:rPr>
    </w:lvl>
    <w:lvl w:ilvl="3" w:tplc="B2E2214A">
      <w:numFmt w:val="bullet"/>
      <w:lvlText w:val="•"/>
      <w:lvlJc w:val="left"/>
      <w:pPr>
        <w:ind w:left="1200" w:hanging="360"/>
      </w:pPr>
      <w:rPr>
        <w:rFonts w:hint="default"/>
        <w:lang w:val="pt-PT" w:eastAsia="en-US" w:bidi="ar-SA"/>
      </w:rPr>
    </w:lvl>
    <w:lvl w:ilvl="4" w:tplc="04160003">
      <w:start w:val="1"/>
      <w:numFmt w:val="bullet"/>
      <w:lvlText w:val="o"/>
      <w:lvlJc w:val="left"/>
      <w:pPr>
        <w:ind w:left="1920" w:hanging="360"/>
      </w:pPr>
      <w:rPr>
        <w:rFonts w:ascii="Courier New" w:hAnsi="Courier New" w:cs="Courier New" w:hint="default"/>
      </w:rPr>
    </w:lvl>
    <w:lvl w:ilvl="5" w:tplc="5A7A6AD6">
      <w:numFmt w:val="bullet"/>
      <w:lvlText w:val="•"/>
      <w:lvlJc w:val="left"/>
      <w:pPr>
        <w:ind w:left="3148" w:hanging="360"/>
      </w:pPr>
      <w:rPr>
        <w:rFonts w:hint="default"/>
        <w:lang w:val="pt-PT" w:eastAsia="en-US" w:bidi="ar-SA"/>
      </w:rPr>
    </w:lvl>
    <w:lvl w:ilvl="6" w:tplc="264482CE">
      <w:numFmt w:val="bullet"/>
      <w:lvlText w:val="•"/>
      <w:lvlJc w:val="left"/>
      <w:pPr>
        <w:ind w:left="4377" w:hanging="360"/>
      </w:pPr>
      <w:rPr>
        <w:rFonts w:hint="default"/>
        <w:lang w:val="pt-PT" w:eastAsia="en-US" w:bidi="ar-SA"/>
      </w:rPr>
    </w:lvl>
    <w:lvl w:ilvl="7" w:tplc="854C151E">
      <w:numFmt w:val="bullet"/>
      <w:lvlText w:val="•"/>
      <w:lvlJc w:val="left"/>
      <w:pPr>
        <w:ind w:left="5606" w:hanging="360"/>
      </w:pPr>
      <w:rPr>
        <w:rFonts w:hint="default"/>
        <w:lang w:val="pt-PT" w:eastAsia="en-US" w:bidi="ar-SA"/>
      </w:rPr>
    </w:lvl>
    <w:lvl w:ilvl="8" w:tplc="6DAA7906">
      <w:numFmt w:val="bullet"/>
      <w:lvlText w:val="•"/>
      <w:lvlJc w:val="left"/>
      <w:pPr>
        <w:ind w:left="6834" w:hanging="360"/>
      </w:pPr>
      <w:rPr>
        <w:rFonts w:hint="default"/>
        <w:lang w:val="pt-PT" w:eastAsia="en-US" w:bidi="ar-SA"/>
      </w:rPr>
    </w:lvl>
  </w:abstractNum>
  <w:abstractNum w:abstractNumId="60">
    <w:nsid w:val="716B6BA2"/>
    <w:multiLevelType w:val="hybridMultilevel"/>
    <w:tmpl w:val="CF266A90"/>
    <w:lvl w:ilvl="0" w:tplc="70480166">
      <w:start w:val="1"/>
      <w:numFmt w:val="lowerLetter"/>
      <w:lvlText w:val="%1)"/>
      <w:lvlJc w:val="left"/>
      <w:pPr>
        <w:ind w:left="221" w:hanging="245"/>
      </w:pPr>
      <w:rPr>
        <w:rFonts w:ascii="Calibri" w:eastAsia="Calibri" w:hAnsi="Calibri" w:cs="Calibri" w:hint="default"/>
        <w:w w:val="99"/>
        <w:sz w:val="24"/>
        <w:szCs w:val="24"/>
        <w:lang w:val="pt-PT" w:eastAsia="en-US" w:bidi="ar-SA"/>
      </w:rPr>
    </w:lvl>
    <w:lvl w:ilvl="1" w:tplc="1EC0EF74">
      <w:numFmt w:val="bullet"/>
      <w:lvlText w:val="•"/>
      <w:lvlJc w:val="left"/>
      <w:pPr>
        <w:ind w:left="1154" w:hanging="245"/>
      </w:pPr>
      <w:rPr>
        <w:rFonts w:hint="default"/>
        <w:lang w:val="pt-PT" w:eastAsia="en-US" w:bidi="ar-SA"/>
      </w:rPr>
    </w:lvl>
    <w:lvl w:ilvl="2" w:tplc="F5266378">
      <w:numFmt w:val="bullet"/>
      <w:lvlText w:val="•"/>
      <w:lvlJc w:val="left"/>
      <w:pPr>
        <w:ind w:left="2088" w:hanging="245"/>
      </w:pPr>
      <w:rPr>
        <w:rFonts w:hint="default"/>
        <w:lang w:val="pt-PT" w:eastAsia="en-US" w:bidi="ar-SA"/>
      </w:rPr>
    </w:lvl>
    <w:lvl w:ilvl="3" w:tplc="50E6E766">
      <w:numFmt w:val="bullet"/>
      <w:lvlText w:val="•"/>
      <w:lvlJc w:val="left"/>
      <w:pPr>
        <w:ind w:left="3022" w:hanging="245"/>
      </w:pPr>
      <w:rPr>
        <w:rFonts w:hint="default"/>
        <w:lang w:val="pt-PT" w:eastAsia="en-US" w:bidi="ar-SA"/>
      </w:rPr>
    </w:lvl>
    <w:lvl w:ilvl="4" w:tplc="D988DEC2">
      <w:numFmt w:val="bullet"/>
      <w:lvlText w:val="•"/>
      <w:lvlJc w:val="left"/>
      <w:pPr>
        <w:ind w:left="3956" w:hanging="245"/>
      </w:pPr>
      <w:rPr>
        <w:rFonts w:hint="default"/>
        <w:lang w:val="pt-PT" w:eastAsia="en-US" w:bidi="ar-SA"/>
      </w:rPr>
    </w:lvl>
    <w:lvl w:ilvl="5" w:tplc="751E666A">
      <w:numFmt w:val="bullet"/>
      <w:lvlText w:val="•"/>
      <w:lvlJc w:val="left"/>
      <w:pPr>
        <w:ind w:left="4890" w:hanging="245"/>
      </w:pPr>
      <w:rPr>
        <w:rFonts w:hint="default"/>
        <w:lang w:val="pt-PT" w:eastAsia="en-US" w:bidi="ar-SA"/>
      </w:rPr>
    </w:lvl>
    <w:lvl w:ilvl="6" w:tplc="5924153E">
      <w:numFmt w:val="bullet"/>
      <w:lvlText w:val="•"/>
      <w:lvlJc w:val="left"/>
      <w:pPr>
        <w:ind w:left="5824" w:hanging="245"/>
      </w:pPr>
      <w:rPr>
        <w:rFonts w:hint="default"/>
        <w:lang w:val="pt-PT" w:eastAsia="en-US" w:bidi="ar-SA"/>
      </w:rPr>
    </w:lvl>
    <w:lvl w:ilvl="7" w:tplc="54BE86D4">
      <w:numFmt w:val="bullet"/>
      <w:lvlText w:val="•"/>
      <w:lvlJc w:val="left"/>
      <w:pPr>
        <w:ind w:left="6758" w:hanging="245"/>
      </w:pPr>
      <w:rPr>
        <w:rFonts w:hint="default"/>
        <w:lang w:val="pt-PT" w:eastAsia="en-US" w:bidi="ar-SA"/>
      </w:rPr>
    </w:lvl>
    <w:lvl w:ilvl="8" w:tplc="EF8094DC">
      <w:numFmt w:val="bullet"/>
      <w:lvlText w:val="•"/>
      <w:lvlJc w:val="left"/>
      <w:pPr>
        <w:ind w:left="7692" w:hanging="245"/>
      </w:pPr>
      <w:rPr>
        <w:rFonts w:hint="default"/>
        <w:lang w:val="pt-PT" w:eastAsia="en-US" w:bidi="ar-SA"/>
      </w:rPr>
    </w:lvl>
  </w:abstractNum>
  <w:abstractNum w:abstractNumId="61">
    <w:nsid w:val="7A334AEB"/>
    <w:multiLevelType w:val="hybridMultilevel"/>
    <w:tmpl w:val="B93CC29C"/>
    <w:lvl w:ilvl="0" w:tplc="04160001">
      <w:start w:val="1"/>
      <w:numFmt w:val="bullet"/>
      <w:lvlText w:val=""/>
      <w:lvlJc w:val="left"/>
      <w:pPr>
        <w:ind w:left="1208" w:hanging="360"/>
      </w:pPr>
      <w:rPr>
        <w:rFonts w:ascii="Symbol" w:hAnsi="Symbol" w:hint="default"/>
      </w:rPr>
    </w:lvl>
    <w:lvl w:ilvl="1" w:tplc="04160003">
      <w:start w:val="1"/>
      <w:numFmt w:val="bullet"/>
      <w:lvlText w:val="o"/>
      <w:lvlJc w:val="left"/>
      <w:pPr>
        <w:ind w:left="1928" w:hanging="360"/>
      </w:pPr>
      <w:rPr>
        <w:rFonts w:ascii="Courier New" w:hAnsi="Courier New" w:cs="Courier New" w:hint="default"/>
      </w:rPr>
    </w:lvl>
    <w:lvl w:ilvl="2" w:tplc="04160005" w:tentative="1">
      <w:start w:val="1"/>
      <w:numFmt w:val="bullet"/>
      <w:lvlText w:val=""/>
      <w:lvlJc w:val="left"/>
      <w:pPr>
        <w:ind w:left="2648" w:hanging="360"/>
      </w:pPr>
      <w:rPr>
        <w:rFonts w:ascii="Wingdings" w:hAnsi="Wingdings" w:hint="default"/>
      </w:rPr>
    </w:lvl>
    <w:lvl w:ilvl="3" w:tplc="04160001" w:tentative="1">
      <w:start w:val="1"/>
      <w:numFmt w:val="bullet"/>
      <w:lvlText w:val=""/>
      <w:lvlJc w:val="left"/>
      <w:pPr>
        <w:ind w:left="3368" w:hanging="360"/>
      </w:pPr>
      <w:rPr>
        <w:rFonts w:ascii="Symbol" w:hAnsi="Symbol" w:hint="default"/>
      </w:rPr>
    </w:lvl>
    <w:lvl w:ilvl="4" w:tplc="04160003" w:tentative="1">
      <w:start w:val="1"/>
      <w:numFmt w:val="bullet"/>
      <w:lvlText w:val="o"/>
      <w:lvlJc w:val="left"/>
      <w:pPr>
        <w:ind w:left="4088" w:hanging="360"/>
      </w:pPr>
      <w:rPr>
        <w:rFonts w:ascii="Courier New" w:hAnsi="Courier New" w:cs="Courier New" w:hint="default"/>
      </w:rPr>
    </w:lvl>
    <w:lvl w:ilvl="5" w:tplc="04160005" w:tentative="1">
      <w:start w:val="1"/>
      <w:numFmt w:val="bullet"/>
      <w:lvlText w:val=""/>
      <w:lvlJc w:val="left"/>
      <w:pPr>
        <w:ind w:left="4808" w:hanging="360"/>
      </w:pPr>
      <w:rPr>
        <w:rFonts w:ascii="Wingdings" w:hAnsi="Wingdings" w:hint="default"/>
      </w:rPr>
    </w:lvl>
    <w:lvl w:ilvl="6" w:tplc="04160001" w:tentative="1">
      <w:start w:val="1"/>
      <w:numFmt w:val="bullet"/>
      <w:lvlText w:val=""/>
      <w:lvlJc w:val="left"/>
      <w:pPr>
        <w:ind w:left="5528" w:hanging="360"/>
      </w:pPr>
      <w:rPr>
        <w:rFonts w:ascii="Symbol" w:hAnsi="Symbol" w:hint="default"/>
      </w:rPr>
    </w:lvl>
    <w:lvl w:ilvl="7" w:tplc="04160003" w:tentative="1">
      <w:start w:val="1"/>
      <w:numFmt w:val="bullet"/>
      <w:lvlText w:val="o"/>
      <w:lvlJc w:val="left"/>
      <w:pPr>
        <w:ind w:left="6248" w:hanging="360"/>
      </w:pPr>
      <w:rPr>
        <w:rFonts w:ascii="Courier New" w:hAnsi="Courier New" w:cs="Courier New" w:hint="default"/>
      </w:rPr>
    </w:lvl>
    <w:lvl w:ilvl="8" w:tplc="04160005" w:tentative="1">
      <w:start w:val="1"/>
      <w:numFmt w:val="bullet"/>
      <w:lvlText w:val=""/>
      <w:lvlJc w:val="left"/>
      <w:pPr>
        <w:ind w:left="6968" w:hanging="360"/>
      </w:pPr>
      <w:rPr>
        <w:rFonts w:ascii="Wingdings" w:hAnsi="Wingdings" w:hint="default"/>
      </w:rPr>
    </w:lvl>
  </w:abstractNum>
  <w:abstractNum w:abstractNumId="62">
    <w:nsid w:val="7A9900BD"/>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63">
    <w:nsid w:val="7D237643"/>
    <w:multiLevelType w:val="multilevel"/>
    <w:tmpl w:val="240C56F4"/>
    <w:lvl w:ilvl="0">
      <w:start w:val="1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50"/>
  </w:num>
  <w:num w:numId="3">
    <w:abstractNumId w:val="9"/>
  </w:num>
  <w:num w:numId="4">
    <w:abstractNumId w:val="16"/>
  </w:num>
  <w:num w:numId="5">
    <w:abstractNumId w:val="60"/>
  </w:num>
  <w:num w:numId="6">
    <w:abstractNumId w:val="57"/>
  </w:num>
  <w:num w:numId="7">
    <w:abstractNumId w:val="32"/>
  </w:num>
  <w:num w:numId="8">
    <w:abstractNumId w:val="35"/>
  </w:num>
  <w:num w:numId="9">
    <w:abstractNumId w:val="4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34"/>
  </w:num>
  <w:num w:numId="13">
    <w:abstractNumId w:val="13"/>
  </w:num>
  <w:num w:numId="14">
    <w:abstractNumId w:val="12"/>
  </w:num>
  <w:num w:numId="15">
    <w:abstractNumId w:val="43"/>
  </w:num>
  <w:num w:numId="16">
    <w:abstractNumId w:val="2"/>
  </w:num>
  <w:num w:numId="17">
    <w:abstractNumId w:val="33"/>
  </w:num>
  <w:num w:numId="18">
    <w:abstractNumId w:val="10"/>
  </w:num>
  <w:num w:numId="19">
    <w:abstractNumId w:val="55"/>
  </w:num>
  <w:num w:numId="20">
    <w:abstractNumId w:val="39"/>
  </w:num>
  <w:num w:numId="21">
    <w:abstractNumId w:val="51"/>
  </w:num>
  <w:num w:numId="22">
    <w:abstractNumId w:val="4"/>
  </w:num>
  <w:num w:numId="23">
    <w:abstractNumId w:val="8"/>
  </w:num>
  <w:num w:numId="24">
    <w:abstractNumId w:val="63"/>
  </w:num>
  <w:num w:numId="25">
    <w:abstractNumId w:val="28"/>
  </w:num>
  <w:num w:numId="26">
    <w:abstractNumId w:val="11"/>
  </w:num>
  <w:num w:numId="27">
    <w:abstractNumId w:val="4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8"/>
  </w:num>
  <w:num w:numId="33">
    <w:abstractNumId w:val="61"/>
  </w:num>
  <w:num w:numId="34">
    <w:abstractNumId w:val="59"/>
  </w:num>
  <w:num w:numId="35">
    <w:abstractNumId w:val="26"/>
  </w:num>
  <w:num w:numId="36">
    <w:abstractNumId w:val="7"/>
  </w:num>
  <w:num w:numId="37">
    <w:abstractNumId w:val="58"/>
  </w:num>
  <w:num w:numId="38">
    <w:abstractNumId w:val="52"/>
  </w:num>
  <w:num w:numId="39">
    <w:abstractNumId w:val="45"/>
  </w:num>
  <w:num w:numId="40">
    <w:abstractNumId w:val="0"/>
  </w:num>
  <w:num w:numId="4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30"/>
  </w:num>
  <w:num w:numId="44">
    <w:abstractNumId w:val="3"/>
  </w:num>
  <w:num w:numId="45">
    <w:abstractNumId w:val="18"/>
  </w:num>
  <w:num w:numId="46">
    <w:abstractNumId w:val="41"/>
  </w:num>
  <w:num w:numId="47">
    <w:abstractNumId w:val="37"/>
  </w:num>
  <w:num w:numId="48">
    <w:abstractNumId w:val="17"/>
  </w:num>
  <w:num w:numId="49">
    <w:abstractNumId w:val="19"/>
  </w:num>
  <w:num w:numId="50">
    <w:abstractNumId w:val="54"/>
  </w:num>
  <w:num w:numId="51">
    <w:abstractNumId w:val="6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num>
  <w:num w:numId="54">
    <w:abstractNumId w:val="15"/>
  </w:num>
  <w:num w:numId="55">
    <w:abstractNumId w:val="27"/>
  </w:num>
  <w:num w:numId="56">
    <w:abstractNumId w:val="20"/>
  </w:num>
  <w:num w:numId="57">
    <w:abstractNumId w:val="21"/>
  </w:num>
  <w:num w:numId="58">
    <w:abstractNumId w:val="44"/>
  </w:num>
  <w:num w:numId="59">
    <w:abstractNumId w:val="56"/>
  </w:num>
  <w:num w:numId="60">
    <w:abstractNumId w:val="5"/>
  </w:num>
  <w:num w:numId="61">
    <w:abstractNumId w:val="40"/>
  </w:num>
  <w:num w:numId="62">
    <w:abstractNumId w:val="53"/>
  </w:num>
  <w:num w:numId="63">
    <w:abstractNumId w:val="47"/>
  </w:num>
  <w:num w:numId="64">
    <w:abstractNumId w:val="25"/>
  </w:num>
  <w:num w:numId="65">
    <w:abstractNumId w:val="46"/>
  </w:num>
  <w:num w:numId="66">
    <w:abstractNumId w:val="17"/>
    <w:lvlOverride w:ilvl="0">
      <w:startOverride w:val="1"/>
    </w:lvlOverride>
    <w:lvlOverride w:ilvl="1">
      <w:startOverride w:val="1"/>
    </w:lvlOverride>
    <w:lvlOverride w:ilvl="2">
      <w:startOverride w:val="1"/>
    </w:lvlOverride>
  </w:num>
  <w:num w:numId="67">
    <w:abstractNumId w:val="23"/>
  </w:num>
  <w:num w:numId="68">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241F"/>
    <w:rsid w:val="00012886"/>
    <w:rsid w:val="00016311"/>
    <w:rsid w:val="00022114"/>
    <w:rsid w:val="00022B3E"/>
    <w:rsid w:val="000305EC"/>
    <w:rsid w:val="00033D31"/>
    <w:rsid w:val="00036560"/>
    <w:rsid w:val="00040A01"/>
    <w:rsid w:val="00043ABB"/>
    <w:rsid w:val="0004474F"/>
    <w:rsid w:val="000454AF"/>
    <w:rsid w:val="000465A6"/>
    <w:rsid w:val="00054C1C"/>
    <w:rsid w:val="000560CE"/>
    <w:rsid w:val="00062913"/>
    <w:rsid w:val="00067EAE"/>
    <w:rsid w:val="00073CEB"/>
    <w:rsid w:val="00073F69"/>
    <w:rsid w:val="0007764F"/>
    <w:rsid w:val="0007786B"/>
    <w:rsid w:val="000846F4"/>
    <w:rsid w:val="00090B57"/>
    <w:rsid w:val="0009633B"/>
    <w:rsid w:val="000A1920"/>
    <w:rsid w:val="000A1EF4"/>
    <w:rsid w:val="000A335D"/>
    <w:rsid w:val="000A7037"/>
    <w:rsid w:val="000A7D89"/>
    <w:rsid w:val="000B0498"/>
    <w:rsid w:val="000B0848"/>
    <w:rsid w:val="000B460F"/>
    <w:rsid w:val="000B6FD3"/>
    <w:rsid w:val="000B7C5D"/>
    <w:rsid w:val="000D1097"/>
    <w:rsid w:val="000D2044"/>
    <w:rsid w:val="000D26A4"/>
    <w:rsid w:val="000D4125"/>
    <w:rsid w:val="000D5A52"/>
    <w:rsid w:val="000D68C0"/>
    <w:rsid w:val="000E0958"/>
    <w:rsid w:val="000E0C8B"/>
    <w:rsid w:val="000E538F"/>
    <w:rsid w:val="000E5CD2"/>
    <w:rsid w:val="000F5682"/>
    <w:rsid w:val="001003BD"/>
    <w:rsid w:val="00103753"/>
    <w:rsid w:val="00112041"/>
    <w:rsid w:val="001149BF"/>
    <w:rsid w:val="00120ACA"/>
    <w:rsid w:val="00123959"/>
    <w:rsid w:val="00125E77"/>
    <w:rsid w:val="0012620A"/>
    <w:rsid w:val="00133874"/>
    <w:rsid w:val="0013456E"/>
    <w:rsid w:val="001350E7"/>
    <w:rsid w:val="001365A5"/>
    <w:rsid w:val="00137F73"/>
    <w:rsid w:val="00140AEB"/>
    <w:rsid w:val="00140CE2"/>
    <w:rsid w:val="00145DB5"/>
    <w:rsid w:val="00153802"/>
    <w:rsid w:val="00154157"/>
    <w:rsid w:val="0015643E"/>
    <w:rsid w:val="00157831"/>
    <w:rsid w:val="00162D34"/>
    <w:rsid w:val="00164585"/>
    <w:rsid w:val="001655B6"/>
    <w:rsid w:val="00170353"/>
    <w:rsid w:val="00176960"/>
    <w:rsid w:val="00181509"/>
    <w:rsid w:val="00182505"/>
    <w:rsid w:val="00185E02"/>
    <w:rsid w:val="0019354B"/>
    <w:rsid w:val="00194753"/>
    <w:rsid w:val="00195707"/>
    <w:rsid w:val="001A1F83"/>
    <w:rsid w:val="001A2DFC"/>
    <w:rsid w:val="001A3103"/>
    <w:rsid w:val="001A38EE"/>
    <w:rsid w:val="001A5E35"/>
    <w:rsid w:val="001A6A0B"/>
    <w:rsid w:val="001B1B51"/>
    <w:rsid w:val="001B248C"/>
    <w:rsid w:val="001B383E"/>
    <w:rsid w:val="001B485D"/>
    <w:rsid w:val="001B5370"/>
    <w:rsid w:val="001D33EB"/>
    <w:rsid w:val="001D5D36"/>
    <w:rsid w:val="001D6BDC"/>
    <w:rsid w:val="001E0534"/>
    <w:rsid w:val="001E525D"/>
    <w:rsid w:val="001E5EB8"/>
    <w:rsid w:val="001F390E"/>
    <w:rsid w:val="001F76F5"/>
    <w:rsid w:val="00202E8A"/>
    <w:rsid w:val="00210061"/>
    <w:rsid w:val="00210E3F"/>
    <w:rsid w:val="00215FB9"/>
    <w:rsid w:val="00221445"/>
    <w:rsid w:val="00227BF6"/>
    <w:rsid w:val="002327D2"/>
    <w:rsid w:val="0023391B"/>
    <w:rsid w:val="00236B13"/>
    <w:rsid w:val="00236ED6"/>
    <w:rsid w:val="002378A0"/>
    <w:rsid w:val="0025283D"/>
    <w:rsid w:val="002537A3"/>
    <w:rsid w:val="00257C7E"/>
    <w:rsid w:val="00264EBA"/>
    <w:rsid w:val="00267D14"/>
    <w:rsid w:val="00267EB0"/>
    <w:rsid w:val="00270013"/>
    <w:rsid w:val="002721FF"/>
    <w:rsid w:val="00274EA8"/>
    <w:rsid w:val="00275A4A"/>
    <w:rsid w:val="002861E7"/>
    <w:rsid w:val="00286322"/>
    <w:rsid w:val="00286C11"/>
    <w:rsid w:val="002906DE"/>
    <w:rsid w:val="002919C5"/>
    <w:rsid w:val="00292C92"/>
    <w:rsid w:val="0029347F"/>
    <w:rsid w:val="00295515"/>
    <w:rsid w:val="002A0B7D"/>
    <w:rsid w:val="002A2136"/>
    <w:rsid w:val="002A2350"/>
    <w:rsid w:val="002A2AFD"/>
    <w:rsid w:val="002A41FC"/>
    <w:rsid w:val="002A4FFA"/>
    <w:rsid w:val="002A555B"/>
    <w:rsid w:val="002A6360"/>
    <w:rsid w:val="002B1147"/>
    <w:rsid w:val="002B633D"/>
    <w:rsid w:val="002B7910"/>
    <w:rsid w:val="002C0F48"/>
    <w:rsid w:val="002C61AC"/>
    <w:rsid w:val="002D38BE"/>
    <w:rsid w:val="002E74B4"/>
    <w:rsid w:val="002F0291"/>
    <w:rsid w:val="002F0CF3"/>
    <w:rsid w:val="002F212F"/>
    <w:rsid w:val="002F240A"/>
    <w:rsid w:val="002F3B90"/>
    <w:rsid w:val="002F7442"/>
    <w:rsid w:val="002F7CB6"/>
    <w:rsid w:val="00307D76"/>
    <w:rsid w:val="00325CD6"/>
    <w:rsid w:val="003273CD"/>
    <w:rsid w:val="0032784B"/>
    <w:rsid w:val="00332F65"/>
    <w:rsid w:val="00334BF4"/>
    <w:rsid w:val="00337100"/>
    <w:rsid w:val="00337917"/>
    <w:rsid w:val="0034271B"/>
    <w:rsid w:val="00344951"/>
    <w:rsid w:val="0034528B"/>
    <w:rsid w:val="00346B34"/>
    <w:rsid w:val="00360FA8"/>
    <w:rsid w:val="0036193E"/>
    <w:rsid w:val="00362C70"/>
    <w:rsid w:val="00365C07"/>
    <w:rsid w:val="003660D0"/>
    <w:rsid w:val="003665A5"/>
    <w:rsid w:val="003800D5"/>
    <w:rsid w:val="00386618"/>
    <w:rsid w:val="00390DA1"/>
    <w:rsid w:val="00392612"/>
    <w:rsid w:val="003A26C1"/>
    <w:rsid w:val="003A4838"/>
    <w:rsid w:val="003A5DDF"/>
    <w:rsid w:val="003A6318"/>
    <w:rsid w:val="003A6E4F"/>
    <w:rsid w:val="003A7574"/>
    <w:rsid w:val="003A7809"/>
    <w:rsid w:val="003B4476"/>
    <w:rsid w:val="003B5663"/>
    <w:rsid w:val="003B7A55"/>
    <w:rsid w:val="003C4C4B"/>
    <w:rsid w:val="003C699D"/>
    <w:rsid w:val="003D36AB"/>
    <w:rsid w:val="003D426E"/>
    <w:rsid w:val="003D659D"/>
    <w:rsid w:val="003E2B33"/>
    <w:rsid w:val="003E4CE2"/>
    <w:rsid w:val="003E6C8C"/>
    <w:rsid w:val="003F0729"/>
    <w:rsid w:val="003F188B"/>
    <w:rsid w:val="003F4714"/>
    <w:rsid w:val="003F6984"/>
    <w:rsid w:val="00401B8C"/>
    <w:rsid w:val="004144EE"/>
    <w:rsid w:val="00416F72"/>
    <w:rsid w:val="00417423"/>
    <w:rsid w:val="00417EB1"/>
    <w:rsid w:val="00424604"/>
    <w:rsid w:val="004318E0"/>
    <w:rsid w:val="00431FF6"/>
    <w:rsid w:val="004321E0"/>
    <w:rsid w:val="00433F74"/>
    <w:rsid w:val="00436176"/>
    <w:rsid w:val="004364B3"/>
    <w:rsid w:val="00441A78"/>
    <w:rsid w:val="0044266B"/>
    <w:rsid w:val="0045331F"/>
    <w:rsid w:val="004544F4"/>
    <w:rsid w:val="00463F58"/>
    <w:rsid w:val="00464A24"/>
    <w:rsid w:val="00465407"/>
    <w:rsid w:val="00471764"/>
    <w:rsid w:val="004718AD"/>
    <w:rsid w:val="00476617"/>
    <w:rsid w:val="00477F74"/>
    <w:rsid w:val="0048480F"/>
    <w:rsid w:val="00486091"/>
    <w:rsid w:val="00494D1F"/>
    <w:rsid w:val="004A4BD6"/>
    <w:rsid w:val="004A7691"/>
    <w:rsid w:val="004A7E87"/>
    <w:rsid w:val="004B4953"/>
    <w:rsid w:val="004B5156"/>
    <w:rsid w:val="004B7BA1"/>
    <w:rsid w:val="004C1EE1"/>
    <w:rsid w:val="004C680E"/>
    <w:rsid w:val="004E5168"/>
    <w:rsid w:val="004E54C9"/>
    <w:rsid w:val="004E67D4"/>
    <w:rsid w:val="004F0324"/>
    <w:rsid w:val="004F2351"/>
    <w:rsid w:val="004F2852"/>
    <w:rsid w:val="004F2DEF"/>
    <w:rsid w:val="004F5AB8"/>
    <w:rsid w:val="004F6AF8"/>
    <w:rsid w:val="004F7D72"/>
    <w:rsid w:val="005017B2"/>
    <w:rsid w:val="00501EFA"/>
    <w:rsid w:val="00502735"/>
    <w:rsid w:val="0050398B"/>
    <w:rsid w:val="005109A3"/>
    <w:rsid w:val="0051286A"/>
    <w:rsid w:val="005157D3"/>
    <w:rsid w:val="00515EF7"/>
    <w:rsid w:val="00516E79"/>
    <w:rsid w:val="00520626"/>
    <w:rsid w:val="005212ED"/>
    <w:rsid w:val="00527598"/>
    <w:rsid w:val="00533641"/>
    <w:rsid w:val="00534706"/>
    <w:rsid w:val="00534714"/>
    <w:rsid w:val="00543592"/>
    <w:rsid w:val="0054423C"/>
    <w:rsid w:val="00546227"/>
    <w:rsid w:val="00552125"/>
    <w:rsid w:val="005534B0"/>
    <w:rsid w:val="005568E8"/>
    <w:rsid w:val="00561846"/>
    <w:rsid w:val="0056778D"/>
    <w:rsid w:val="00571F10"/>
    <w:rsid w:val="00572405"/>
    <w:rsid w:val="00573199"/>
    <w:rsid w:val="0057504A"/>
    <w:rsid w:val="00576172"/>
    <w:rsid w:val="005827DC"/>
    <w:rsid w:val="00583412"/>
    <w:rsid w:val="00584FD0"/>
    <w:rsid w:val="00586902"/>
    <w:rsid w:val="00592257"/>
    <w:rsid w:val="005930C1"/>
    <w:rsid w:val="00595531"/>
    <w:rsid w:val="005959DB"/>
    <w:rsid w:val="005A345A"/>
    <w:rsid w:val="005A3586"/>
    <w:rsid w:val="005C1352"/>
    <w:rsid w:val="005C3C2D"/>
    <w:rsid w:val="005C47CA"/>
    <w:rsid w:val="005C774B"/>
    <w:rsid w:val="005D0017"/>
    <w:rsid w:val="005D16AE"/>
    <w:rsid w:val="005E017F"/>
    <w:rsid w:val="005E7548"/>
    <w:rsid w:val="005F618C"/>
    <w:rsid w:val="00601287"/>
    <w:rsid w:val="0060141A"/>
    <w:rsid w:val="00607132"/>
    <w:rsid w:val="00611725"/>
    <w:rsid w:val="0061256C"/>
    <w:rsid w:val="006132FA"/>
    <w:rsid w:val="00617FCA"/>
    <w:rsid w:val="006214C4"/>
    <w:rsid w:val="00622740"/>
    <w:rsid w:val="00624B66"/>
    <w:rsid w:val="0063219D"/>
    <w:rsid w:val="0063323D"/>
    <w:rsid w:val="00633B97"/>
    <w:rsid w:val="006348F2"/>
    <w:rsid w:val="006411FF"/>
    <w:rsid w:val="00641FC0"/>
    <w:rsid w:val="00651E1B"/>
    <w:rsid w:val="00653914"/>
    <w:rsid w:val="00654C55"/>
    <w:rsid w:val="00657074"/>
    <w:rsid w:val="00660BD6"/>
    <w:rsid w:val="00666739"/>
    <w:rsid w:val="0066673E"/>
    <w:rsid w:val="00671B75"/>
    <w:rsid w:val="00674DE6"/>
    <w:rsid w:val="006751C6"/>
    <w:rsid w:val="00681290"/>
    <w:rsid w:val="00686912"/>
    <w:rsid w:val="006904DF"/>
    <w:rsid w:val="00693773"/>
    <w:rsid w:val="0069727B"/>
    <w:rsid w:val="006A228A"/>
    <w:rsid w:val="006B20C6"/>
    <w:rsid w:val="006C39F3"/>
    <w:rsid w:val="006C42A0"/>
    <w:rsid w:val="006C6F3A"/>
    <w:rsid w:val="006D0FD2"/>
    <w:rsid w:val="006D20B9"/>
    <w:rsid w:val="006D3D68"/>
    <w:rsid w:val="006E2BA9"/>
    <w:rsid w:val="006E40F0"/>
    <w:rsid w:val="006E5BF0"/>
    <w:rsid w:val="006E66F4"/>
    <w:rsid w:val="006E6D5F"/>
    <w:rsid w:val="006E7508"/>
    <w:rsid w:val="006F1935"/>
    <w:rsid w:val="006F238D"/>
    <w:rsid w:val="00701688"/>
    <w:rsid w:val="00705F9F"/>
    <w:rsid w:val="0070651F"/>
    <w:rsid w:val="00710F6B"/>
    <w:rsid w:val="0071374D"/>
    <w:rsid w:val="007176D3"/>
    <w:rsid w:val="00724553"/>
    <w:rsid w:val="00727CCB"/>
    <w:rsid w:val="00734607"/>
    <w:rsid w:val="00742BA0"/>
    <w:rsid w:val="007440C6"/>
    <w:rsid w:val="0074490C"/>
    <w:rsid w:val="007452BF"/>
    <w:rsid w:val="0075305B"/>
    <w:rsid w:val="007600DB"/>
    <w:rsid w:val="00760331"/>
    <w:rsid w:val="0076389F"/>
    <w:rsid w:val="00774FBD"/>
    <w:rsid w:val="00775446"/>
    <w:rsid w:val="00777FC5"/>
    <w:rsid w:val="007817C2"/>
    <w:rsid w:val="007821F1"/>
    <w:rsid w:val="007A60C7"/>
    <w:rsid w:val="007B1138"/>
    <w:rsid w:val="007B274C"/>
    <w:rsid w:val="007B5C40"/>
    <w:rsid w:val="007C212D"/>
    <w:rsid w:val="007C315A"/>
    <w:rsid w:val="007C4CFF"/>
    <w:rsid w:val="007C5B72"/>
    <w:rsid w:val="007C69D7"/>
    <w:rsid w:val="007D0E93"/>
    <w:rsid w:val="007D4132"/>
    <w:rsid w:val="007D71B1"/>
    <w:rsid w:val="007E14D5"/>
    <w:rsid w:val="007E2996"/>
    <w:rsid w:val="007E2B1F"/>
    <w:rsid w:val="007E334A"/>
    <w:rsid w:val="007E4243"/>
    <w:rsid w:val="007E4CCD"/>
    <w:rsid w:val="007F435E"/>
    <w:rsid w:val="007F4C48"/>
    <w:rsid w:val="007F7A87"/>
    <w:rsid w:val="00801DE8"/>
    <w:rsid w:val="008024C7"/>
    <w:rsid w:val="0080346A"/>
    <w:rsid w:val="00806138"/>
    <w:rsid w:val="008207E3"/>
    <w:rsid w:val="0082207B"/>
    <w:rsid w:val="008248C4"/>
    <w:rsid w:val="00824E3B"/>
    <w:rsid w:val="00825570"/>
    <w:rsid w:val="008268F8"/>
    <w:rsid w:val="008277A7"/>
    <w:rsid w:val="00834C68"/>
    <w:rsid w:val="00844A85"/>
    <w:rsid w:val="00845F75"/>
    <w:rsid w:val="008505C3"/>
    <w:rsid w:val="008536FF"/>
    <w:rsid w:val="0085563F"/>
    <w:rsid w:val="00855E43"/>
    <w:rsid w:val="00855F83"/>
    <w:rsid w:val="00862E0E"/>
    <w:rsid w:val="00863195"/>
    <w:rsid w:val="00863339"/>
    <w:rsid w:val="0087075D"/>
    <w:rsid w:val="00883A9E"/>
    <w:rsid w:val="008847F3"/>
    <w:rsid w:val="00886CB0"/>
    <w:rsid w:val="0089147E"/>
    <w:rsid w:val="00892846"/>
    <w:rsid w:val="008940FF"/>
    <w:rsid w:val="00897AF0"/>
    <w:rsid w:val="008A0572"/>
    <w:rsid w:val="008A32F6"/>
    <w:rsid w:val="008A7556"/>
    <w:rsid w:val="008B0069"/>
    <w:rsid w:val="008B0C30"/>
    <w:rsid w:val="008B4819"/>
    <w:rsid w:val="008B648E"/>
    <w:rsid w:val="008C7EFD"/>
    <w:rsid w:val="008D1182"/>
    <w:rsid w:val="008D5EA5"/>
    <w:rsid w:val="008E2F7C"/>
    <w:rsid w:val="008E45FC"/>
    <w:rsid w:val="008E4ACD"/>
    <w:rsid w:val="008F0C35"/>
    <w:rsid w:val="008F11C4"/>
    <w:rsid w:val="008F3055"/>
    <w:rsid w:val="008F477B"/>
    <w:rsid w:val="00903471"/>
    <w:rsid w:val="009079B0"/>
    <w:rsid w:val="009117E7"/>
    <w:rsid w:val="0091231B"/>
    <w:rsid w:val="00913AE8"/>
    <w:rsid w:val="00916ABC"/>
    <w:rsid w:val="00921875"/>
    <w:rsid w:val="00922ED4"/>
    <w:rsid w:val="00933529"/>
    <w:rsid w:val="0093378F"/>
    <w:rsid w:val="0093707D"/>
    <w:rsid w:val="00941039"/>
    <w:rsid w:val="009416C8"/>
    <w:rsid w:val="00942599"/>
    <w:rsid w:val="009425AC"/>
    <w:rsid w:val="00943116"/>
    <w:rsid w:val="00945084"/>
    <w:rsid w:val="009451D0"/>
    <w:rsid w:val="00946712"/>
    <w:rsid w:val="009474A7"/>
    <w:rsid w:val="00951450"/>
    <w:rsid w:val="009538F5"/>
    <w:rsid w:val="00956D44"/>
    <w:rsid w:val="009629E2"/>
    <w:rsid w:val="00967832"/>
    <w:rsid w:val="0097433C"/>
    <w:rsid w:val="00974625"/>
    <w:rsid w:val="00985C2D"/>
    <w:rsid w:val="00987C32"/>
    <w:rsid w:val="009907B1"/>
    <w:rsid w:val="00991721"/>
    <w:rsid w:val="009932D5"/>
    <w:rsid w:val="00995095"/>
    <w:rsid w:val="009962CF"/>
    <w:rsid w:val="009A2438"/>
    <w:rsid w:val="009A3A6E"/>
    <w:rsid w:val="009A472A"/>
    <w:rsid w:val="009A6951"/>
    <w:rsid w:val="009B2A7F"/>
    <w:rsid w:val="009B5315"/>
    <w:rsid w:val="009B60AF"/>
    <w:rsid w:val="009B6E01"/>
    <w:rsid w:val="009C0B10"/>
    <w:rsid w:val="009C1752"/>
    <w:rsid w:val="009C3147"/>
    <w:rsid w:val="009C3CC3"/>
    <w:rsid w:val="009C7204"/>
    <w:rsid w:val="009D6218"/>
    <w:rsid w:val="009E455C"/>
    <w:rsid w:val="009F379B"/>
    <w:rsid w:val="009F5E8E"/>
    <w:rsid w:val="00A01352"/>
    <w:rsid w:val="00A02412"/>
    <w:rsid w:val="00A04559"/>
    <w:rsid w:val="00A0632D"/>
    <w:rsid w:val="00A06B51"/>
    <w:rsid w:val="00A111A2"/>
    <w:rsid w:val="00A16995"/>
    <w:rsid w:val="00A20156"/>
    <w:rsid w:val="00A2086B"/>
    <w:rsid w:val="00A20B2F"/>
    <w:rsid w:val="00A27D31"/>
    <w:rsid w:val="00A27F05"/>
    <w:rsid w:val="00A323A4"/>
    <w:rsid w:val="00A41651"/>
    <w:rsid w:val="00A46A40"/>
    <w:rsid w:val="00A6095C"/>
    <w:rsid w:val="00A63203"/>
    <w:rsid w:val="00A650BF"/>
    <w:rsid w:val="00A6543A"/>
    <w:rsid w:val="00A672B6"/>
    <w:rsid w:val="00A67461"/>
    <w:rsid w:val="00A70BEB"/>
    <w:rsid w:val="00A723E8"/>
    <w:rsid w:val="00A76A08"/>
    <w:rsid w:val="00A80470"/>
    <w:rsid w:val="00A80BCE"/>
    <w:rsid w:val="00A80DC4"/>
    <w:rsid w:val="00A833C1"/>
    <w:rsid w:val="00A85D72"/>
    <w:rsid w:val="00A871D3"/>
    <w:rsid w:val="00A8754F"/>
    <w:rsid w:val="00A87702"/>
    <w:rsid w:val="00AA3A7D"/>
    <w:rsid w:val="00AA6400"/>
    <w:rsid w:val="00AB1C13"/>
    <w:rsid w:val="00AB2031"/>
    <w:rsid w:val="00AB250B"/>
    <w:rsid w:val="00AB3401"/>
    <w:rsid w:val="00AC121E"/>
    <w:rsid w:val="00AC4531"/>
    <w:rsid w:val="00AC5B88"/>
    <w:rsid w:val="00AD4A4E"/>
    <w:rsid w:val="00AE2944"/>
    <w:rsid w:val="00AE3E27"/>
    <w:rsid w:val="00AE4CC5"/>
    <w:rsid w:val="00AF024B"/>
    <w:rsid w:val="00AF13AD"/>
    <w:rsid w:val="00AF1B42"/>
    <w:rsid w:val="00AF24DE"/>
    <w:rsid w:val="00AF3898"/>
    <w:rsid w:val="00AF3E72"/>
    <w:rsid w:val="00AF54CA"/>
    <w:rsid w:val="00AF565C"/>
    <w:rsid w:val="00AF5BFF"/>
    <w:rsid w:val="00AF66FB"/>
    <w:rsid w:val="00AF7186"/>
    <w:rsid w:val="00B001A9"/>
    <w:rsid w:val="00B02913"/>
    <w:rsid w:val="00B02E1F"/>
    <w:rsid w:val="00B075E6"/>
    <w:rsid w:val="00B1146E"/>
    <w:rsid w:val="00B116EC"/>
    <w:rsid w:val="00B1550F"/>
    <w:rsid w:val="00B202C8"/>
    <w:rsid w:val="00B20362"/>
    <w:rsid w:val="00B318CC"/>
    <w:rsid w:val="00B32649"/>
    <w:rsid w:val="00B32994"/>
    <w:rsid w:val="00B33AEB"/>
    <w:rsid w:val="00B354DB"/>
    <w:rsid w:val="00B372A1"/>
    <w:rsid w:val="00B44791"/>
    <w:rsid w:val="00B46D29"/>
    <w:rsid w:val="00B52802"/>
    <w:rsid w:val="00B53C65"/>
    <w:rsid w:val="00B62000"/>
    <w:rsid w:val="00B63E88"/>
    <w:rsid w:val="00B65F7D"/>
    <w:rsid w:val="00B66C56"/>
    <w:rsid w:val="00B7726A"/>
    <w:rsid w:val="00B82AC4"/>
    <w:rsid w:val="00B833A7"/>
    <w:rsid w:val="00B83D46"/>
    <w:rsid w:val="00B86169"/>
    <w:rsid w:val="00B906B3"/>
    <w:rsid w:val="00B93ADD"/>
    <w:rsid w:val="00B97989"/>
    <w:rsid w:val="00BA0013"/>
    <w:rsid w:val="00BA3BB9"/>
    <w:rsid w:val="00BB2965"/>
    <w:rsid w:val="00BB3975"/>
    <w:rsid w:val="00BC0079"/>
    <w:rsid w:val="00BC074C"/>
    <w:rsid w:val="00BC3853"/>
    <w:rsid w:val="00BC3B42"/>
    <w:rsid w:val="00BC474B"/>
    <w:rsid w:val="00BD121E"/>
    <w:rsid w:val="00BD6794"/>
    <w:rsid w:val="00BD6B58"/>
    <w:rsid w:val="00BE44AD"/>
    <w:rsid w:val="00BE5654"/>
    <w:rsid w:val="00BE65D7"/>
    <w:rsid w:val="00BF01FE"/>
    <w:rsid w:val="00BF2DD1"/>
    <w:rsid w:val="00BF2F08"/>
    <w:rsid w:val="00BF3B50"/>
    <w:rsid w:val="00BF5151"/>
    <w:rsid w:val="00BF77F9"/>
    <w:rsid w:val="00C00203"/>
    <w:rsid w:val="00C01670"/>
    <w:rsid w:val="00C027FE"/>
    <w:rsid w:val="00C037F2"/>
    <w:rsid w:val="00C052BF"/>
    <w:rsid w:val="00C110D5"/>
    <w:rsid w:val="00C13F6D"/>
    <w:rsid w:val="00C1601E"/>
    <w:rsid w:val="00C24DA7"/>
    <w:rsid w:val="00C2738F"/>
    <w:rsid w:val="00C33D45"/>
    <w:rsid w:val="00C372C1"/>
    <w:rsid w:val="00C4011C"/>
    <w:rsid w:val="00C40412"/>
    <w:rsid w:val="00C41D3A"/>
    <w:rsid w:val="00C532F9"/>
    <w:rsid w:val="00C55AB3"/>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4B0E"/>
    <w:rsid w:val="00C87915"/>
    <w:rsid w:val="00C924A1"/>
    <w:rsid w:val="00C95482"/>
    <w:rsid w:val="00CA0986"/>
    <w:rsid w:val="00CA294F"/>
    <w:rsid w:val="00CA3553"/>
    <w:rsid w:val="00CA5A17"/>
    <w:rsid w:val="00CB0745"/>
    <w:rsid w:val="00CB5667"/>
    <w:rsid w:val="00CC5453"/>
    <w:rsid w:val="00CD381B"/>
    <w:rsid w:val="00CD41A1"/>
    <w:rsid w:val="00CE31E5"/>
    <w:rsid w:val="00CE688A"/>
    <w:rsid w:val="00CF249B"/>
    <w:rsid w:val="00CF43DC"/>
    <w:rsid w:val="00CF7DFC"/>
    <w:rsid w:val="00D04065"/>
    <w:rsid w:val="00D0469A"/>
    <w:rsid w:val="00D15BC2"/>
    <w:rsid w:val="00D15F90"/>
    <w:rsid w:val="00D2295F"/>
    <w:rsid w:val="00D3380F"/>
    <w:rsid w:val="00D34344"/>
    <w:rsid w:val="00D37283"/>
    <w:rsid w:val="00D47824"/>
    <w:rsid w:val="00D51B25"/>
    <w:rsid w:val="00D5204C"/>
    <w:rsid w:val="00D61B16"/>
    <w:rsid w:val="00D632A0"/>
    <w:rsid w:val="00D669CB"/>
    <w:rsid w:val="00D73BFC"/>
    <w:rsid w:val="00D7701B"/>
    <w:rsid w:val="00D929BB"/>
    <w:rsid w:val="00D96BFA"/>
    <w:rsid w:val="00D9779E"/>
    <w:rsid w:val="00DA087E"/>
    <w:rsid w:val="00DA5F7E"/>
    <w:rsid w:val="00DA7CA6"/>
    <w:rsid w:val="00DB666D"/>
    <w:rsid w:val="00DC2A80"/>
    <w:rsid w:val="00DC6B24"/>
    <w:rsid w:val="00DD0410"/>
    <w:rsid w:val="00DD65E7"/>
    <w:rsid w:val="00DE148F"/>
    <w:rsid w:val="00DE2074"/>
    <w:rsid w:val="00DF2589"/>
    <w:rsid w:val="00DF450C"/>
    <w:rsid w:val="00DF67B6"/>
    <w:rsid w:val="00DF72B4"/>
    <w:rsid w:val="00E0093D"/>
    <w:rsid w:val="00E02E15"/>
    <w:rsid w:val="00E10612"/>
    <w:rsid w:val="00E15D20"/>
    <w:rsid w:val="00E15DA0"/>
    <w:rsid w:val="00E21594"/>
    <w:rsid w:val="00E228BE"/>
    <w:rsid w:val="00E244FA"/>
    <w:rsid w:val="00E2527B"/>
    <w:rsid w:val="00E31F5D"/>
    <w:rsid w:val="00E3294D"/>
    <w:rsid w:val="00E42A9C"/>
    <w:rsid w:val="00E43FF7"/>
    <w:rsid w:val="00E465ED"/>
    <w:rsid w:val="00E5135F"/>
    <w:rsid w:val="00E513D2"/>
    <w:rsid w:val="00E605DF"/>
    <w:rsid w:val="00E63447"/>
    <w:rsid w:val="00E671C0"/>
    <w:rsid w:val="00E77012"/>
    <w:rsid w:val="00E91275"/>
    <w:rsid w:val="00E94066"/>
    <w:rsid w:val="00E96604"/>
    <w:rsid w:val="00EA0110"/>
    <w:rsid w:val="00EA568B"/>
    <w:rsid w:val="00EA7E99"/>
    <w:rsid w:val="00EC14A5"/>
    <w:rsid w:val="00EC27A1"/>
    <w:rsid w:val="00EC414B"/>
    <w:rsid w:val="00EC5A36"/>
    <w:rsid w:val="00EC6FE1"/>
    <w:rsid w:val="00ED2DAA"/>
    <w:rsid w:val="00ED657C"/>
    <w:rsid w:val="00EE4B86"/>
    <w:rsid w:val="00EE59E0"/>
    <w:rsid w:val="00EE5A8B"/>
    <w:rsid w:val="00EE6423"/>
    <w:rsid w:val="00EE7F0A"/>
    <w:rsid w:val="00EE7F6A"/>
    <w:rsid w:val="00EF0976"/>
    <w:rsid w:val="00EF2560"/>
    <w:rsid w:val="00F05606"/>
    <w:rsid w:val="00F11D7E"/>
    <w:rsid w:val="00F15C75"/>
    <w:rsid w:val="00F20C18"/>
    <w:rsid w:val="00F24F85"/>
    <w:rsid w:val="00F31903"/>
    <w:rsid w:val="00F32272"/>
    <w:rsid w:val="00F335D7"/>
    <w:rsid w:val="00F43C4C"/>
    <w:rsid w:val="00F46FD0"/>
    <w:rsid w:val="00F537A8"/>
    <w:rsid w:val="00F557D8"/>
    <w:rsid w:val="00F632C9"/>
    <w:rsid w:val="00F64108"/>
    <w:rsid w:val="00F64E00"/>
    <w:rsid w:val="00F728C7"/>
    <w:rsid w:val="00F738A0"/>
    <w:rsid w:val="00F802CB"/>
    <w:rsid w:val="00F822B3"/>
    <w:rsid w:val="00F827B9"/>
    <w:rsid w:val="00F84E48"/>
    <w:rsid w:val="00F939CE"/>
    <w:rsid w:val="00F96B75"/>
    <w:rsid w:val="00FA008F"/>
    <w:rsid w:val="00FA6959"/>
    <w:rsid w:val="00FB135C"/>
    <w:rsid w:val="00FB63BB"/>
    <w:rsid w:val="00FB6717"/>
    <w:rsid w:val="00FC241E"/>
    <w:rsid w:val="00FD09FA"/>
    <w:rsid w:val="00FD2838"/>
    <w:rsid w:val="00FD2FAA"/>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5629"/>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link w:val="Ttulo1Char"/>
    <w:uiPriority w:val="9"/>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uiPriority w:val="99"/>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uiPriority w:val="1"/>
    <w:qFormat/>
    <w:rsid w:val="007C4CFF"/>
    <w:pPr>
      <w:jc w:val="both"/>
    </w:pPr>
    <w:rPr>
      <w:rFonts w:ascii="Arial" w:hAnsi="Arial" w:cs="Arial"/>
    </w:rPr>
  </w:style>
  <w:style w:type="table" w:styleId="Tabelacomgrade">
    <w:name w:val="Table Grid"/>
    <w:basedOn w:val="Tabelanormal"/>
    <w:uiPriority w:val="3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uiPriority w:val="99"/>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uiPriority w:val="99"/>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uiPriority w:val="39"/>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link w:val="TtuloChar"/>
    <w:uiPriority w:val="10"/>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uiPriority w:val="99"/>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uiPriority w:val="1"/>
    <w:rsid w:val="00BC474B"/>
    <w:rPr>
      <w:rFonts w:ascii="Arial" w:hAnsi="Arial" w:cs="Arial"/>
      <w:sz w:val="24"/>
    </w:rPr>
  </w:style>
  <w:style w:type="character" w:styleId="Hyperlink">
    <w:name w:val="Hyperlink"/>
    <w:basedOn w:val="Fontepargpadro"/>
    <w:uiPriority w:val="99"/>
    <w:rsid w:val="00BC474B"/>
    <w:rPr>
      <w:rFonts w:cs="Times New Roman"/>
      <w:color w:val="0000FF"/>
      <w:u w:val="single"/>
    </w:rPr>
  </w:style>
  <w:style w:type="paragraph" w:styleId="PargrafodaLista">
    <w:name w:val="List Paragraph"/>
    <w:basedOn w:val="Normal"/>
    <w:link w:val="PargrafodaListaChar"/>
    <w:uiPriority w:val="1"/>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uiPriority w:val="99"/>
    <w:rsid w:val="00AA6400"/>
    <w:rPr>
      <w:rFonts w:ascii="Tahoma" w:hAnsi="Tahoma" w:cs="Tahoma"/>
      <w:sz w:val="16"/>
      <w:szCs w:val="16"/>
    </w:rPr>
  </w:style>
  <w:style w:type="character" w:customStyle="1" w:styleId="TextodebaloChar">
    <w:name w:val="Texto de balão Char"/>
    <w:basedOn w:val="Fontepargpadro"/>
    <w:link w:val="Textodebalo"/>
    <w:uiPriority w:val="99"/>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Fontepargpadro"/>
    <w:uiPriority w:val="99"/>
    <w:semiHidden/>
    <w:unhideWhenUsed/>
    <w:rsid w:val="002537A3"/>
    <w:rPr>
      <w:color w:val="605E5C"/>
      <w:shd w:val="clear" w:color="auto" w:fill="E1DFDD"/>
    </w:rPr>
  </w:style>
  <w:style w:type="character" w:customStyle="1" w:styleId="Ttulo1Char">
    <w:name w:val="Título 1 Char"/>
    <w:basedOn w:val="Fontepargpadro"/>
    <w:link w:val="Ttulo1"/>
    <w:uiPriority w:val="9"/>
    <w:rsid w:val="00B7726A"/>
    <w:rPr>
      <w:rFonts w:ascii="Arial" w:hAnsi="Arial" w:cs="Arial"/>
      <w:b/>
      <w:bCs/>
      <w:kern w:val="32"/>
      <w:sz w:val="32"/>
      <w:szCs w:val="32"/>
    </w:rPr>
  </w:style>
  <w:style w:type="table" w:customStyle="1" w:styleId="TableNormal">
    <w:name w:val="Table Normal"/>
    <w:uiPriority w:val="2"/>
    <w:semiHidden/>
    <w:unhideWhenUsed/>
    <w:qFormat/>
    <w:rsid w:val="00B77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6A"/>
    <w:pPr>
      <w:overflowPunct/>
      <w:adjustRightInd/>
      <w:textAlignment w:val="auto"/>
    </w:pPr>
    <w:rPr>
      <w:rFonts w:ascii="Calibri" w:eastAsia="Calibri" w:hAnsi="Calibri" w:cs="Calibri"/>
      <w:sz w:val="22"/>
      <w:szCs w:val="22"/>
      <w:lang w:val="pt-PT" w:eastAsia="en-US"/>
    </w:rPr>
  </w:style>
  <w:style w:type="paragraph" w:styleId="Textodecomentrio">
    <w:name w:val="annotation text"/>
    <w:basedOn w:val="Normal"/>
    <w:link w:val="TextodecomentrioChar"/>
    <w:unhideWhenUsed/>
    <w:rsid w:val="00B7726A"/>
    <w:pPr>
      <w:widowControl/>
      <w:overflowPunct/>
      <w:autoSpaceDE/>
      <w:autoSpaceDN/>
      <w:adjustRightInd/>
      <w:textAlignment w:val="auto"/>
    </w:pPr>
    <w:rPr>
      <w:rFonts w:ascii="Ecofont_Spranq_eco_Sans" w:eastAsiaTheme="minorEastAsia" w:hAnsi="Ecofont_Spranq_eco_Sans" w:cs="Tahoma"/>
      <w:sz w:val="20"/>
    </w:rPr>
  </w:style>
  <w:style w:type="character" w:customStyle="1" w:styleId="TextodecomentrioChar">
    <w:name w:val="Texto de comentário Char"/>
    <w:basedOn w:val="Fontepargpadro"/>
    <w:link w:val="Textodecomentrio"/>
    <w:qFormat/>
    <w:rsid w:val="00B7726A"/>
    <w:rPr>
      <w:rFonts w:ascii="Ecofont_Spranq_eco_Sans" w:eastAsiaTheme="minorEastAsia" w:hAnsi="Ecofont_Spranq_eco_Sans" w:cs="Tahoma"/>
    </w:rPr>
  </w:style>
  <w:style w:type="character" w:styleId="Refdecomentrio">
    <w:name w:val="annotation reference"/>
    <w:basedOn w:val="Fontepargpadro"/>
    <w:unhideWhenUsed/>
    <w:rsid w:val="00B7726A"/>
    <w:rPr>
      <w:sz w:val="16"/>
      <w:szCs w:val="16"/>
    </w:rPr>
  </w:style>
  <w:style w:type="paragraph" w:customStyle="1" w:styleId="Nivel01">
    <w:name w:val="Nivel 01"/>
    <w:basedOn w:val="Ttulo1"/>
    <w:next w:val="Normal"/>
    <w:link w:val="Nivel01Char"/>
    <w:autoRedefine/>
    <w:qFormat/>
    <w:rsid w:val="004F6AF8"/>
    <w:pPr>
      <w:keepLines/>
      <w:widowControl/>
      <w:numPr>
        <w:numId w:val="65"/>
      </w:numPr>
      <w:overflowPunct/>
      <w:spacing w:before="288" w:after="288" w:line="276" w:lineRule="auto"/>
      <w:ind w:left="-42" w:firstLine="42"/>
      <w:jc w:val="both"/>
      <w:textAlignment w:val="auto"/>
    </w:pPr>
    <w:rPr>
      <w:rFonts w:asciiTheme="minorHAnsi" w:eastAsiaTheme="majorEastAsia" w:hAnsiTheme="minorHAnsi" w:cs="Times New Roman"/>
      <w:kern w:val="0"/>
      <w:sz w:val="24"/>
      <w:szCs w:val="20"/>
    </w:rPr>
  </w:style>
  <w:style w:type="character" w:customStyle="1" w:styleId="Nivel2Char">
    <w:name w:val="Nivel 2 Char"/>
    <w:basedOn w:val="Fontepargpadro"/>
    <w:link w:val="Nivel2"/>
    <w:locked/>
    <w:rsid w:val="00B7726A"/>
    <w:rPr>
      <w:rFonts w:ascii="Arial" w:hAnsi="Arial" w:cs="Arial"/>
      <w:color w:val="000000"/>
    </w:rPr>
  </w:style>
  <w:style w:type="paragraph" w:customStyle="1" w:styleId="Nivel2">
    <w:name w:val="Nivel 2"/>
    <w:basedOn w:val="Normal"/>
    <w:link w:val="Nivel2Char"/>
    <w:qFormat/>
    <w:rsid w:val="00B7726A"/>
    <w:pPr>
      <w:widowControl/>
      <w:numPr>
        <w:ilvl w:val="1"/>
        <w:numId w:val="10"/>
      </w:numPr>
      <w:overflowPunct/>
      <w:autoSpaceDE/>
      <w:autoSpaceDN/>
      <w:adjustRightInd/>
      <w:spacing w:before="120" w:after="120" w:line="276" w:lineRule="auto"/>
      <w:jc w:val="both"/>
      <w:textAlignment w:val="auto"/>
    </w:pPr>
    <w:rPr>
      <w:rFonts w:ascii="Arial" w:hAnsi="Arial" w:cs="Arial"/>
      <w:color w:val="000000"/>
      <w:sz w:val="20"/>
    </w:rPr>
  </w:style>
  <w:style w:type="character" w:customStyle="1" w:styleId="Nivel3Char">
    <w:name w:val="Nivel 3 Char"/>
    <w:basedOn w:val="Fontepargpadro"/>
    <w:link w:val="Nivel3"/>
    <w:locked/>
    <w:rsid w:val="00B7726A"/>
    <w:rPr>
      <w:rFonts w:ascii="Arial" w:hAnsi="Arial" w:cs="Arial"/>
      <w:color w:val="000000"/>
    </w:rPr>
  </w:style>
  <w:style w:type="paragraph" w:customStyle="1" w:styleId="Nivel3">
    <w:name w:val="Nivel 3"/>
    <w:basedOn w:val="Normal"/>
    <w:link w:val="Nivel3Char"/>
    <w:qFormat/>
    <w:rsid w:val="00B7726A"/>
    <w:pPr>
      <w:widowControl/>
      <w:numPr>
        <w:ilvl w:val="2"/>
        <w:numId w:val="10"/>
      </w:numPr>
      <w:overflowPunct/>
      <w:autoSpaceDE/>
      <w:autoSpaceDN/>
      <w:adjustRightInd/>
      <w:spacing w:before="120" w:after="120" w:line="276" w:lineRule="auto"/>
      <w:ind w:left="284" w:firstLine="0"/>
      <w:jc w:val="both"/>
      <w:textAlignment w:val="auto"/>
    </w:pPr>
    <w:rPr>
      <w:rFonts w:ascii="Arial" w:hAnsi="Arial" w:cs="Arial"/>
      <w:color w:val="000000"/>
      <w:sz w:val="20"/>
    </w:rPr>
  </w:style>
  <w:style w:type="paragraph" w:customStyle="1" w:styleId="Nivel4">
    <w:name w:val="Nivel 4"/>
    <w:basedOn w:val="Nivel3"/>
    <w:link w:val="Nivel4Char"/>
    <w:qFormat/>
    <w:rsid w:val="00B7726A"/>
    <w:pPr>
      <w:numPr>
        <w:ilvl w:val="3"/>
      </w:numPr>
      <w:tabs>
        <w:tab w:val="num" w:pos="360"/>
      </w:tabs>
      <w:ind w:left="567" w:firstLine="0"/>
    </w:pPr>
    <w:rPr>
      <w:color w:val="auto"/>
    </w:rPr>
  </w:style>
  <w:style w:type="paragraph" w:customStyle="1" w:styleId="Nivel5">
    <w:name w:val="Nivel 5"/>
    <w:basedOn w:val="Nivel4"/>
    <w:qFormat/>
    <w:rsid w:val="00B7726A"/>
    <w:pPr>
      <w:numPr>
        <w:ilvl w:val="4"/>
      </w:numPr>
      <w:tabs>
        <w:tab w:val="num" w:pos="360"/>
      </w:tabs>
      <w:ind w:left="851" w:firstLine="0"/>
    </w:pPr>
  </w:style>
  <w:style w:type="character" w:customStyle="1" w:styleId="Nvel3-RChar">
    <w:name w:val="Nível 3-R Char"/>
    <w:basedOn w:val="Nivel3Char"/>
    <w:link w:val="Nvel3-R"/>
    <w:locked/>
    <w:rsid w:val="00B7726A"/>
    <w:rPr>
      <w:rFonts w:ascii="Arial" w:hAnsi="Arial" w:cs="Arial"/>
      <w:i/>
      <w:iCs/>
      <w:color w:val="FF0000"/>
    </w:rPr>
  </w:style>
  <w:style w:type="paragraph" w:customStyle="1" w:styleId="Nvel3-R">
    <w:name w:val="Nível 3-R"/>
    <w:basedOn w:val="Nivel3"/>
    <w:link w:val="Nvel3-RChar"/>
    <w:qFormat/>
    <w:rsid w:val="00B7726A"/>
    <w:rPr>
      <w:i/>
      <w:iCs/>
      <w:color w:val="FF0000"/>
    </w:rPr>
  </w:style>
  <w:style w:type="character" w:customStyle="1" w:styleId="Nivel4Char">
    <w:name w:val="Nivel 4 Char"/>
    <w:basedOn w:val="Fontepargpadro"/>
    <w:link w:val="Nivel4"/>
    <w:rsid w:val="00B7726A"/>
    <w:rPr>
      <w:rFonts w:ascii="Arial" w:hAnsi="Arial" w:cs="Arial"/>
    </w:rPr>
  </w:style>
  <w:style w:type="character" w:styleId="HiperlinkVisitado">
    <w:name w:val="FollowedHyperlink"/>
    <w:basedOn w:val="Fontepargpadro"/>
    <w:uiPriority w:val="99"/>
    <w:semiHidden/>
    <w:unhideWhenUsed/>
    <w:rsid w:val="00B7726A"/>
    <w:rPr>
      <w:color w:val="800080" w:themeColor="followedHyperlink"/>
      <w:u w:val="single"/>
    </w:rPr>
  </w:style>
  <w:style w:type="paragraph" w:styleId="CabealhodoSumrio">
    <w:name w:val="TOC Heading"/>
    <w:basedOn w:val="Ttulo1"/>
    <w:next w:val="Normal"/>
    <w:uiPriority w:val="39"/>
    <w:unhideWhenUsed/>
    <w:qFormat/>
    <w:rsid w:val="00A8047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rPr>
  </w:style>
  <w:style w:type="paragraph" w:styleId="Sumrio2">
    <w:name w:val="toc 2"/>
    <w:basedOn w:val="Normal"/>
    <w:next w:val="Normal"/>
    <w:autoRedefine/>
    <w:uiPriority w:val="39"/>
    <w:unhideWhenUsed/>
    <w:rsid w:val="00A80470"/>
    <w:pPr>
      <w:widowControl/>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A80470"/>
    <w:pPr>
      <w:widowControl/>
      <w:overflowPunct/>
      <w:autoSpaceDE/>
      <w:autoSpaceDN/>
      <w:adjustRightInd/>
      <w:spacing w:after="100" w:line="259" w:lineRule="auto"/>
      <w:ind w:left="440"/>
      <w:textAlignment w:val="auto"/>
    </w:pPr>
    <w:rPr>
      <w:rFonts w:asciiTheme="minorHAnsi" w:eastAsiaTheme="minorEastAsia" w:hAnsiTheme="minorHAnsi"/>
      <w:sz w:val="22"/>
      <w:szCs w:val="22"/>
    </w:rPr>
  </w:style>
  <w:style w:type="character" w:customStyle="1" w:styleId="PargrafodaListaChar">
    <w:name w:val="Parágrafo da Lista Char"/>
    <w:basedOn w:val="Fontepargpadro"/>
    <w:link w:val="PargrafodaLista"/>
    <w:uiPriority w:val="34"/>
    <w:locked/>
    <w:rsid w:val="00EE4B86"/>
    <w:rPr>
      <w:rFonts w:ascii="Calibri" w:hAnsi="Calibri" w:cs="Calibri"/>
      <w:sz w:val="22"/>
      <w:szCs w:val="22"/>
    </w:rPr>
  </w:style>
  <w:style w:type="character" w:customStyle="1" w:styleId="Nvel2-RedChar">
    <w:name w:val="Nível 2 -Red Char"/>
    <w:basedOn w:val="Nivel2Char"/>
    <w:link w:val="Nvel2-Red"/>
    <w:locked/>
    <w:rsid w:val="00EE4B86"/>
    <w:rPr>
      <w:rFonts w:ascii="Arial" w:eastAsiaTheme="minorEastAsia" w:hAnsi="Arial" w:cs="Arial"/>
      <w:i/>
      <w:iCs/>
      <w:color w:val="FF0000"/>
    </w:rPr>
  </w:style>
  <w:style w:type="paragraph" w:customStyle="1" w:styleId="Nvel2-Red">
    <w:name w:val="Nível 2 -Red"/>
    <w:basedOn w:val="Nivel2"/>
    <w:link w:val="Nvel2-RedChar"/>
    <w:qFormat/>
    <w:rsid w:val="00EE4B86"/>
    <w:pPr>
      <w:numPr>
        <w:numId w:val="28"/>
      </w:numPr>
    </w:pPr>
    <w:rPr>
      <w:rFonts w:eastAsiaTheme="minorEastAsia"/>
      <w:i/>
      <w:iCs/>
      <w:color w:val="FF0000"/>
    </w:rPr>
  </w:style>
  <w:style w:type="character" w:customStyle="1" w:styleId="Nvel1-SemNumChar">
    <w:name w:val="Nível 1-Sem Num Char"/>
    <w:basedOn w:val="Fontepargpadro"/>
    <w:link w:val="Nvel1-SemNum"/>
    <w:locked/>
    <w:rsid w:val="00EE4B86"/>
    <w:rPr>
      <w:rFonts w:ascii="Arial" w:eastAsiaTheme="majorEastAsia" w:hAnsi="Arial" w:cs="Arial"/>
      <w:b/>
      <w:bCs/>
      <w:color w:val="FF0000"/>
    </w:rPr>
  </w:style>
  <w:style w:type="paragraph" w:customStyle="1" w:styleId="Nvel1-SemNum">
    <w:name w:val="Nível 1-Sem Num"/>
    <w:basedOn w:val="Nivel01"/>
    <w:link w:val="Nvel1-SemNumChar"/>
    <w:qFormat/>
    <w:rsid w:val="00EE4B86"/>
    <w:pPr>
      <w:numPr>
        <w:numId w:val="0"/>
      </w:numPr>
      <w:spacing w:before="240" w:line="240" w:lineRule="auto"/>
      <w:ind w:left="357"/>
      <w:outlineLvl w:val="1"/>
    </w:pPr>
    <w:rPr>
      <w:color w:val="FF0000"/>
    </w:rPr>
  </w:style>
  <w:style w:type="paragraph" w:customStyle="1" w:styleId="Nvel4-R">
    <w:name w:val="Nível 4-R"/>
    <w:basedOn w:val="Nivel4"/>
    <w:qFormat/>
    <w:rsid w:val="00EE4B86"/>
    <w:pPr>
      <w:numPr>
        <w:numId w:val="28"/>
      </w:numPr>
      <w:tabs>
        <w:tab w:val="num" w:pos="360"/>
      </w:tabs>
      <w:ind w:left="2491" w:hanging="648"/>
    </w:pPr>
    <w:rPr>
      <w:rFonts w:eastAsiaTheme="minorEastAsia"/>
      <w:i/>
      <w:iCs/>
      <w:color w:val="FF0000"/>
    </w:rPr>
  </w:style>
  <w:style w:type="character" w:customStyle="1" w:styleId="TtuloChar">
    <w:name w:val="Título Char"/>
    <w:basedOn w:val="Fontepargpadro"/>
    <w:link w:val="Ttulo"/>
    <w:uiPriority w:val="10"/>
    <w:rsid w:val="00D632A0"/>
    <w:rPr>
      <w:b/>
      <w:sz w:val="32"/>
    </w:rPr>
  </w:style>
  <w:style w:type="paragraph" w:customStyle="1" w:styleId="Standard">
    <w:name w:val="Standard"/>
    <w:rsid w:val="00D632A0"/>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Normal"/>
    <w:rsid w:val="00D632A0"/>
    <w:pPr>
      <w:suppressLineNumbers/>
      <w:suppressAutoHyphens/>
      <w:overflowPunct/>
      <w:autoSpaceDE/>
      <w:adjustRightInd/>
    </w:pPr>
    <w:rPr>
      <w:rFonts w:ascii="Times New Roman" w:eastAsia="SimSun" w:hAnsi="Times New Roman" w:cs="Tahoma"/>
      <w:kern w:val="3"/>
      <w:szCs w:val="24"/>
      <w:lang w:eastAsia="zh-CN" w:bidi="hi-IN"/>
    </w:rPr>
  </w:style>
  <w:style w:type="paragraph" w:customStyle="1" w:styleId="Textbody">
    <w:name w:val="Text body"/>
    <w:basedOn w:val="Standard"/>
    <w:rsid w:val="00916ABC"/>
    <w:pPr>
      <w:spacing w:after="120"/>
    </w:pPr>
  </w:style>
  <w:style w:type="numbering" w:customStyle="1" w:styleId="WWNum1">
    <w:name w:val="WWNum1"/>
    <w:basedOn w:val="Semlista"/>
    <w:rsid w:val="00916ABC"/>
    <w:pPr>
      <w:numPr>
        <w:numId w:val="43"/>
      </w:numPr>
    </w:pPr>
  </w:style>
  <w:style w:type="character" w:customStyle="1" w:styleId="Nivel01Char">
    <w:name w:val="Nivel 01 Char"/>
    <w:basedOn w:val="Fontepargpadro"/>
    <w:link w:val="Nivel01"/>
    <w:rsid w:val="004F6AF8"/>
    <w:rPr>
      <w:rFonts w:asciiTheme="minorHAnsi" w:eastAsiaTheme="majorEastAsia" w:hAnsiTheme="minorHAnsi"/>
      <w:b/>
      <w:bCs/>
      <w:sz w:val="24"/>
    </w:rPr>
  </w:style>
  <w:style w:type="paragraph" w:customStyle="1" w:styleId="Nvel3">
    <w:name w:val="Nível 3"/>
    <w:basedOn w:val="Nvel3-R"/>
    <w:link w:val="Nvel3Char"/>
    <w:qFormat/>
    <w:rsid w:val="00012886"/>
    <w:pPr>
      <w:numPr>
        <w:numId w:val="0"/>
      </w:numPr>
      <w:ind w:left="284"/>
    </w:pPr>
    <w:rPr>
      <w:rFonts w:eastAsiaTheme="minorEastAsia"/>
      <w:i w:val="0"/>
      <w:iCs w:val="0"/>
    </w:rPr>
  </w:style>
  <w:style w:type="paragraph" w:customStyle="1" w:styleId="Nvel4">
    <w:name w:val="Nível 4"/>
    <w:basedOn w:val="Nvel3"/>
    <w:link w:val="Nvel4Char"/>
    <w:qFormat/>
    <w:rsid w:val="00012886"/>
    <w:pPr>
      <w:numPr>
        <w:ilvl w:val="0"/>
      </w:numPr>
      <w:ind w:left="567"/>
    </w:pPr>
  </w:style>
  <w:style w:type="character" w:customStyle="1" w:styleId="Nvel3Char">
    <w:name w:val="Nível 3 Char"/>
    <w:basedOn w:val="Nvel3-RChar"/>
    <w:link w:val="Nvel3"/>
    <w:rsid w:val="00012886"/>
    <w:rPr>
      <w:rFonts w:ascii="Arial" w:eastAsiaTheme="minorEastAsia" w:hAnsi="Arial" w:cs="Arial"/>
      <w:i w:val="0"/>
      <w:iCs w:val="0"/>
      <w:color w:val="FF0000"/>
    </w:rPr>
  </w:style>
  <w:style w:type="paragraph" w:customStyle="1" w:styleId="SubTitNN">
    <w:name w:val="SubTitNN"/>
    <w:basedOn w:val="Normal"/>
    <w:link w:val="SubTitNNChar"/>
    <w:qFormat/>
    <w:rsid w:val="00012886"/>
    <w:pPr>
      <w:widowControl/>
      <w:overflowPunct/>
      <w:autoSpaceDE/>
      <w:autoSpaceDN/>
      <w:adjustRightInd/>
      <w:spacing w:before="240" w:after="120" w:line="276" w:lineRule="auto"/>
      <w:jc w:val="both"/>
      <w:textAlignment w:val="auto"/>
    </w:pPr>
    <w:rPr>
      <w:rFonts w:ascii="Arial" w:hAnsi="Arial" w:cs="Arial"/>
      <w:b/>
      <w:bCs/>
      <w:iCs/>
      <w:sz w:val="20"/>
    </w:rPr>
  </w:style>
  <w:style w:type="character" w:customStyle="1" w:styleId="Nvel4Char">
    <w:name w:val="Nível 4 Char"/>
    <w:basedOn w:val="Nvel3Char"/>
    <w:link w:val="Nvel4"/>
    <w:rsid w:val="00012886"/>
    <w:rPr>
      <w:rFonts w:ascii="Arial" w:eastAsiaTheme="minorEastAsia" w:hAnsi="Arial" w:cs="Arial"/>
      <w:i w:val="0"/>
      <w:iCs w:val="0"/>
      <w:color w:val="FF0000"/>
    </w:rPr>
  </w:style>
  <w:style w:type="character" w:customStyle="1" w:styleId="SubTitNNChar">
    <w:name w:val="SubTitNN Char"/>
    <w:basedOn w:val="Fontepargpadro"/>
    <w:link w:val="SubTitNN"/>
    <w:rsid w:val="00012886"/>
    <w:rPr>
      <w:rFonts w:ascii="Arial" w:hAnsi="Arial" w:cs="Arial"/>
      <w:b/>
      <w:bCs/>
      <w:iCs/>
    </w:rPr>
  </w:style>
  <w:style w:type="paragraph" w:customStyle="1" w:styleId="Prembulo">
    <w:name w:val="Preâmbulo"/>
    <w:basedOn w:val="Normal"/>
    <w:link w:val="PrembuloChar"/>
    <w:qFormat/>
    <w:rsid w:val="0023391B"/>
    <w:pPr>
      <w:widowControl/>
      <w:overflowPunct/>
      <w:autoSpaceDE/>
      <w:autoSpaceDN/>
      <w:adjustRightInd/>
      <w:spacing w:before="480" w:after="120" w:line="360" w:lineRule="auto"/>
      <w:ind w:left="4253" w:right="-17"/>
      <w:jc w:val="both"/>
      <w:textAlignment w:val="auto"/>
    </w:pPr>
    <w:rPr>
      <w:rFonts w:ascii="Arial" w:eastAsia="Arial" w:hAnsi="Arial" w:cs="Arial"/>
      <w:bCs/>
      <w:sz w:val="20"/>
    </w:rPr>
  </w:style>
  <w:style w:type="character" w:customStyle="1" w:styleId="PrembuloChar">
    <w:name w:val="Preâmbulo Char"/>
    <w:basedOn w:val="Fontepargpadro"/>
    <w:link w:val="Prembulo"/>
    <w:rsid w:val="0023391B"/>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NET.COM.BR/" TargetMode="External"/><Relationship Id="rId18" Type="http://schemas.openxmlformats.org/officeDocument/2006/relationships/hyperlink" Target="https://www.planalto.gov.br/ccivil_03/_ato2007-2010/2009/lei/l12187.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tupaciguara.mg.gov.br/editais/"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3.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WWW.LICITANET.COM.BR/" TargetMode="External"/><Relationship Id="rId17" Type="http://schemas.openxmlformats.org/officeDocument/2006/relationships/hyperlink" Target="http://www.licitanet.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EB22-22F5-4C60-8B8C-004127F5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88</Pages>
  <Words>31092</Words>
  <Characters>167899</Characters>
  <Application>Microsoft Office Word</Application>
  <DocSecurity>0</DocSecurity>
  <Lines>1399</Lines>
  <Paragraphs>397</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198594</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CPD</cp:lastModifiedBy>
  <cp:revision>33</cp:revision>
  <cp:lastPrinted>2024-04-12T17:51:00Z</cp:lastPrinted>
  <dcterms:created xsi:type="dcterms:W3CDTF">2024-02-27T13:50:00Z</dcterms:created>
  <dcterms:modified xsi:type="dcterms:W3CDTF">2024-05-15T16:58:00Z</dcterms:modified>
</cp:coreProperties>
</file>